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最新客服月总结报告(五篇)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客服月总结报告篇一一、深化落实公司各项规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客服月总结报告篇一</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2024年上半年初步完善的各项规章制度的基础上，2024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2024年上半年我们满怀信心与希望，在新的半年里我们一定加强学习，在物业公司的直接领导下，提供规范、快捷、有效的服务，认真做好接待工作，提升物业的服务品质。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客服月总结报告篇二</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4"/>
          <w:szCs w:val="34"/>
          <w:b w:val="1"/>
          <w:bCs w:val="1"/>
        </w:rPr>
        <w:t xml:space="preserve">客服月总结报告篇三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客服月总结报告篇四</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客服月总结报告篇五</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2024-09-20T03:01:42+08:00</dcterms:created>
  <dcterms:modified xsi:type="dcterms:W3CDTF">2024-09-20T03:01:42+08:00</dcterms:modified>
</cp:coreProperties>
</file>

<file path=docProps/custom.xml><?xml version="1.0" encoding="utf-8"?>
<Properties xmlns="http://schemas.openxmlformats.org/officeDocument/2006/custom-properties" xmlns:vt="http://schemas.openxmlformats.org/officeDocument/2006/docPropsVTypes"/>
</file>