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维护金融稳定：央行努力防范和化解金融风险（精选合集）</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维护金融稳定：央行努力防范和化解金融风险维护金融稳定：央行努力防范和化解金融风险万众瞩目的全国“两会”正在召开，而金融领域的人大代表、政协委员们对于金融稳定问题的关注和讨论也日渐升温。近年来，人民银行积极、主动、高效、开拓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万众瞩目的全国“两会”正在召开，而金融领域的人大代表、政协委员们对于金融稳定问题的关注和讨论也日渐升温。近年来，人民银行积极、主动、高效、开拓性地开展工作，进一步深化金融改革，努力防范和化解金融风险，有力地维护了我国金融体系的稳定。</w:t>
      </w:r>
    </w:p>
    <w:p>
      <w:pPr>
        <w:ind w:left="0" w:right="0" w:firstLine="560"/>
        <w:spacing w:before="450" w:after="450" w:line="312" w:lineRule="auto"/>
      </w:pPr>
      <w:r>
        <w:rPr>
          <w:rFonts w:ascii="宋体" w:hAnsi="宋体" w:eastAsia="宋体" w:cs="宋体"/>
          <w:color w:val="000"/>
          <w:sz w:val="28"/>
          <w:szCs w:val="28"/>
        </w:rPr>
        <w:t xml:space="preserve">稳步推进金融体制改革</w:t>
      </w:r>
    </w:p>
    <w:p>
      <w:pPr>
        <w:ind w:left="0" w:right="0" w:firstLine="560"/>
        <w:spacing w:before="450" w:after="450" w:line="312" w:lineRule="auto"/>
      </w:pPr>
      <w:r>
        <w:rPr>
          <w:rFonts w:ascii="宋体" w:hAnsi="宋体" w:eastAsia="宋体" w:cs="宋体"/>
          <w:color w:val="000"/>
          <w:sz w:val="28"/>
          <w:szCs w:val="28"/>
        </w:rPr>
        <w:t xml:space="preserve">在银行业改革方面，国有商业银行改革取得突破性进展，自2024年底以来，工行、中行、建行和交行4家银行参照国内外银行重组改制的成功经验，根据“一行一策”原则，稳步推进股份制改革。同时，农业银行股份制改革稳步推进，目前，农业银行改革基础性工作已取得初步成效，人民银行正会同有关部门在进一步调研的基础上抓紧做好改革方案设计论证工作；与此同时，督促农业银行稳步推进外部审计、清产核资工作，以及风险管理、内部控制、人力资源等基础性改革。此外，人民银行还协调推进股份制商业银行改革，并参与研究和制定金融资产管理公司、政策性银行等机构的改革方案。</w:t>
      </w:r>
    </w:p>
    <w:p>
      <w:pPr>
        <w:ind w:left="0" w:right="0" w:firstLine="560"/>
        <w:spacing w:before="450" w:after="450" w:line="312" w:lineRule="auto"/>
      </w:pPr>
      <w:r>
        <w:rPr>
          <w:rFonts w:ascii="宋体" w:hAnsi="宋体" w:eastAsia="宋体" w:cs="宋体"/>
          <w:color w:val="000"/>
          <w:sz w:val="28"/>
          <w:szCs w:val="28"/>
        </w:rPr>
        <w:t xml:space="preserve">在证券业改革方面，积极推动证券公司重组改革，2024年底，人民银行牵头负责的9家证券公司重组工作已基本完成，并取得成效。同时，积极推动证券市场基础性制度建设，以南方证券风险处置为契机，人民银行推动有关监管部门修订和完善了相关制度。在保险业改革方面，为促进我国保险业又好又快发展，充分发挥保险业在支持经济发展、服务和谐社会方面的重要作用，金融 1</w:t>
      </w:r>
    </w:p>
    <w:p>
      <w:pPr>
        <w:ind w:left="0" w:right="0" w:firstLine="560"/>
        <w:spacing w:before="450" w:after="450" w:line="312" w:lineRule="auto"/>
      </w:pPr>
      <w:r>
        <w:rPr>
          <w:rFonts w:ascii="宋体" w:hAnsi="宋体" w:eastAsia="宋体" w:cs="宋体"/>
          <w:color w:val="000"/>
          <w:sz w:val="28"/>
          <w:szCs w:val="28"/>
        </w:rPr>
        <w:t xml:space="preserve">稳定部门积极参与了《国务院关于保险业改革发展工作的若干意见》的起草工作。同时，稳步推进中国再保险（集团）公司改革。此外，为贯彻落实《国务院关于保险业改革发展工作的若干意见》和全国金融工作会议的精神，金融稳定部门积极参加保险业改革发展工作小组，加强与其他部门的协作，大力推动我国保险业又好又快发展。</w:t>
      </w:r>
    </w:p>
    <w:p>
      <w:pPr>
        <w:ind w:left="0" w:right="0" w:firstLine="560"/>
        <w:spacing w:before="450" w:after="450" w:line="312" w:lineRule="auto"/>
      </w:pPr>
      <w:r>
        <w:rPr>
          <w:rFonts w:ascii="宋体" w:hAnsi="宋体" w:eastAsia="宋体" w:cs="宋体"/>
          <w:color w:val="000"/>
          <w:sz w:val="28"/>
          <w:szCs w:val="28"/>
        </w:rPr>
        <w:t xml:space="preserve">金融机构风险处置工作取得明显成效</w:t>
      </w:r>
    </w:p>
    <w:p>
      <w:pPr>
        <w:ind w:left="0" w:right="0" w:firstLine="560"/>
        <w:spacing w:before="450" w:after="450" w:line="312" w:lineRule="auto"/>
      </w:pPr>
      <w:r>
        <w:rPr>
          <w:rFonts w:ascii="宋体" w:hAnsi="宋体" w:eastAsia="宋体" w:cs="宋体"/>
          <w:color w:val="000"/>
          <w:sz w:val="28"/>
          <w:szCs w:val="28"/>
        </w:rPr>
        <w:t xml:space="preserve">2024年以来，人民银行平稳完成了银监会分设时交由人民银行负责处置的16家高风险金融机构行政清算环节的各项工作任务，取得了显著成效。2024年，国务院批准由人民银行牵头处置16家高风险金融机构。对此，人民银行党委高度重视，有关分支行重新组建了风险处置工作组，做了大量艰苦细致和卓有成效的工作。在有关部门的积极配合和大力支持下，已平稳完成了16家高风险金融机构行政清算环节的各项任务。其中，10家以破产方式退市的金融机构经国务院批准已进入法院的破产清算程序；3家以行政清算方式退市的金融机构行政清算工作已基本完成；3家以其他方式处置的金融机构处置工作也已基本完成。妥善解决了大量的历史遗留问题，成功地化解了金融风险，改善了金融生态环境，维护了金融和社会稳定。</w:t>
      </w:r>
    </w:p>
    <w:p>
      <w:pPr>
        <w:ind w:left="0" w:right="0" w:firstLine="560"/>
        <w:spacing w:before="450" w:after="450" w:line="312" w:lineRule="auto"/>
      </w:pPr>
      <w:r>
        <w:rPr>
          <w:rFonts w:ascii="宋体" w:hAnsi="宋体" w:eastAsia="宋体" w:cs="宋体"/>
          <w:color w:val="000"/>
          <w:sz w:val="28"/>
          <w:szCs w:val="28"/>
        </w:rPr>
        <w:t xml:space="preserve">积极配合银监会和地方人民政府做好部分高风险银行业金融机构的风险处置工作。几年来，妥善处置了衡阳市商业银行等29家城市商业银行、信托投资公司、城市信用社、农村信用社机构的金融风险，承担部分跨市场、跨行业金融风险的处置工作，有</w:t>
      </w:r>
    </w:p>
    <w:p>
      <w:pPr>
        <w:ind w:left="0" w:right="0" w:firstLine="560"/>
        <w:spacing w:before="450" w:after="450" w:line="312" w:lineRule="auto"/>
      </w:pPr>
      <w:r>
        <w:rPr>
          <w:rFonts w:ascii="宋体" w:hAnsi="宋体" w:eastAsia="宋体" w:cs="宋体"/>
          <w:color w:val="000"/>
          <w:sz w:val="28"/>
          <w:szCs w:val="28"/>
        </w:rPr>
        <w:t xml:space="preserve">效化解金融风险，维护金融和社会稳定。在2024年，积极配合银监会、地方人民政府及有关部门，撤销了5家农村信用社；继续配合做好6家信托投资公司、8家城市信用社风险处置工作。此外，人民银行还加大了高风险证券公司处置力度，维护了社会和金融稳定。</w:t>
      </w:r>
    </w:p>
    <w:p>
      <w:pPr>
        <w:ind w:left="0" w:right="0" w:firstLine="560"/>
        <w:spacing w:before="450" w:after="450" w:line="312" w:lineRule="auto"/>
      </w:pPr>
      <w:r>
        <w:rPr>
          <w:rFonts w:ascii="宋体" w:hAnsi="宋体" w:eastAsia="宋体" w:cs="宋体"/>
          <w:color w:val="000"/>
          <w:sz w:val="28"/>
          <w:szCs w:val="28"/>
        </w:rPr>
        <w:t xml:space="preserve">积极开展风险监测和稳定评估工作</w:t>
      </w:r>
    </w:p>
    <w:p>
      <w:pPr>
        <w:ind w:left="0" w:right="0" w:firstLine="560"/>
        <w:spacing w:before="450" w:after="450" w:line="312" w:lineRule="auto"/>
      </w:pPr>
      <w:r>
        <w:rPr>
          <w:rFonts w:ascii="宋体" w:hAnsi="宋体" w:eastAsia="宋体" w:cs="宋体"/>
          <w:color w:val="000"/>
          <w:sz w:val="28"/>
          <w:szCs w:val="28"/>
        </w:rPr>
        <w:t xml:space="preserve">过去几年来，人民银行金融稳定部门积极推进风险监测与评估系统的建设，根据现有的评估框架，借鉴目前国际金融组织的金融稳定评估方法，在不断研究和探索的基础上，初步构建了中国金融稳定的评估框架和评估方法，设计了银行业、证券业、保险业、金融控股公司的监测指标体系。做好数据采集、加工分析和风险预警工作。</w:t>
      </w:r>
    </w:p>
    <w:p>
      <w:pPr>
        <w:ind w:left="0" w:right="0" w:firstLine="560"/>
        <w:spacing w:before="450" w:after="450" w:line="312" w:lineRule="auto"/>
      </w:pPr>
      <w:r>
        <w:rPr>
          <w:rFonts w:ascii="宋体" w:hAnsi="宋体" w:eastAsia="宋体" w:cs="宋体"/>
          <w:color w:val="000"/>
          <w:sz w:val="28"/>
          <w:szCs w:val="28"/>
        </w:rPr>
        <w:t xml:space="preserve">与此同时，人民银行还开展了金融控股公司监测工作，2024年10月，人民银行系统对金融控股公司进行了摸底调查，基本掌握了我国金融控股公司的数量、类型等情况，初步发现了我国金融控股公司的问题和风险；同时，为探索金融控股公司的监测方法，2024年起尝试对重点金融控股公司开展风险监测，并撰写了监测报告；此外，人民银行深入开展了我国金融业综合经营和金融控股公司的调查研究工作，并在国务院领导下，稳步推进金融机构跨行业投资等金融业综合经营试点工作，在商业银行设立基金管理公司和金融租赁公司、保险公司投资商业银行股权、商业银行投资保险公司股权等方面倡导完善相应制度，防范系统性风险，探索功能监管等监管制度创新。</w:t>
      </w:r>
    </w:p>
    <w:p>
      <w:pPr>
        <w:ind w:left="0" w:right="0" w:firstLine="560"/>
        <w:spacing w:before="450" w:after="450" w:line="312" w:lineRule="auto"/>
      </w:pPr>
      <w:r>
        <w:rPr>
          <w:rFonts w:ascii="宋体" w:hAnsi="宋体" w:eastAsia="宋体" w:cs="宋体"/>
          <w:color w:val="000"/>
          <w:sz w:val="28"/>
          <w:szCs w:val="28"/>
        </w:rPr>
        <w:t xml:space="preserve">国际经验表明，随着近年来全球化的深入发展，一方面资本流动和经济发展加速，另一方面加大了经济社会发展失衡和金融的不稳定，金融稳定的重要性和紧迫性日益突出，如何在金融开放、金融稳定和经济安全之间寻求一种战略平衡，使金融的发展既要提高整体抗风险能力和国际竞争力，又要保持全面协调可持续发展，业已成为摆在中国金融面前的一项迫切任务。在此过程中，进一步发挥人民银行在维护金融稳定中的作用显得尤为重要。</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金融时报</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2024-09-20T06:26:20+08:00</dcterms:created>
  <dcterms:modified xsi:type="dcterms:W3CDTF">2024-09-20T06:26:20+08:00</dcterms:modified>
</cp:coreProperties>
</file>

<file path=docProps/custom.xml><?xml version="1.0" encoding="utf-8"?>
<Properties xmlns="http://schemas.openxmlformats.org/officeDocument/2006/custom-properties" xmlns:vt="http://schemas.openxmlformats.org/officeDocument/2006/docPropsVTypes"/>
</file>