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最新房地产辞职申请书简短(五篇)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房地产辞职申请书简短篇一您好!我是项目的置业顾问，我是从1期刚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房地产辞职申请书简短篇一</w:t>
      </w:r>
    </w:p>
    <w:p>
      <w:pPr>
        <w:ind w:left="0" w:right="0" w:firstLine="560"/>
        <w:spacing w:before="450" w:after="450" w:line="312" w:lineRule="auto"/>
      </w:pPr>
      <w:r>
        <w:rPr>
          <w:rFonts w:ascii="宋体" w:hAnsi="宋体" w:eastAsia="宋体" w:cs="宋体"/>
          <w:color w:val="000"/>
          <w:sz w:val="28"/>
          <w:szCs w:val="28"/>
        </w:rPr>
        <w:t xml:space="preserve">您好!我是项目的置业顾问，我是从1期刚开始销售那会进的公司，到现在一年多了，很遗憾这么短时间就向公司提出辞职。下面是我的辞职报告内容。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我选择辞职并不是对工作的畏惧，只是因为一些个人原因让我有辞职的想法。我今天也三十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房地产辞职申请书(四)[_TAG_h3]房地产辞职申请书简短篇二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我很遗憾自己在这个时候向集团正式提交辞职报告。</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2024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房地产辞职申请书(二)[_TAG_h3]房地产辞职申请书简短篇三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我的收入：底薪+提成</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房地产辞职申请书(三)[_TAG_h3]房地产辞职申请书简短篇四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房地产辞职申请书(五)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2024-09-20T10:50:39+08:00</dcterms:created>
  <dcterms:modified xsi:type="dcterms:W3CDTF">2024-09-20T10:50:39+08:00</dcterms:modified>
</cp:coreProperties>
</file>

<file path=docProps/custom.xml><?xml version="1.0" encoding="utf-8"?>
<Properties xmlns="http://schemas.openxmlformats.org/officeDocument/2006/custom-properties" xmlns:vt="http://schemas.openxmlformats.org/officeDocument/2006/docPropsVTypes"/>
</file>