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最新工程项目投资协议(3篇)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工程项目投资协议篇一乙方：(以下简称乙方)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工程项目投资协议篇一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经年月日项目评审会议讨论，同意乙方投资工业项目，根据法律、法规的规定，双方本着平等、自愿、诚实信用的原则，达成如下协议：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工程项目投资协议篇二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上三方单称时为“本协议一方”，合称时为“本协议各方”。鉴于甲方拟对______________项目与______________项目进行投资，乙丙两方意愿与甲方共同投资，以上各方经友好协商，根据法律法规的相关规定，本着互惠互利的原则，就甲乙丙三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第一条投资项目具体情况</w:t>
      </w:r>
    </w:p>
    <w:p>
      <w:pPr>
        <w:ind w:left="0" w:right="0" w:firstLine="560"/>
        <w:spacing w:before="450" w:after="450" w:line="312" w:lineRule="auto"/>
      </w:pPr>
      <w:r>
        <w:rPr>
          <w:rFonts w:ascii="宋体" w:hAnsi="宋体" w:eastAsia="宋体" w:cs="宋体"/>
          <w:color w:val="000"/>
          <w:sz w:val="28"/>
          <w:szCs w:val="28"/>
        </w:rPr>
        <w:t xml:space="preserve">____________________项目，位于______________;____________________项目，位于______________，前述两个项目甲方预计投资人民币_______万元，具体投资额以最终结算的投资额为准。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在两项目预计总投资额中，甲方出资人民币_______万元，占出资总额的80%;乙方出资人民币_______万元，占出资总额的_____%;丙方出资人民币_______万元，占出资总额的_____%，总投资超过预计_______万元的，各方同意按出资比例同时追加出资。</w:t>
      </w:r>
    </w:p>
    <w:p>
      <w:pPr>
        <w:ind w:left="0" w:right="0" w:firstLine="560"/>
        <w:spacing w:before="450" w:after="450" w:line="312" w:lineRule="auto"/>
      </w:pPr>
      <w:r>
        <w:rPr>
          <w:rFonts w:ascii="宋体" w:hAnsi="宋体" w:eastAsia="宋体" w:cs="宋体"/>
          <w:color w:val="000"/>
          <w:sz w:val="28"/>
          <w:szCs w:val="28"/>
        </w:rPr>
        <w:t xml:space="preserve">第三条三方应按照项目开展进度要求，依据甲方指令按出资比例同时履行出资义务，各方出资应在_______年___月___日或两项目完成前支付全部出资。一方的出资应经其他两方确认，并将资金交给甲方财务或汇入甲方指定的银行账户，出资后任何一方不得抽回投资。</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各方按其出资额占出资总额的比例分享共同投资的利润，分担共同投资的亏损。投资项目债务先以共有财产偿还，共有财产不足偿还时，以出资额度为依据，按比例承担。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第五条利润分配期限</w:t>
      </w:r>
    </w:p>
    <w:p>
      <w:pPr>
        <w:ind w:left="0" w:right="0" w:firstLine="560"/>
        <w:spacing w:before="450" w:after="450" w:line="312" w:lineRule="auto"/>
      </w:pPr>
      <w:r>
        <w:rPr>
          <w:rFonts w:ascii="宋体" w:hAnsi="宋体" w:eastAsia="宋体" w:cs="宋体"/>
          <w:color w:val="000"/>
          <w:sz w:val="28"/>
          <w:szCs w:val="28"/>
        </w:rPr>
        <w:t xml:space="preserve">各方同意在两项目最终清算后，被投资项目将投资利润分配给甲方后30天内，乙丙方可要求甲方按三方出资份额分享投资利润。</w:t>
      </w:r>
    </w:p>
    <w:p>
      <w:pPr>
        <w:ind w:left="0" w:right="0" w:firstLine="560"/>
        <w:spacing w:before="450" w:after="450" w:line="312" w:lineRule="auto"/>
      </w:pPr>
      <w:r>
        <w:rPr>
          <w:rFonts w:ascii="宋体" w:hAnsi="宋体" w:eastAsia="宋体" w:cs="宋体"/>
          <w:color w:val="000"/>
          <w:sz w:val="28"/>
          <w:szCs w:val="28"/>
        </w:rPr>
        <w:t xml:space="preserve">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1、共同投资人委托甲方代表全体共同投资人执行共同投资的日常事务，包括但不限于管理执行投资日常事务，对外全权与第三方签订投资协议等法律文书;</w:t>
      </w:r>
    </w:p>
    <w:p>
      <w:pPr>
        <w:ind w:left="0" w:right="0" w:firstLine="560"/>
        <w:spacing w:before="450" w:after="450" w:line="312" w:lineRule="auto"/>
      </w:pPr>
      <w:r>
        <w:rPr>
          <w:rFonts w:ascii="宋体" w:hAnsi="宋体" w:eastAsia="宋体" w:cs="宋体"/>
          <w:color w:val="000"/>
          <w:sz w:val="28"/>
          <w:szCs w:val="28"/>
        </w:rPr>
        <w:t xml:space="preserve">2、甲方以外的其他投资人有权了解共同投资的经营状况和财务状况，但不得干涉甲方对共同投资事宜的处理;</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5、以下共同投资事务须由共同投资人同意即为有效。</w:t>
      </w:r>
    </w:p>
    <w:p>
      <w:pPr>
        <w:ind w:left="0" w:right="0" w:firstLine="560"/>
        <w:spacing w:before="450" w:after="450" w:line="312" w:lineRule="auto"/>
      </w:pPr>
      <w:r>
        <w:rPr>
          <w:rFonts w:ascii="宋体" w:hAnsi="宋体" w:eastAsia="宋体" w:cs="宋体"/>
          <w:color w:val="000"/>
          <w:sz w:val="28"/>
          <w:szCs w:val="28"/>
        </w:rPr>
        <w:t xml:space="preserve">投资人转让共同投资项目股份;</w:t>
      </w:r>
    </w:p>
    <w:p>
      <w:pPr>
        <w:ind w:left="0" w:right="0" w:firstLine="560"/>
        <w:spacing w:before="450" w:after="450" w:line="312" w:lineRule="auto"/>
      </w:pPr>
      <w:r>
        <w:rPr>
          <w:rFonts w:ascii="宋体" w:hAnsi="宋体" w:eastAsia="宋体" w:cs="宋体"/>
          <w:color w:val="000"/>
          <w:sz w:val="28"/>
          <w:szCs w:val="28"/>
        </w:rPr>
        <w:t xml:space="preserve">以上述股份对外出质。</w:t>
      </w:r>
    </w:p>
    <w:p>
      <w:pPr>
        <w:ind w:left="0" w:right="0" w:firstLine="560"/>
        <w:spacing w:before="450" w:after="450" w:line="312" w:lineRule="auto"/>
      </w:pPr>
      <w:r>
        <w:rPr>
          <w:rFonts w:ascii="宋体" w:hAnsi="宋体" w:eastAsia="宋体" w:cs="宋体"/>
          <w:color w:val="000"/>
          <w:sz w:val="28"/>
          <w:szCs w:val="28"/>
        </w:rPr>
        <w:t xml:space="preserve">第七条投资的转让</w:t>
      </w:r>
    </w:p>
    <w:p>
      <w:pPr>
        <w:ind w:left="0" w:right="0" w:firstLine="560"/>
        <w:spacing w:before="450" w:after="450" w:line="312" w:lineRule="auto"/>
      </w:pPr>
      <w:r>
        <w:rPr>
          <w:rFonts w:ascii="宋体" w:hAnsi="宋体" w:eastAsia="宋体" w:cs="宋体"/>
          <w:color w:val="000"/>
          <w:sz w:val="28"/>
          <w:szCs w:val="28"/>
        </w:rPr>
        <w:t xml:space="preserve">1、任一方均不得向共同投资人以外的人转让其在共同投资中的全部或部分出资额;</w:t>
      </w:r>
    </w:p>
    <w:p>
      <w:pPr>
        <w:ind w:left="0" w:right="0" w:firstLine="560"/>
        <w:spacing w:before="450" w:after="450" w:line="312" w:lineRule="auto"/>
      </w:pPr>
      <w:r>
        <w:rPr>
          <w:rFonts w:ascii="宋体" w:hAnsi="宋体" w:eastAsia="宋体" w:cs="宋体"/>
          <w:color w:val="000"/>
          <w:sz w:val="28"/>
          <w:szCs w:val="28"/>
        </w:rPr>
        <w:t xml:space="preserve">2、各方之间转让在共同投资中的全部或部分投资额时，应当通知其他共同出资人，在同等条件下，其他共同投资人有优先受让的权利。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2、投资人私自以其在约定共同财产份额出质的，其行为无效或者作为退出投资项目处理，由此给其他投资人造成损失的，承担赔偿责任。按退出投资项目处理是指，将其已投入的出资额予以返还。</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3、本协议一式___份，甲乙丙各执___份，___份交甲方公司留存，均具有同等法律效力。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工程项目投资协议篇三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2024-11-10T20:33:15+08:00</dcterms:created>
  <dcterms:modified xsi:type="dcterms:W3CDTF">2024-11-10T20:33:15+08:00</dcterms:modified>
</cp:coreProperties>
</file>

<file path=docProps/custom.xml><?xml version="1.0" encoding="utf-8"?>
<Properties xmlns="http://schemas.openxmlformats.org/officeDocument/2006/custom-properties" xmlns:vt="http://schemas.openxmlformats.org/officeDocument/2006/docPropsVTypes"/>
</file>