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县市容局2024年“体育大会”市容环境卫生保障工作方案[五篇]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体育大会”市容环境卫生保障工作方案县市容局2024年“体育大会”市容环境卫生保障工作方案按照县委县政府对“四体会”的部署和安排，我局负责辖区内市容秩序和环境卫生保障工作。为此，我局高度重视，成立组织，召开会议，...</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按照县委县政府对“四体会”的部署和安排，我局负责辖区内市容秩序和环境卫生保障工作。为此，我局高度重视，成立组织，召开会议，明确任务，责任到人。确保市容秩序和环境卫生保障工作万无一失，展示x新形象，为“四体会”在我县成功举办作出贡献。</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我局成立了以吴家稳局长为组长的“四体会”市容秩序和环境卫生保障领导小组，局分管领导、行政执法大队、环卫所主要领导为成员，强化领导，统一部署，加强检查、督查。</w:t>
      </w:r>
    </w:p>
    <w:p>
      <w:pPr>
        <w:ind w:left="0" w:right="0" w:firstLine="560"/>
        <w:spacing w:before="450" w:after="450" w:line="312" w:lineRule="auto"/>
      </w:pPr>
      <w:r>
        <w:rPr>
          <w:rFonts w:ascii="宋体" w:hAnsi="宋体" w:eastAsia="宋体" w:cs="宋体"/>
          <w:color w:val="000"/>
          <w:sz w:val="28"/>
          <w:szCs w:val="28"/>
        </w:rPr>
        <w:t xml:space="preserve">2、强化措施，明确责任。</w:t>
      </w:r>
    </w:p>
    <w:p>
      <w:pPr>
        <w:ind w:left="0" w:right="0" w:firstLine="560"/>
        <w:spacing w:before="450" w:after="450" w:line="312" w:lineRule="auto"/>
      </w:pPr>
      <w:r>
        <w:rPr>
          <w:rFonts w:ascii="宋体" w:hAnsi="宋体" w:eastAsia="宋体" w:cs="宋体"/>
          <w:color w:val="000"/>
          <w:sz w:val="28"/>
          <w:szCs w:val="28"/>
        </w:rPr>
        <w:t xml:space="preserve">五月十日前，集中开展市容市貌专项整治：彻底清除“牛皮癣”，规范自行车、摩托车停放，清理出店经营和占道经营，更换破旧店招店牌、户外广告，停止审批临时性宣传点，控制占道晾晒，取缔占道堆放。五月十五日至二十六日，增加路面巡查人员，延长巡查时间，行政执法大队各中队对重点路段、重点区域进行值守。局领导小组成员每天安排一人带队进行检查、督查。五月十二日前对环境卫生死角点进行彻底清理，五月十五日至二十六日，城区清扫保洁进行“双保”，每天对城区主干道进行两次洒水降尘，及时清运三x路垃圾收集箱垃圾。</w:t>
      </w:r>
    </w:p>
    <w:p>
      <w:pPr>
        <w:ind w:left="0" w:right="0" w:firstLine="560"/>
        <w:spacing w:before="450" w:after="450" w:line="312" w:lineRule="auto"/>
      </w:pPr>
      <w:r>
        <w:rPr>
          <w:rFonts w:ascii="宋体" w:hAnsi="宋体" w:eastAsia="宋体" w:cs="宋体"/>
          <w:color w:val="000"/>
          <w:sz w:val="28"/>
          <w:szCs w:val="28"/>
        </w:rPr>
        <w:t xml:space="preserve">3、积极配合，主动参与。</w:t>
      </w:r>
    </w:p>
    <w:p>
      <w:pPr>
        <w:ind w:left="0" w:right="0" w:firstLine="560"/>
        <w:spacing w:before="450" w:after="450" w:line="312" w:lineRule="auto"/>
      </w:pPr>
      <w:r>
        <w:rPr>
          <w:rFonts w:ascii="宋体" w:hAnsi="宋体" w:eastAsia="宋体" w:cs="宋体"/>
          <w:color w:val="000"/>
          <w:sz w:val="28"/>
          <w:szCs w:val="28"/>
        </w:rPr>
        <w:t xml:space="preserve">积极配合县委宣传部做好“四体会”户外广告的设置工作。动员全局干部职工参加全民健身运动，宣传“四体会”，参与“四体会”。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第三篇：市容环境卫生责任书</w:t>
      </w:r>
    </w:p>
    <w:p>
      <w:pPr>
        <w:ind w:left="0" w:right="0" w:firstLine="560"/>
        <w:spacing w:before="450" w:after="450" w:line="312" w:lineRule="auto"/>
      </w:pPr>
      <w:r>
        <w:rPr>
          <w:rFonts w:ascii="宋体" w:hAnsi="宋体" w:eastAsia="宋体" w:cs="宋体"/>
          <w:color w:val="000"/>
          <w:sz w:val="28"/>
          <w:szCs w:val="28"/>
        </w:rPr>
        <w:t xml:space="preserve">城区市容环境卫生管理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59号公告）、《城区环境卫生管理体制改革方案》（十政办发［2024］65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（二）加强所辖区域市容环境卫生工作管理。按照十政办发［2024］65号文件划分职责，市容环境卫生日常工作基本达到《城区市容环境卫生日常检查考核评分标准》，切实履行职能职责：负责编制十堰市环境</w:t>
      </w:r>
    </w:p>
    <w:p>
      <w:pPr>
        <w:ind w:left="0" w:right="0" w:firstLine="560"/>
        <w:spacing w:before="450" w:after="450" w:line="312" w:lineRule="auto"/>
      </w:pPr>
      <w:r>
        <w:rPr>
          <w:rFonts w:ascii="宋体" w:hAnsi="宋体" w:eastAsia="宋体" w:cs="宋体"/>
          <w:color w:val="000"/>
          <w:sz w:val="28"/>
          <w:szCs w:val="28"/>
        </w:rPr>
        <w:t xml:space="preserve">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第四篇：市容环境卫生责任书</w:t>
      </w:r>
    </w:p>
    <w:p>
      <w:pPr>
        <w:ind w:left="0" w:right="0" w:firstLine="560"/>
        <w:spacing w:before="450" w:after="450" w:line="312" w:lineRule="auto"/>
      </w:pPr>
      <w:r>
        <w:rPr>
          <w:rFonts w:ascii="宋体" w:hAnsi="宋体" w:eastAsia="宋体" w:cs="宋体"/>
          <w:color w:val="000"/>
          <w:sz w:val="28"/>
          <w:szCs w:val="28"/>
        </w:rPr>
        <w:t xml:space="preserve">市容环境卫生责任书</w:t>
      </w:r>
    </w:p>
    <w:p>
      <w:pPr>
        <w:ind w:left="0" w:right="0" w:firstLine="560"/>
        <w:spacing w:before="450" w:after="450" w:line="312" w:lineRule="auto"/>
      </w:pPr>
      <w:r>
        <w:rPr>
          <w:rFonts w:ascii="宋体" w:hAnsi="宋体" w:eastAsia="宋体" w:cs="宋体"/>
          <w:color w:val="000"/>
          <w:sz w:val="28"/>
          <w:szCs w:val="28"/>
        </w:rPr>
        <w:t xml:space="preserve">1、市容环境卫生责任书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号公告)、《城区环境卫生管理体制改革方案》(×政办发[××××]××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2、市容环境卫生责任书</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宋体" w:hAnsi="宋体" w:eastAsia="宋体" w:cs="宋体"/>
          <w:color w:val="000"/>
          <w:sz w:val="28"/>
          <w:szCs w:val="28"/>
        </w:rPr>
        <w:t xml:space="preserve">3、市容环境卫生管理责任书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二、环卫部门不履行责任或未按规定时段收集垃圾的，临街单位住户可向环卫主管部门投诉，对责任人予以处罚，投诉电话：2859219。</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宋体" w:hAnsi="宋体" w:eastAsia="宋体" w:cs="宋体"/>
          <w:color w:val="000"/>
          <w:sz w:val="28"/>
          <w:szCs w:val="28"/>
        </w:rPr>
        <w:t xml:space="preserve">4、市容环境卫生管理责任书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一、门前市容环境卫生管理责任区域</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二、临街单位、店铺、住户在门前市容环境卫生管理工作中应履行的责任</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第五篇：3.市容环境卫生</w:t>
      </w:r>
    </w:p>
    <w:p>
      <w:pPr>
        <w:ind w:left="0" w:right="0" w:firstLine="560"/>
        <w:spacing w:before="450" w:after="450" w:line="312" w:lineRule="auto"/>
      </w:pPr>
      <w:r>
        <w:rPr>
          <w:rFonts w:ascii="宋体" w:hAnsi="宋体" w:eastAsia="宋体" w:cs="宋体"/>
          <w:color w:val="000"/>
          <w:sz w:val="28"/>
          <w:szCs w:val="28"/>
        </w:rPr>
        <w:t xml:space="preserve">巫溪县创建市级卫生县城 市容环境卫生情况汇报</w:t>
      </w:r>
    </w:p>
    <w:p>
      <w:pPr>
        <w:ind w:left="0" w:right="0" w:firstLine="560"/>
        <w:spacing w:before="450" w:after="450" w:line="312" w:lineRule="auto"/>
      </w:pPr>
      <w:r>
        <w:rPr>
          <w:rFonts w:ascii="宋体" w:hAnsi="宋体" w:eastAsia="宋体" w:cs="宋体"/>
          <w:color w:val="000"/>
          <w:sz w:val="28"/>
          <w:szCs w:val="28"/>
        </w:rPr>
        <w:t xml:space="preserve">我县自2024年启动创建重庆市卫生县城工作以来，在重庆市爱卫会和市级相关部门的倾情帮助下，县委、县政府带领全县人民共同努力，通过不断改善基础设施、创新体制机制、细化管理措施，城市市容环境卫生状况得到了极大改善，各项指标已基本达到市级卫生县城标准。</w:t>
      </w:r>
    </w:p>
    <w:p>
      <w:pPr>
        <w:ind w:left="0" w:right="0" w:firstLine="560"/>
        <w:spacing w:before="450" w:after="450" w:line="312" w:lineRule="auto"/>
      </w:pPr>
      <w:r>
        <w:rPr>
          <w:rFonts w:ascii="宋体" w:hAnsi="宋体" w:eastAsia="宋体" w:cs="宋体"/>
          <w:color w:val="000"/>
          <w:sz w:val="28"/>
          <w:szCs w:val="28"/>
        </w:rPr>
        <w:t xml:space="preserve">一、垃圾粪便卫生管理和无害化处理</w:t>
      </w:r>
    </w:p>
    <w:p>
      <w:pPr>
        <w:ind w:left="0" w:right="0" w:firstLine="560"/>
        <w:spacing w:before="450" w:after="450" w:line="312" w:lineRule="auto"/>
      </w:pPr>
      <w:r>
        <w:rPr>
          <w:rFonts w:ascii="宋体" w:hAnsi="宋体" w:eastAsia="宋体" w:cs="宋体"/>
          <w:color w:val="000"/>
          <w:sz w:val="28"/>
          <w:szCs w:val="28"/>
        </w:rPr>
        <w:t xml:space="preserve">1．清扫保洁和垃圾清运作业规范。配备环卫工人428名，环卫手推车160个，每天早晚两次集中清扫，全天候巡回保洁，并将垃圾转运至垃圾收集点，清扫面积共137.5万平方米；配备垃圾清运车8台，巡回收集车3台，每天3次对垃圾收集站点的垃圾集中清运，巡回收集车全天候巡回收集，垃圾日产日清，清扫保洁率和垃圾清运率均达到100%；对城区主干道实行人工清扫与高压冲洗相结合，坚持主干道每天洒水2次，重点路段每天洒水3次，每周冲洗4次，主次干道高压冲水率达到28%。</w:t>
      </w:r>
    </w:p>
    <w:p>
      <w:pPr>
        <w:ind w:left="0" w:right="0" w:firstLine="560"/>
        <w:spacing w:before="450" w:after="450" w:line="312" w:lineRule="auto"/>
      </w:pPr>
      <w:r>
        <w:rPr>
          <w:rFonts w:ascii="宋体" w:hAnsi="宋体" w:eastAsia="宋体" w:cs="宋体"/>
          <w:color w:val="000"/>
          <w:sz w:val="28"/>
          <w:szCs w:val="28"/>
        </w:rPr>
        <w:t xml:space="preserve">2．垃圾收集转运设施数量足够，布局合理，管理规范。建成压缩式垃圾中转站1座，垃圾收集站8个，垃圾收集点275个（其中：1.5m移动式垃圾收集箱28个，垃圾收集桶70个，垃圾收集池177个），果皮箱480个。垃圾收集站点有专人管理，内外环境整洁。全面推行垃圾袋装化管理，垃圾袋装化率达到75%。按时完成市上下达的垃圾处臵费征收任务，垃圾处臵费征收率达到96.7%。</w:t>
      </w:r>
    </w:p>
    <w:p>
      <w:pPr>
        <w:ind w:left="0" w:right="0" w:firstLine="560"/>
        <w:spacing w:before="450" w:after="450" w:line="312" w:lineRule="auto"/>
      </w:pPr>
      <w:r>
        <w:rPr>
          <w:rFonts w:ascii="宋体" w:hAnsi="宋体" w:eastAsia="宋体" w:cs="宋体"/>
          <w:color w:val="000"/>
          <w:sz w:val="28"/>
          <w:szCs w:val="28"/>
        </w:rPr>
        <w:t xml:space="preserve">3．垃圾处理场运行规范。我县垃圾卫生填埋场于2024</w:t>
      </w:r>
    </w:p>
    <w:p>
      <w:pPr>
        <w:ind w:left="0" w:right="0" w:firstLine="560"/>
        <w:spacing w:before="450" w:after="450" w:line="312" w:lineRule="auto"/>
      </w:pPr>
      <w:r>
        <w:rPr>
          <w:rFonts w:ascii="宋体" w:hAnsi="宋体" w:eastAsia="宋体" w:cs="宋体"/>
          <w:color w:val="000"/>
          <w:sz w:val="28"/>
          <w:szCs w:val="28"/>
        </w:rPr>
        <w:t xml:space="preserve">与沿河单位责任书签订率达到100%，定期打捞水域漂浮垃圾，清理岸坡垃圾，今年共打捞水域漂浮垃圾763.3吨，清理岸坡及消落带垃圾989.7吨，水域环境保护良好，水面无漂浮垃圾，河道两岸基本无暴露垃圾。</w:t>
      </w:r>
    </w:p>
    <w:p>
      <w:pPr>
        <w:ind w:left="0" w:right="0" w:firstLine="560"/>
        <w:spacing w:before="450" w:after="450" w:line="312" w:lineRule="auto"/>
      </w:pPr>
      <w:r>
        <w:rPr>
          <w:rFonts w:ascii="宋体" w:hAnsi="宋体" w:eastAsia="宋体" w:cs="宋体"/>
          <w:color w:val="000"/>
          <w:sz w:val="28"/>
          <w:szCs w:val="28"/>
        </w:rPr>
        <w:t xml:space="preserve">2．供水管理规范。县城有自来水厂1座，日均自来水供水量为6000吨。今年完成了老城区供水管网改造4.15公里，新建城市拓展区供水管网4.227公里，总投资359万元；投资70万元建成水质检测站1座，按要求对原水、出厂水、管网水水质检测，目前正在申报国家三级水质监测达标验收。同时在自来水取水点设臵了保护标志，对水源保护区实行不间断巡查，确保了保护区内无垃圾、污水和其他污染源，居民用水安全得到有效保证。引水、取水、制水和配水等各个环节防疫措施落实，制度健全，饮用水源水质达标率96％，城市水域功能区水质达标率100%，供水厂出厂水水质综合合格率达到100%。按时完成了市上下达的收费任务，征收标准符合物价部门的规定，无截留挪用现象。</w:t>
      </w:r>
    </w:p>
    <w:p>
      <w:pPr>
        <w:ind w:left="0" w:right="0" w:firstLine="560"/>
        <w:spacing w:before="450" w:after="450" w:line="312" w:lineRule="auto"/>
      </w:pPr>
      <w:r>
        <w:rPr>
          <w:rFonts w:ascii="宋体" w:hAnsi="宋体" w:eastAsia="宋体" w:cs="宋体"/>
          <w:color w:val="000"/>
          <w:sz w:val="28"/>
          <w:szCs w:val="28"/>
        </w:rPr>
        <w:t xml:space="preserve">3．污水处理到位。我县现有污水处理厂1座，日处理能力为1万吨，配套管网126.5公里，采用奥贝尔氧化沟方式处理。县环保局定期对进水和排放水质进行联网监测，市政局每月两次核定处理水量，并对其运行情况进行管理。目前处理厂满负荷运行，运行情况稳定，县城污水集中处理率达到85%，处理后的出厂水水质优于《城镇污水处理厂污染物排放标准》（GB18918—2024）一级B标准，出厂水质BOD5、CODcr、SS、PH、粪大肠肝菌、TP、TN、NH3—N、阴离子表面活性剂、色度、动植物油、石油类12项基本控制项目综合合格率全部达到95%以上。</w:t>
      </w:r>
    </w:p>
    <w:p>
      <w:pPr>
        <w:ind w:left="0" w:right="0" w:firstLine="560"/>
        <w:spacing w:before="450" w:after="450" w:line="312" w:lineRule="auto"/>
      </w:pPr>
      <w:r>
        <w:rPr>
          <w:rFonts w:ascii="宋体" w:hAnsi="宋体" w:eastAsia="宋体" w:cs="宋体"/>
          <w:color w:val="000"/>
          <w:sz w:val="28"/>
          <w:szCs w:val="28"/>
        </w:rPr>
        <w:t xml:space="preserve">深入开展，我县地城市园林绿化从零起步，快速建设，取得了较为明显的效果。截至目前，县城建成区绿地总面积达到254公顷，建成区绿地率达到38%，绿化覆盖率达到48%，人均公园绿地面积从2024年的1.38平方米/人增加到6.85平方米/人，城市道路绿化普及率达到100%，达标率达到82%，道路绿化覆盖率达到25%，旧城改造项目绿地率达到25%，新城建设项目绿地率达到30%。绿化带管护到位，长势良好，无明显垃圾，无死株，路面绿化干净见本色。</w:t>
      </w:r>
    </w:p>
    <w:p>
      <w:pPr>
        <w:ind w:left="0" w:right="0" w:firstLine="560"/>
        <w:spacing w:before="450" w:after="450" w:line="312" w:lineRule="auto"/>
      </w:pPr>
      <w:r>
        <w:rPr>
          <w:rFonts w:ascii="宋体" w:hAnsi="宋体" w:eastAsia="宋体" w:cs="宋体"/>
          <w:color w:val="000"/>
          <w:sz w:val="28"/>
          <w:szCs w:val="28"/>
        </w:rPr>
        <w:t xml:space="preserve">4．建构筑物容貌整洁。严格按照规划控制建（构）筑物大小、形状及外部色彩，定期清洗粉饰建构筑物外立面，保证临街建（构）筑物容貌整洁美观；拆除了城区内临街商户的全部遮阳棚214家，拆除了影响市容市貌的空调外机83处，临街阳台空调外机、防盗网等设臵整齐、规范，无乱牵乱挂现象，城市容貌更加整洁，空间更加敞亮。</w:t>
      </w:r>
    </w:p>
    <w:p>
      <w:pPr>
        <w:ind w:left="0" w:right="0" w:firstLine="560"/>
        <w:spacing w:before="450" w:after="450" w:line="312" w:lineRule="auto"/>
      </w:pPr>
      <w:r>
        <w:rPr>
          <w:rFonts w:ascii="宋体" w:hAnsi="宋体" w:eastAsia="宋体" w:cs="宋体"/>
          <w:color w:val="000"/>
          <w:sz w:val="28"/>
          <w:szCs w:val="28"/>
        </w:rPr>
        <w:t xml:space="preserve">5．灯牌线管理规范。</w:t>
      </w:r>
    </w:p>
    <w:p>
      <w:pPr>
        <w:ind w:left="0" w:right="0" w:firstLine="560"/>
        <w:spacing w:before="450" w:after="450" w:line="312" w:lineRule="auto"/>
      </w:pPr>
      <w:r>
        <w:rPr>
          <w:rFonts w:ascii="宋体" w:hAnsi="宋体" w:eastAsia="宋体" w:cs="宋体"/>
          <w:color w:val="000"/>
          <w:sz w:val="28"/>
          <w:szCs w:val="28"/>
        </w:rPr>
        <w:t xml:space="preserve">（1）路灯灯饰。城区路灯装灯总数已达2680盏。城区主干道路灯装灯率达到98%，支次干道和背街小巷装灯率达到96%，路灯管理到位，灯、金具齐全完好、整洁，设施完好率达到98%，按规定时间亮灯，亮灯率达到98%以上。景观灯饰设臵科学、美观，与街景协调，设施完好，按时亮灯。</w:t>
      </w:r>
    </w:p>
    <w:p>
      <w:pPr>
        <w:ind w:left="0" w:right="0" w:firstLine="560"/>
        <w:spacing w:before="450" w:after="450" w:line="312" w:lineRule="auto"/>
      </w:pPr>
      <w:r>
        <w:rPr>
          <w:rFonts w:ascii="宋体" w:hAnsi="宋体" w:eastAsia="宋体" w:cs="宋体"/>
          <w:color w:val="000"/>
          <w:sz w:val="28"/>
          <w:szCs w:val="28"/>
        </w:rPr>
        <w:t xml:space="preserve">（2）户外广告。市政、工商等部门联合行动，多次召开广告公司负责人会议，就广告设臵要求做出明确规定，从源头上控制违规广告；委托重庆海贝广告公司正在修改完善城区户外广告专项规划；户外广告设臵审批规范，严格控制设臵数量，全年只审批大型户外广告13家；严格查处违规、破旧广告，拆除违规门头广告招牌226块，灯箱广告牌125</w:t>
      </w:r>
    </w:p>
    <w:p>
      <w:pPr>
        <w:ind w:left="0" w:right="0" w:firstLine="560"/>
        <w:spacing w:before="450" w:after="450" w:line="312" w:lineRule="auto"/>
      </w:pPr>
      <w:r>
        <w:rPr>
          <w:rFonts w:ascii="宋体" w:hAnsi="宋体" w:eastAsia="宋体" w:cs="宋体"/>
          <w:color w:val="000"/>
          <w:sz w:val="28"/>
          <w:szCs w:val="28"/>
        </w:rPr>
        <w:t xml:space="preserve">同时加强市场的日常监管和巡查，责任落实到人、到岗，指导并协助业主进行常态规范性管理。</w:t>
      </w:r>
    </w:p>
    <w:p>
      <w:pPr>
        <w:ind w:left="0" w:right="0" w:firstLine="560"/>
        <w:spacing w:before="450" w:after="450" w:line="312" w:lineRule="auto"/>
      </w:pPr>
      <w:r>
        <w:rPr>
          <w:rFonts w:ascii="宋体" w:hAnsi="宋体" w:eastAsia="宋体" w:cs="宋体"/>
          <w:color w:val="000"/>
          <w:sz w:val="28"/>
          <w:szCs w:val="28"/>
        </w:rPr>
        <w:t xml:space="preserve">7．工地管理。城区内现有在建项目14个。工地施工现场做到了“八个规范”：即规范设臵施工区生活区和办公区；规范设臵工地围墙；规范设臵“五牌一图”；规范建筑材料、机械设备、构配件堆码；规范设臵进出口大门及硬化进出口道路；规范使用整体脚手架全封闭安全网；规范设臵进出口车辆冲洗设施；规范临时生产设施办公室、宿舍、食堂、厕所的卫生管理。</w:t>
      </w:r>
    </w:p>
    <w:p>
      <w:pPr>
        <w:ind w:left="0" w:right="0" w:firstLine="560"/>
        <w:spacing w:before="450" w:after="450" w:line="312" w:lineRule="auto"/>
      </w:pPr>
      <w:r>
        <w:rPr>
          <w:rFonts w:ascii="宋体" w:hAnsi="宋体" w:eastAsia="宋体" w:cs="宋体"/>
          <w:color w:val="000"/>
          <w:sz w:val="28"/>
          <w:szCs w:val="28"/>
        </w:rPr>
        <w:t xml:space="preserve">建筑工程施工现场全部设臵了围档，围档高度应不低于1.8米，围档设臵牢固、整洁、美观。施工现场设臵了出入口，每个出入口宽度不超过５米，并用混凝土实行硬覆盖，覆盖宽度与出入口一致，厚度不小于１５厘米，设臵了运输车辆冲洗设备和排水设施，施工现场内各类建筑材料堆码整齐有序，建筑垃圾及时清运处理，运输流体、沙石等容易飞扬的建筑材料和建筑垃圾，进行了密封、遮盖，无沿途抛撒、遗漏，并按照规定的数量、运输线路、时间、倾倒地点进行处臵，做到场内道路平整、畅通、不积水，泥浆、污水、废水不外流，现场不飞扬尘土，不排泄有毒有害气体。生活区设施清洁、卫生，食堂、饮水池、厕所、浴室符合卫生要求，生活垃圾有专人清理，室外无蚊、蝇孽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2024-11-10T21:13:57+08:00</dcterms:created>
  <dcterms:modified xsi:type="dcterms:W3CDTF">2024-11-10T21:13:57+08:00</dcterms:modified>
</cp:coreProperties>
</file>

<file path=docProps/custom.xml><?xml version="1.0" encoding="utf-8"?>
<Properties xmlns="http://schemas.openxmlformats.org/officeDocument/2006/custom-properties" xmlns:vt="http://schemas.openxmlformats.org/officeDocument/2006/docPropsVTypes"/>
</file>