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国际贸易合作协议(三篇)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国际贸易合作协议篇一一、 产品名称、规格、数量、单价(...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国际贸易合作协议篇一</w:t>
      </w:r>
    </w:p>
    <w:p>
      <w:pPr>
        <w:ind w:left="0" w:right="0" w:firstLine="560"/>
        <w:spacing w:before="450" w:after="450" w:line="312" w:lineRule="auto"/>
      </w:pPr>
      <w:r>
        <w:rPr>
          <w:rFonts w:ascii="宋体" w:hAnsi="宋体" w:eastAsia="宋体" w:cs="宋体"/>
          <w:color w:val="000"/>
          <w:sz w:val="28"/>
          <w:szCs w:val="28"/>
        </w:rPr>
        <w:t xml:space="preserve">一、 产品名称、规格、数量、单价(不含税)、金额：_________________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二、质量要求及技术标准：_________________</w:t>
      </w:r>
    </w:p>
    <w:p>
      <w:pPr>
        <w:ind w:left="0" w:right="0" w:firstLine="560"/>
        <w:spacing w:before="450" w:after="450" w:line="312" w:lineRule="auto"/>
      </w:pPr>
      <w:r>
        <w:rPr>
          <w:rFonts w:ascii="宋体" w:hAnsi="宋体" w:eastAsia="宋体" w:cs="宋体"/>
          <w:color w:val="000"/>
          <w:sz w:val="28"/>
          <w:szCs w:val="28"/>
        </w:rPr>
        <w:t xml:space="preserve">三、交货日期：_________________</w:t>
      </w:r>
    </w:p>
    <w:p>
      <w:pPr>
        <w:ind w:left="0" w:right="0" w:firstLine="560"/>
        <w:spacing w:before="450" w:after="450" w:line="312" w:lineRule="auto"/>
      </w:pPr>
      <w:r>
        <w:rPr>
          <w:rFonts w:ascii="宋体" w:hAnsi="宋体" w:eastAsia="宋体" w:cs="宋体"/>
          <w:color w:val="000"/>
          <w:sz w:val="28"/>
          <w:szCs w:val="28"/>
        </w:rPr>
        <w:t xml:space="preserve">4、交货方式及地址：_________________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运输方式为运输，供方联系运输，供方负责产品的安全装车，并承担供方厂内的装车费用，运输费用由方承担。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8、结算方法、期限及税票的约定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1、在合同履行期间，供、需双方任何一方单方终止合同，则承担合同总金额20%的违约金。</w:t>
      </w:r>
    </w:p>
    <w:p>
      <w:pPr>
        <w:ind w:left="0" w:right="0" w:firstLine="560"/>
        <w:spacing w:before="450" w:after="450" w:line="312" w:lineRule="auto"/>
      </w:pPr>
      <w:r>
        <w:rPr>
          <w:rFonts w:ascii="黑体" w:hAnsi="黑体" w:eastAsia="黑体" w:cs="黑体"/>
          <w:color w:val="000000"/>
          <w:sz w:val="34"/>
          <w:szCs w:val="34"/>
          <w:b w:val="1"/>
          <w:bCs w:val="1"/>
        </w:rPr>
        <w:t xml:space="preserve">国际贸易合作协议篇二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一、合作目的：_________________双方充分利用各自的资源和条件开展合作，互利互惠，共同发展。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二、合作期限：_________________双方的合作期为年，从年月日至年月日，有效期满双方另行续约。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二楼办公室平方米、三楼展厅平方米，合共约平方米。);按元/方/月收取租金和元/方/月管理费用(包括水电、卫生清洁、保安等费用)。总计：_________________元/月。每月5号前按时缴纳。另甲方收取乙方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3、甲方视自身实际情况，尽可能为乙方员工提供宿舍，若能提供，宿舍租金按元/间/月收取，水电乙方员工自理。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元/套的加工费用，规格限于1+3+贵，超出此规格的另外计算;若乙方客户所订产品是甲方自身开发的固有产品型号，甲方按出厂价的9.5折价格提供给乙方，如所订甲方固有产品型号单款单色超10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7、乙方提供图片给甲方开发产品，甲方收取元的开发费用，乙方在一年内该产品下单达到10套，甲方全额返还元开发费用给乙方。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天内汇入乙方公司银行账户。</w:t>
      </w:r>
    </w:p>
    <w:p>
      <w:pPr>
        <w:ind w:left="0" w:right="0" w:firstLine="560"/>
        <w:spacing w:before="450" w:after="450" w:line="312" w:lineRule="auto"/>
      </w:pPr>
      <w:r>
        <w:rPr>
          <w:rFonts w:ascii="宋体" w:hAnsi="宋体" w:eastAsia="宋体" w:cs="宋体"/>
          <w:color w:val="000"/>
          <w:sz w:val="28"/>
          <w:szCs w:val="28"/>
        </w:rPr>
        <w:t xml:space="preserve">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2024-09-21T03:19:34+08:00</dcterms:created>
  <dcterms:modified xsi:type="dcterms:W3CDTF">2024-09-21T03:19:34+08:00</dcterms:modified>
</cp:coreProperties>
</file>

<file path=docProps/custom.xml><?xml version="1.0" encoding="utf-8"?>
<Properties xmlns="http://schemas.openxmlformats.org/officeDocument/2006/custom-properties" xmlns:vt="http://schemas.openxmlformats.org/officeDocument/2006/docPropsVTypes"/>
</file>