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2024文言文阅读《旧唐书李商隐传》练习及答案译文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文言文阅读《旧唐书李商隐传》练习及答案译文(一)文言文阅读（本题共4题，19分)阅读下面的文言文，完成6～9题李商隐，字义山，怀州河内人。商隐幼能为文。令狐楚镇河阳以所业文干之年才及弱冠楚以其少俊深礼之令与诸子游。楚镇天平、汴州，从为巡官，...</w:t>
      </w:r>
    </w:p>
    <w:p>
      <w:pPr>
        <w:ind w:left="0" w:right="0" w:firstLine="560"/>
        <w:spacing w:before="450" w:after="450" w:line="312" w:lineRule="auto"/>
      </w:pPr>
      <w:r>
        <w:rPr>
          <w:rFonts w:ascii="宋体" w:hAnsi="宋体" w:eastAsia="宋体" w:cs="宋体"/>
          <w:color w:val="000"/>
          <w:sz w:val="28"/>
          <w:szCs w:val="28"/>
        </w:rPr>
        <w:t xml:space="preserve">文言文阅读《旧唐书李商隐传》练习及答案译文</w:t>
      </w:r>
    </w:p>
    <w:p>
      <w:pPr>
        <w:ind w:left="0" w:right="0" w:firstLine="560"/>
        <w:spacing w:before="450" w:after="450" w:line="312" w:lineRule="auto"/>
      </w:pPr>
      <w:r>
        <w:rPr>
          <w:rFonts w:ascii="宋体" w:hAnsi="宋体" w:eastAsia="宋体" w:cs="宋体"/>
          <w:color w:val="000"/>
          <w:sz w:val="28"/>
          <w:szCs w:val="28"/>
        </w:rPr>
        <w:t xml:space="preserve">(一)文言文阅读（本题共4题，19分)</w:t>
      </w:r>
    </w:p>
    <w:p>
      <w:pPr>
        <w:ind w:left="0" w:right="0" w:firstLine="560"/>
        <w:spacing w:before="450" w:after="450" w:line="312" w:lineRule="auto"/>
      </w:pPr>
      <w:r>
        <w:rPr>
          <w:rFonts w:ascii="宋体" w:hAnsi="宋体" w:eastAsia="宋体" w:cs="宋体"/>
          <w:color w:val="000"/>
          <w:sz w:val="28"/>
          <w:szCs w:val="28"/>
        </w:rPr>
        <w:t xml:space="preserve">阅读下面的文言文，完成6～9题</w:t>
      </w:r>
    </w:p>
    <w:p>
      <w:pPr>
        <w:ind w:left="0" w:right="0" w:firstLine="560"/>
        <w:spacing w:before="450" w:after="450" w:line="312" w:lineRule="auto"/>
      </w:pPr>
      <w:r>
        <w:rPr>
          <w:rFonts w:ascii="宋体" w:hAnsi="宋体" w:eastAsia="宋体" w:cs="宋体"/>
          <w:color w:val="000"/>
          <w:sz w:val="28"/>
          <w:szCs w:val="28"/>
        </w:rPr>
        <w:t xml:space="preserve">李商隐，字义山，怀州河内人。商隐幼能为文。令狐楚镇河阳以所业文干之年才及弱冠楚以其少俊深礼之令与诸子游。楚镇天平、汴州，从为巡官，岁给资装，令随计上都。开成二年，方登进士第，释褐秘书省校书郎，调补弘农尉。会昌二年，又以书判拔萃。王茂元镇河阳，辟为掌书记，得侍御史。茂元爱其才，以子妻之。茂元虽读书为儒，然本将家子，李德裕素遇之，时德裕秉政，用为河阳帅。德裕与李宗闵、杨嗣复、令狐楚大相雠怨，商隐既为茂元从事，宗闵党大薄之。时令狐楚已卒，子绹为员外郎，以商隐背恩，尤恶其无行。俄而茂元卒，来游京师，久之不调。会给事中郑亚廉察桂州，请为观察判官、检校水部员外郎。大中初，白敏中执政，令狐绹在内署，共排李德裕逐之。亚坐德裕党，亦贬循州刺史。商隐随亚在岭表累载。三年入朝，京兆尹卢弘正奏署掾曹，令典笺奏。明年，令狐绹作相，商隐屡启陈情，绹不之省。弘正镇徐州，又从为掌书记。府罢入朝，复以文章干绹，乃补太学博士。会河南尹柳仲郢镇东蜀，辟为节度判官、检校工部郎中。大中末，仲郢坐专杀左迁，商隐废罢，还郑州，未几病卒。商隐能为古文，不喜偶对。从事令狐楚幕。楚能章奏，遂以其道授商隐，自是始为今体章奏。博学强记，下笔不能自休，尤善为诔奠之辞。与太原温庭筠、南郡段成式齐名，时号“三十六”。文思清丽，庭筠过之。而俱无持操，恃才诡激，为当涂者所薄。名宦不进，坎壈终身。</w:t>
      </w:r>
    </w:p>
    <w:p>
      <w:pPr>
        <w:ind w:left="0" w:right="0" w:firstLine="560"/>
        <w:spacing w:before="450" w:after="450" w:line="312" w:lineRule="auto"/>
      </w:pPr>
      <w:r>
        <w:rPr>
          <w:rFonts w:ascii="宋体" w:hAnsi="宋体" w:eastAsia="宋体" w:cs="宋体"/>
          <w:color w:val="000"/>
          <w:sz w:val="28"/>
          <w:szCs w:val="28"/>
        </w:rPr>
        <w:t xml:space="preserve">(节选自《旧唐书?李商隐传》，有删改)</w:t>
      </w:r>
    </w:p>
    <w:p>
      <w:pPr>
        <w:ind w:left="0" w:right="0" w:firstLine="560"/>
        <w:spacing w:before="450" w:after="450" w:line="312" w:lineRule="auto"/>
      </w:pPr>
      <w:r>
        <w:rPr>
          <w:rFonts w:ascii="宋体" w:hAnsi="宋体" w:eastAsia="宋体" w:cs="宋体"/>
          <w:color w:val="000"/>
          <w:sz w:val="28"/>
          <w:szCs w:val="28"/>
        </w:rPr>
        <w:t xml:space="preserve">6.文中画波浪线部分的断句，正确的一项是（3分）（）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B.令狐楚镇河阳/以所业文干之/年才及弱冠/楚以其少俊深/礼之/令与诸子游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C.令狐楚镇河阳/以所业文干之年/才及弱冠/楚以其少俊/深礼之令/与诸子游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D.令狐楚镇河阳/以所业文干之/年才及弱冠/楚以其少俊/深礼之/令与诸子游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7.下列对文中相关内容的解说，不正确的一项是（3分）（）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A.进士，指在中国古代科举制度中，通过朝廷礼部举办的会试考试者。</w:t>
      </w:r>
    </w:p>
    <w:p>
      <w:pPr>
        <w:ind w:left="0" w:right="0" w:firstLine="560"/>
        <w:spacing w:before="450" w:after="450" w:line="312" w:lineRule="auto"/>
      </w:pPr>
      <w:r>
        <w:rPr>
          <w:rFonts w:ascii="宋体" w:hAnsi="宋体" w:eastAsia="宋体" w:cs="宋体"/>
          <w:color w:val="000"/>
          <w:sz w:val="28"/>
          <w:szCs w:val="28"/>
        </w:rPr>
        <w:t xml:space="preserve">B.释褐，指脱去平民穿的粗布衣服，换上官员服饰，比喻开始担任官职。</w:t>
      </w:r>
    </w:p>
    <w:p>
      <w:pPr>
        <w:ind w:left="0" w:right="0" w:firstLine="560"/>
        <w:spacing w:before="450" w:after="450" w:line="312" w:lineRule="auto"/>
      </w:pPr>
      <w:r>
        <w:rPr>
          <w:rFonts w:ascii="宋体" w:hAnsi="宋体" w:eastAsia="宋体" w:cs="宋体"/>
          <w:color w:val="000"/>
          <w:sz w:val="28"/>
          <w:szCs w:val="28"/>
        </w:rPr>
        <w:t xml:space="preserve">C.博士，在这里是古代学官名。汉武帝设置五经博士，唐设太子博士等。</w:t>
      </w:r>
    </w:p>
    <w:p>
      <w:pPr>
        <w:ind w:left="0" w:right="0" w:firstLine="560"/>
        <w:spacing w:before="450" w:after="450" w:line="312" w:lineRule="auto"/>
      </w:pPr>
      <w:r>
        <w:rPr>
          <w:rFonts w:ascii="宋体" w:hAnsi="宋体" w:eastAsia="宋体" w:cs="宋体"/>
          <w:color w:val="000"/>
          <w:sz w:val="28"/>
          <w:szCs w:val="28"/>
        </w:rPr>
        <w:t xml:space="preserve">D.左迁，迁，一般是指升官。因为汉代贵右贱左，所以将贬官称为左迁。</w:t>
      </w:r>
    </w:p>
    <w:p>
      <w:pPr>
        <w:ind w:left="0" w:right="0" w:firstLine="560"/>
        <w:spacing w:before="450" w:after="450" w:line="312" w:lineRule="auto"/>
      </w:pPr>
      <w:r>
        <w:rPr>
          <w:rFonts w:ascii="宋体" w:hAnsi="宋体" w:eastAsia="宋体" w:cs="宋体"/>
          <w:color w:val="000"/>
          <w:sz w:val="28"/>
          <w:szCs w:val="28"/>
        </w:rPr>
        <w:t xml:space="preserve">8.下列对原文有关内容的概括和分析，不正确的一项是（3分）（）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A.李商隐先后得到令狐楚和王茂元的赏识，又恰恰因为二人的党派之争陷入了困境，被令狐绹视为忘恩负义、品行不端之人。</w:t>
      </w:r>
    </w:p>
    <w:p>
      <w:pPr>
        <w:ind w:left="0" w:right="0" w:firstLine="560"/>
        <w:spacing w:before="450" w:after="450" w:line="312" w:lineRule="auto"/>
      </w:pPr>
      <w:r>
        <w:rPr>
          <w:rFonts w:ascii="宋体" w:hAnsi="宋体" w:eastAsia="宋体" w:cs="宋体"/>
          <w:color w:val="000"/>
          <w:sz w:val="28"/>
          <w:szCs w:val="28"/>
        </w:rPr>
        <w:t xml:space="preserve">B.令狐楚因为商隐是少年俊才而深加礼敬，使其与读书人交游;王茂元爱惜义山的才华，把女儿许配给他。</w:t>
      </w:r>
    </w:p>
    <w:p>
      <w:pPr>
        <w:ind w:left="0" w:right="0" w:firstLine="560"/>
        <w:spacing w:before="450" w:after="450" w:line="312" w:lineRule="auto"/>
      </w:pPr>
      <w:r>
        <w:rPr>
          <w:rFonts w:ascii="宋体" w:hAnsi="宋体" w:eastAsia="宋体" w:cs="宋体"/>
          <w:color w:val="000"/>
          <w:sz w:val="28"/>
          <w:szCs w:val="28"/>
        </w:rPr>
        <w:t xml:space="preserve">C.李商隐得到令狐楚的赏识做了朝廷命官，令狐楚每年给他衣食，还让他随考核官吏到上都任职，又提拔他为秘书省校书郎。</w:t>
      </w:r>
    </w:p>
    <w:p>
      <w:pPr>
        <w:ind w:left="0" w:right="0" w:firstLine="560"/>
        <w:spacing w:before="450" w:after="450" w:line="312" w:lineRule="auto"/>
      </w:pPr>
      <w:r>
        <w:rPr>
          <w:rFonts w:ascii="宋体" w:hAnsi="宋体" w:eastAsia="宋体" w:cs="宋体"/>
          <w:color w:val="000"/>
          <w:sz w:val="28"/>
          <w:szCs w:val="28"/>
        </w:rPr>
        <w:t xml:space="preserve">D.李商隐能写古文，不喜欢讲究对仗，进入令狐楚的幕府后才开始写今体带对偶的章奏;他文思清丽，尤其擅写诔文和奠文。</w:t>
      </w:r>
    </w:p>
    <w:p>
      <w:pPr>
        <w:ind w:left="0" w:right="0" w:firstLine="560"/>
        <w:spacing w:before="450" w:after="450" w:line="312" w:lineRule="auto"/>
      </w:pPr>
      <w:r>
        <w:rPr>
          <w:rFonts w:ascii="宋体" w:hAnsi="宋体" w:eastAsia="宋体" w:cs="宋体"/>
          <w:color w:val="000"/>
          <w:sz w:val="28"/>
          <w:szCs w:val="28"/>
        </w:rPr>
        <w:t xml:space="preserve">9.把文中画横线的句子翻译成现代汉语。(10分)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(1)茂元虽读书为儒，然本将家子，李德裕素遇之，时德裕秉政，用为河阳帅。(5分)</w:t>
      </w:r>
    </w:p>
    <w:p>
      <w:pPr>
        <w:ind w:left="0" w:right="0" w:firstLine="560"/>
        <w:spacing w:before="450" w:after="450" w:line="312" w:lineRule="auto"/>
      </w:pPr>
      <w:r>
        <w:rPr>
          <w:rFonts w:ascii="宋体" w:hAnsi="宋体" w:eastAsia="宋体" w:cs="宋体"/>
          <w:color w:val="000"/>
          <w:sz w:val="28"/>
          <w:szCs w:val="28"/>
        </w:rPr>
        <w:t xml:space="preserve">(2)而俱无持操，恃才诡激，为当涂者所薄。名宦不进，坎壈终身。(5分)</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(通过最后一级.政府朝廷考试者)</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(李商隐在令狐楚麾下是担任了巡官，但并非是朝廷命官。天成二年，他才考中进士，脱下布衣担任秘书省校书郎。)</w:t>
      </w:r>
    </w:p>
    <w:p>
      <w:pPr>
        <w:ind w:left="0" w:right="0" w:firstLine="560"/>
        <w:spacing w:before="450" w:after="450" w:line="312" w:lineRule="auto"/>
      </w:pPr>
      <w:r>
        <w:rPr>
          <w:rFonts w:ascii="宋体" w:hAnsi="宋体" w:eastAsia="宋体" w:cs="宋体"/>
          <w:color w:val="000"/>
          <w:sz w:val="28"/>
          <w:szCs w:val="28"/>
        </w:rPr>
        <w:t xml:space="preserve">9.(1)王茂元虽然读书为儒生，但原本是武将的后代，(加之)李德裕平时对他就很好，当时李德裕掌权，就起用他担任河阳主帅。</w:t>
      </w:r>
    </w:p>
    <w:p>
      <w:pPr>
        <w:ind w:left="0" w:right="0" w:firstLine="560"/>
        <w:spacing w:before="450" w:after="450" w:line="312" w:lineRule="auto"/>
      </w:pPr>
      <w:r>
        <w:rPr>
          <w:rFonts w:ascii="宋体" w:hAnsi="宋体" w:eastAsia="宋体" w:cs="宋体"/>
          <w:color w:val="000"/>
          <w:sz w:val="28"/>
          <w:szCs w:val="28"/>
        </w:rPr>
        <w:t xml:space="preserve">(2)但(他们)都不能坚守节操，仗着自己的才能，(行为)怪异偏激，被当权者鄙薄。(因而)得不到有名官宦的推荐，终身(仕途)坎坷。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2024-09-20T09:21:08+08:00</dcterms:created>
  <dcterms:modified xsi:type="dcterms:W3CDTF">2024-09-20T09:21:08+08:00</dcterms:modified>
</cp:coreProperties>
</file>

<file path=docProps/custom.xml><?xml version="1.0" encoding="utf-8"?>
<Properties xmlns="http://schemas.openxmlformats.org/officeDocument/2006/custom-properties" xmlns:vt="http://schemas.openxmlformats.org/officeDocument/2006/docPropsVTypes"/>
</file>