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2024年度考核填表说明及要求</w:t>
      </w:r>
      <w:bookmarkEnd w:id="1"/>
    </w:p>
    <w:p>
      <w:pPr>
        <w:jc w:val="center"/>
        <w:spacing w:before="0" w:after="450"/>
      </w:pPr>
      <w:r>
        <w:rPr>
          <w:rFonts w:ascii="Arial" w:hAnsi="Arial" w:eastAsia="Arial" w:cs="Arial"/>
          <w:color w:val="999999"/>
          <w:sz w:val="20"/>
          <w:szCs w:val="20"/>
        </w:rPr>
        <w:t xml:space="preserve">来源：网络  作者：夜幕降临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考核填表说明及要求2024年度考核登记表填写要求一、总体要求：1、必须用碳素笔填写，字迹清楚不潦草、不涂改，否则就可能进不了你的个人档案。2、所有表一定要在2月10日下午5点前交到北四楼最西边办公室，否则后果自负。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第一篇：2024年度考核填表说明及要求</w:t>
      </w:r>
    </w:p>
    <w:p>
      <w:pPr>
        <w:ind w:left="0" w:right="0" w:firstLine="560"/>
        <w:spacing w:before="450" w:after="450" w:line="312" w:lineRule="auto"/>
      </w:pPr>
      <w:r>
        <w:rPr>
          <w:rFonts w:ascii="宋体" w:hAnsi="宋体" w:eastAsia="宋体" w:cs="宋体"/>
          <w:color w:val="000"/>
          <w:sz w:val="28"/>
          <w:szCs w:val="28"/>
        </w:rPr>
        <w:t xml:space="preserve">2024年度考核登记表填写要求</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1、必须用碳素笔填写，字迹清楚不潦草、不涂改，否则就可能进不了你的个人档案。</w:t>
      </w:r>
    </w:p>
    <w:p>
      <w:pPr>
        <w:ind w:left="0" w:right="0" w:firstLine="560"/>
        <w:spacing w:before="450" w:after="450" w:line="312" w:lineRule="auto"/>
      </w:pPr>
      <w:r>
        <w:rPr>
          <w:rFonts w:ascii="宋体" w:hAnsi="宋体" w:eastAsia="宋体" w:cs="宋体"/>
          <w:color w:val="000"/>
          <w:sz w:val="28"/>
          <w:szCs w:val="28"/>
        </w:rPr>
        <w:t xml:space="preserve">2、所有表一定要在2月10日下午5点前交到北四楼最西边办公室，否则后果自负。</w:t>
      </w:r>
    </w:p>
    <w:p>
      <w:pPr>
        <w:ind w:left="0" w:right="0" w:firstLine="560"/>
        <w:spacing w:before="450" w:after="450" w:line="312" w:lineRule="auto"/>
      </w:pPr>
      <w:r>
        <w:rPr>
          <w:rFonts w:ascii="宋体" w:hAnsi="宋体" w:eastAsia="宋体" w:cs="宋体"/>
          <w:color w:val="000"/>
          <w:sz w:val="28"/>
          <w:szCs w:val="28"/>
        </w:rPr>
        <w:t xml:space="preserve">二、考核登记表填写要求：</w:t>
      </w:r>
    </w:p>
    <w:p>
      <w:pPr>
        <w:ind w:left="0" w:right="0" w:firstLine="560"/>
        <w:spacing w:before="450" w:after="450" w:line="312" w:lineRule="auto"/>
      </w:pPr>
      <w:r>
        <w:rPr>
          <w:rFonts w:ascii="宋体" w:hAnsi="宋体" w:eastAsia="宋体" w:cs="宋体"/>
          <w:color w:val="000"/>
          <w:sz w:val="28"/>
          <w:szCs w:val="28"/>
        </w:rPr>
        <w:t xml:space="preserve">1、姓名用字、出生年月、工作年月、人员性质等必须和职工名册相符。可将平常习惯所用姓名写在曾用名栏。出生年月、参加工作年月、入党年月等的年份要写四位数，月份两位数（如1974年1月写成197401）。</w:t>
      </w:r>
    </w:p>
    <w:p>
      <w:pPr>
        <w:ind w:left="0" w:right="0" w:firstLine="560"/>
        <w:spacing w:before="450" w:after="450" w:line="312" w:lineRule="auto"/>
      </w:pPr>
      <w:r>
        <w:rPr>
          <w:rFonts w:ascii="宋体" w:hAnsi="宋体" w:eastAsia="宋体" w:cs="宋体"/>
          <w:color w:val="000"/>
          <w:sz w:val="28"/>
          <w:szCs w:val="28"/>
        </w:rPr>
        <w:t xml:space="preserve">2、性别、民族栏要先写性别再写民族，中间用顿号隔开。民族要写上“族”字。</w:t>
      </w:r>
    </w:p>
    <w:p>
      <w:pPr>
        <w:ind w:left="0" w:right="0" w:firstLine="560"/>
        <w:spacing w:before="450" w:after="450" w:line="312" w:lineRule="auto"/>
      </w:pPr>
      <w:r>
        <w:rPr>
          <w:rFonts w:ascii="宋体" w:hAnsi="宋体" w:eastAsia="宋体" w:cs="宋体"/>
          <w:color w:val="000"/>
          <w:sz w:val="28"/>
          <w:szCs w:val="28"/>
        </w:rPr>
        <w:t xml:space="preserve">3、人员性质填国干或工人或聘干。本人不清楚的请橱窗中在岗人员名册。</w:t>
      </w:r>
    </w:p>
    <w:p>
      <w:pPr>
        <w:ind w:left="0" w:right="0" w:firstLine="560"/>
        <w:spacing w:before="450" w:after="450" w:line="312" w:lineRule="auto"/>
      </w:pPr>
      <w:r>
        <w:rPr>
          <w:rFonts w:ascii="宋体" w:hAnsi="宋体" w:eastAsia="宋体" w:cs="宋体"/>
          <w:color w:val="000"/>
          <w:sz w:val="28"/>
          <w:szCs w:val="28"/>
        </w:rPr>
        <w:t xml:space="preserve">4、教师证：高中填４、初中填</w:t>
      </w:r>
    </w:p>
    <w:p>
      <w:pPr>
        <w:ind w:left="0" w:right="0" w:firstLine="560"/>
        <w:spacing w:before="450" w:after="450" w:line="312" w:lineRule="auto"/>
      </w:pPr>
      <w:r>
        <w:rPr>
          <w:rFonts w:ascii="宋体" w:hAnsi="宋体" w:eastAsia="宋体" w:cs="宋体"/>
          <w:color w:val="000"/>
          <w:sz w:val="28"/>
          <w:szCs w:val="28"/>
        </w:rPr>
        <w:t xml:space="preserve">3、填</w:t>
      </w:r>
    </w:p>
    <w:p>
      <w:pPr>
        <w:ind w:left="0" w:right="0" w:firstLine="560"/>
        <w:spacing w:before="450" w:after="450" w:line="312" w:lineRule="auto"/>
      </w:pPr>
      <w:r>
        <w:rPr>
          <w:rFonts w:ascii="宋体" w:hAnsi="宋体" w:eastAsia="宋体" w:cs="宋体"/>
          <w:color w:val="000"/>
          <w:sz w:val="28"/>
          <w:szCs w:val="28"/>
        </w:rPr>
        <w:t xml:space="preserve">2、幼儿园填1。没有的写“无“，有几个教师证填几个，按照降序排列，如有高中、小学两个教师证的填42。</w:t>
      </w:r>
    </w:p>
    <w:p>
      <w:pPr>
        <w:ind w:left="0" w:right="0" w:firstLine="560"/>
        <w:spacing w:before="450" w:after="450" w:line="312" w:lineRule="auto"/>
      </w:pPr>
      <w:r>
        <w:rPr>
          <w:rFonts w:ascii="宋体" w:hAnsi="宋体" w:eastAsia="宋体" w:cs="宋体"/>
          <w:color w:val="000"/>
          <w:sz w:val="28"/>
          <w:szCs w:val="28"/>
        </w:rPr>
        <w:t xml:space="preserve">5、职务 岗位填校长、副校长、χχ主任、χχ副主任、教师等。</w:t>
      </w:r>
    </w:p>
    <w:p>
      <w:pPr>
        <w:ind w:left="0" w:right="0" w:firstLine="560"/>
        <w:spacing w:before="450" w:after="450" w:line="312" w:lineRule="auto"/>
      </w:pPr>
      <w:r>
        <w:rPr>
          <w:rFonts w:ascii="宋体" w:hAnsi="宋体" w:eastAsia="宋体" w:cs="宋体"/>
          <w:color w:val="000"/>
          <w:sz w:val="28"/>
          <w:szCs w:val="28"/>
        </w:rPr>
        <w:t xml:space="preserve">6、联系电话填写手机号码，便于档案室在无法投档或有其他事情时和你联系。</w:t>
      </w:r>
    </w:p>
    <w:p>
      <w:pPr>
        <w:ind w:left="0" w:right="0" w:firstLine="560"/>
        <w:spacing w:before="450" w:after="450" w:line="312" w:lineRule="auto"/>
      </w:pPr>
      <w:r>
        <w:rPr>
          <w:rFonts w:ascii="宋体" w:hAnsi="宋体" w:eastAsia="宋体" w:cs="宋体"/>
          <w:color w:val="000"/>
          <w:sz w:val="28"/>
          <w:szCs w:val="28"/>
        </w:rPr>
        <w:t xml:space="preserve">7、职称要填评审年份四位数，如：1998、小高。普通话填一乙、二甲、二乙等。</w:t>
      </w:r>
    </w:p>
    <w:p>
      <w:pPr>
        <w:ind w:left="0" w:right="0" w:firstLine="560"/>
        <w:spacing w:before="450" w:after="450" w:line="312" w:lineRule="auto"/>
      </w:pPr>
      <w:r>
        <w:rPr>
          <w:rFonts w:ascii="宋体" w:hAnsi="宋体" w:eastAsia="宋体" w:cs="宋体"/>
          <w:color w:val="000"/>
          <w:sz w:val="28"/>
          <w:szCs w:val="28"/>
        </w:rPr>
        <w:t xml:space="preserve">8、第一学历与最高学历按学历、毕业年份（四位数）、学校简称、专业、形式等依次填写，形式是全日制、脱产进修、函授、电大、自考、党校、网络等某种形式。学历、年份、学校、专业、形式等要一致。</w:t>
      </w:r>
    </w:p>
    <w:p>
      <w:pPr>
        <w:ind w:left="0" w:right="0" w:firstLine="560"/>
        <w:spacing w:before="450" w:after="450" w:line="312" w:lineRule="auto"/>
      </w:pPr>
      <w:r>
        <w:rPr>
          <w:rFonts w:ascii="宋体" w:hAnsi="宋体" w:eastAsia="宋体" w:cs="宋体"/>
          <w:color w:val="000"/>
          <w:sz w:val="28"/>
          <w:szCs w:val="28"/>
        </w:rPr>
        <w:t xml:space="preserve">9、本人年度工作总结（摘要）写2024年度的工作实绩，不另附页。日期填2月10日。</w:t>
      </w:r>
    </w:p>
    <w:p>
      <w:pPr>
        <w:ind w:left="0" w:right="0" w:firstLine="560"/>
        <w:spacing w:before="450" w:after="450" w:line="312" w:lineRule="auto"/>
      </w:pPr>
      <w:r>
        <w:rPr>
          <w:rFonts w:ascii="宋体" w:hAnsi="宋体" w:eastAsia="宋体" w:cs="宋体"/>
          <w:color w:val="000"/>
          <w:sz w:val="28"/>
          <w:szCs w:val="28"/>
        </w:rPr>
        <w:t xml:space="preserve">10、本人意见栏如果本人愿意可填表时就填写“同意考核小组意见”，日期填2月15日。否则暂不填写，等到等次确定后再填写。</w:t>
      </w:r>
    </w:p>
    <w:p>
      <w:pPr>
        <w:ind w:left="0" w:right="0" w:firstLine="560"/>
        <w:spacing w:before="450" w:after="450" w:line="312" w:lineRule="auto"/>
      </w:pPr>
      <w:r>
        <w:rPr>
          <w:rFonts w:ascii="宋体" w:hAnsi="宋体" w:eastAsia="宋体" w:cs="宋体"/>
          <w:color w:val="000"/>
          <w:sz w:val="28"/>
          <w:szCs w:val="28"/>
        </w:rPr>
        <w:t xml:space="preserve">三、信息核对：在岗人员名册中如果有误，请到北四楼最西边办公室咨询如何更改。</w:t>
      </w:r>
    </w:p>
    <w:p>
      <w:pPr>
        <w:ind w:left="0" w:right="0" w:firstLine="560"/>
        <w:spacing w:before="450" w:after="450" w:line="312" w:lineRule="auto"/>
      </w:pPr>
      <w:r>
        <w:rPr>
          <w:rFonts w:ascii="黑体" w:hAnsi="黑体" w:eastAsia="黑体" w:cs="黑体"/>
          <w:color w:val="000000"/>
          <w:sz w:val="36"/>
          <w:szCs w:val="36"/>
          <w:b w:val="1"/>
          <w:bCs w:val="1"/>
        </w:rPr>
        <w:t xml:space="preserve">第二篇：考核填表说明[推荐]</w:t>
      </w:r>
    </w:p>
    <w:p>
      <w:pPr>
        <w:ind w:left="0" w:right="0" w:firstLine="560"/>
        <w:spacing w:before="450" w:after="450" w:line="312" w:lineRule="auto"/>
      </w:pPr>
      <w:r>
        <w:rPr>
          <w:rFonts w:ascii="宋体" w:hAnsi="宋体" w:eastAsia="宋体" w:cs="宋体"/>
          <w:color w:val="000"/>
          <w:sz w:val="28"/>
          <w:szCs w:val="28"/>
        </w:rPr>
        <w:t xml:space="preserve">考核表填表说明</w:t>
      </w:r>
    </w:p>
    <w:p>
      <w:pPr>
        <w:ind w:left="0" w:right="0" w:firstLine="560"/>
        <w:spacing w:before="450" w:after="450" w:line="312" w:lineRule="auto"/>
      </w:pPr>
      <w:r>
        <w:rPr>
          <w:rFonts w:ascii="宋体" w:hAnsi="宋体" w:eastAsia="宋体" w:cs="宋体"/>
          <w:color w:val="000"/>
          <w:sz w:val="28"/>
          <w:szCs w:val="28"/>
        </w:rPr>
        <w:t xml:space="preserve">1、请填写考核表之前认真看好后面的填写说明，每人填写两份（所有2024年12月底在册的国家正式干部职工），各栏目据实填写，填表时一律使用蓝、黑色钢笔和水性笔（不得用圆珠笔和钢笔）。</w:t>
      </w:r>
    </w:p>
    <w:p>
      <w:pPr>
        <w:ind w:left="0" w:right="0" w:firstLine="560"/>
        <w:spacing w:before="450" w:after="450" w:line="312" w:lineRule="auto"/>
      </w:pPr>
      <w:r>
        <w:rPr>
          <w:rFonts w:ascii="宋体" w:hAnsi="宋体" w:eastAsia="宋体" w:cs="宋体"/>
          <w:color w:val="000"/>
          <w:sz w:val="28"/>
          <w:szCs w:val="28"/>
        </w:rPr>
        <w:t xml:space="preserve">2、单位（章）：以编办明确的法人单位为考核单位（不是法人单位但有公办教师的村级小学由乡（镇）管理中心考核），成立考核领导小组。单位公章盖在考核表左上角处单位（章）处。后面不要再盖单位公章。</w:t>
      </w:r>
    </w:p>
    <w:p>
      <w:pPr>
        <w:ind w:left="0" w:right="0" w:firstLine="560"/>
        <w:spacing w:before="450" w:after="450" w:line="312" w:lineRule="auto"/>
      </w:pPr>
      <w:r>
        <w:rPr>
          <w:rFonts w:ascii="宋体" w:hAnsi="宋体" w:eastAsia="宋体" w:cs="宋体"/>
          <w:color w:val="000"/>
          <w:sz w:val="28"/>
          <w:szCs w:val="28"/>
        </w:rPr>
        <w:t xml:space="preserve">3、“自我评鉴”栏简述一年来的主要工作业绩和科研课题完成情况，对一年的工作进行总结。</w:t>
      </w:r>
    </w:p>
    <w:p>
      <w:pPr>
        <w:ind w:left="0" w:right="0" w:firstLine="560"/>
        <w:spacing w:before="450" w:after="450" w:line="312" w:lineRule="auto"/>
      </w:pPr>
      <w:r>
        <w:rPr>
          <w:rFonts w:ascii="宋体" w:hAnsi="宋体" w:eastAsia="宋体" w:cs="宋体"/>
          <w:color w:val="000"/>
          <w:sz w:val="28"/>
          <w:szCs w:val="28"/>
        </w:rPr>
        <w:t xml:space="preserve">4、“主管领导评鉴意见”栏是指直接领导（有股室的单位指股长，村级学校指校长、各乡镇下属站（所）指站（所）长）写出评语，提出考核等次建议和改进提高的要求。</w:t>
      </w:r>
    </w:p>
    <w:p>
      <w:pPr>
        <w:ind w:left="0" w:right="0" w:firstLine="560"/>
        <w:spacing w:before="450" w:after="450" w:line="312" w:lineRule="auto"/>
      </w:pPr>
      <w:r>
        <w:rPr>
          <w:rFonts w:ascii="宋体" w:hAnsi="宋体" w:eastAsia="宋体" w:cs="宋体"/>
          <w:color w:val="000"/>
          <w:sz w:val="28"/>
          <w:szCs w:val="28"/>
        </w:rPr>
        <w:t xml:space="preserve">5、“考核委员会或考核小组意见”栏对由单位成立的考核委员会或考核小组领导人签署考核委员会或考核小组意见并签名。</w:t>
      </w:r>
    </w:p>
    <w:p>
      <w:pPr>
        <w:ind w:left="0" w:right="0" w:firstLine="560"/>
        <w:spacing w:before="450" w:after="450" w:line="312" w:lineRule="auto"/>
      </w:pPr>
      <w:r>
        <w:rPr>
          <w:rFonts w:ascii="宋体" w:hAnsi="宋体" w:eastAsia="宋体" w:cs="宋体"/>
          <w:color w:val="000"/>
          <w:sz w:val="28"/>
          <w:szCs w:val="28"/>
        </w:rPr>
        <w:t xml:space="preserve">6、“单位负责人意见”栏指单位的主要领导对被考核人的考核意见，签署意见后主要领导要签名。</w:t>
      </w:r>
    </w:p>
    <w:p>
      <w:pPr>
        <w:ind w:left="0" w:right="0" w:firstLine="560"/>
        <w:spacing w:before="450" w:after="450" w:line="312" w:lineRule="auto"/>
      </w:pPr>
      <w:r>
        <w:rPr>
          <w:rFonts w:ascii="宋体" w:hAnsi="宋体" w:eastAsia="宋体" w:cs="宋体"/>
          <w:color w:val="000"/>
          <w:sz w:val="28"/>
          <w:szCs w:val="28"/>
        </w:rPr>
        <w:t xml:space="preserve">7、“被考核人意见”栏一定是被考核人签署是否同意单位的考核意见和考核等次，注明“同意被评为××等次”。如果本人不在岗无法找到本人的，单位要写出专题报告。</w:t>
      </w:r>
    </w:p>
    <w:p>
      <w:pPr>
        <w:ind w:left="0" w:right="0" w:firstLine="560"/>
        <w:spacing w:before="450" w:after="450" w:line="312" w:lineRule="auto"/>
      </w:pPr>
      <w:r>
        <w:rPr>
          <w:rFonts w:ascii="宋体" w:hAnsi="宋体" w:eastAsia="宋体" w:cs="宋体"/>
          <w:color w:val="000"/>
          <w:sz w:val="28"/>
          <w:szCs w:val="28"/>
        </w:rPr>
        <w:t xml:space="preserve">8、“考核委员会或考核小组复核意见”栏要被考核人提出复核要求的才填写，其他人员不得填写。</w:t>
      </w:r>
    </w:p>
    <w:p>
      <w:pPr>
        <w:ind w:left="0" w:right="0" w:firstLine="560"/>
        <w:spacing w:before="450" w:after="450" w:line="312" w:lineRule="auto"/>
      </w:pPr>
      <w:r>
        <w:rPr>
          <w:rFonts w:ascii="宋体" w:hAnsi="宋体" w:eastAsia="宋体" w:cs="宋体"/>
          <w:color w:val="000"/>
          <w:sz w:val="28"/>
          <w:szCs w:val="28"/>
        </w:rPr>
        <w:t xml:space="preserve">9、“主管部门意见”栏有主管部门的单位签署主管部门对被考核人的意见，要加盖公章。实行双重领导共同管的单位要加盖主管部门及乡(镇)公章；乡（镇）学校班子成员先盖管理中心的公章，再盖乡（镇）的公章，后盖教育局的章；一般职工加盖管理中心和教育局的公章。</w:t>
      </w:r>
    </w:p>
    <w:p>
      <w:pPr>
        <w:ind w:left="0" w:right="0" w:firstLine="560"/>
        <w:spacing w:before="450" w:after="450" w:line="312" w:lineRule="auto"/>
      </w:pPr>
      <w:r>
        <w:rPr>
          <w:rFonts w:ascii="宋体" w:hAnsi="宋体" w:eastAsia="宋体" w:cs="宋体"/>
          <w:color w:val="000"/>
          <w:sz w:val="28"/>
          <w:szCs w:val="28"/>
        </w:rPr>
        <w:t xml:space="preserve">10、“组织人事部门意见”栏：“同意备案”,由组织人事部门填写。</w:t>
      </w:r>
    </w:p>
    <w:p>
      <w:pPr>
        <w:ind w:left="0" w:right="0" w:firstLine="560"/>
        <w:spacing w:before="450" w:after="450" w:line="312" w:lineRule="auto"/>
      </w:pPr>
      <w:r>
        <w:rPr>
          <w:rFonts w:ascii="宋体" w:hAnsi="宋体" w:eastAsia="宋体" w:cs="宋体"/>
          <w:color w:val="000"/>
          <w:sz w:val="28"/>
          <w:szCs w:val="28"/>
        </w:rPr>
        <w:t xml:space="preserve">11、各单位注意考核等次的确定：公务员（参公）为：优秀、称职、基本称职、不称职、未定等次。事业单位人员为：优秀、合格、基本合格、不合格、未定等次。（试用期人员确定为“见习期不定等次”）</w:t>
      </w:r>
    </w:p>
    <w:p>
      <w:pPr>
        <w:ind w:left="0" w:right="0" w:firstLine="560"/>
        <w:spacing w:before="450" w:after="450" w:line="312" w:lineRule="auto"/>
      </w:pPr>
      <w:r>
        <w:rPr>
          <w:rFonts w:ascii="宋体" w:hAnsi="宋体" w:eastAsia="宋体" w:cs="宋体"/>
          <w:color w:val="000"/>
          <w:sz w:val="28"/>
          <w:szCs w:val="28"/>
        </w:rPr>
        <w:t xml:space="preserve">12、考核表一律不收复印件，填表不符合要求的组织人事部门不予考核备案。考核结束后行政单位和参公单位请上报考核优秀奖励材料。</w:t>
      </w:r>
    </w:p>
    <w:p>
      <w:pPr>
        <w:ind w:left="0" w:right="0" w:firstLine="560"/>
        <w:spacing w:before="450" w:after="450" w:line="312" w:lineRule="auto"/>
      </w:pPr>
      <w:r>
        <w:rPr>
          <w:rFonts w:ascii="黑体" w:hAnsi="黑体" w:eastAsia="黑体" w:cs="黑体"/>
          <w:color w:val="000000"/>
          <w:sz w:val="36"/>
          <w:szCs w:val="36"/>
          <w:b w:val="1"/>
          <w:bCs w:val="1"/>
        </w:rPr>
        <w:t xml:space="preserve">第三篇：8填表说明和要求</w:t>
      </w:r>
    </w:p>
    <w:p>
      <w:pPr>
        <w:ind w:left="0" w:right="0" w:firstLine="560"/>
        <w:spacing w:before="450" w:after="450" w:line="312" w:lineRule="auto"/>
      </w:pPr>
      <w:r>
        <w:rPr>
          <w:rFonts w:ascii="宋体" w:hAnsi="宋体" w:eastAsia="宋体" w:cs="宋体"/>
          <w:color w:val="000"/>
          <w:sz w:val="28"/>
          <w:szCs w:val="28"/>
        </w:rPr>
        <w:t xml:space="preserve">附件8：</w:t>
      </w:r>
    </w:p>
    <w:p>
      <w:pPr>
        <w:ind w:left="0" w:right="0" w:firstLine="560"/>
        <w:spacing w:before="450" w:after="450" w:line="312" w:lineRule="auto"/>
      </w:pPr>
      <w:r>
        <w:rPr>
          <w:rFonts w:ascii="宋体" w:hAnsi="宋体" w:eastAsia="宋体" w:cs="宋体"/>
          <w:color w:val="000"/>
          <w:sz w:val="28"/>
          <w:szCs w:val="28"/>
        </w:rPr>
        <w:t xml:space="preserve">填表说明和要求</w:t>
      </w:r>
    </w:p>
    <w:p>
      <w:pPr>
        <w:ind w:left="0" w:right="0" w:firstLine="560"/>
        <w:spacing w:before="450" w:after="450" w:line="312" w:lineRule="auto"/>
      </w:pPr>
      <w:r>
        <w:rPr>
          <w:rFonts w:ascii="宋体" w:hAnsi="宋体" w:eastAsia="宋体" w:cs="宋体"/>
          <w:color w:val="000"/>
          <w:sz w:val="28"/>
          <w:szCs w:val="28"/>
        </w:rPr>
        <w:t xml:space="preserve">为提高2024年‚小金库‛专项治理报表统计工作的科学性、准确性和完整性，现对专项治理报表填列工作说明如下：</w:t>
      </w:r>
    </w:p>
    <w:p>
      <w:pPr>
        <w:ind w:left="0" w:right="0" w:firstLine="560"/>
        <w:spacing w:before="450" w:after="450" w:line="312" w:lineRule="auto"/>
      </w:pPr>
      <w:r>
        <w:rPr>
          <w:rFonts w:ascii="宋体" w:hAnsi="宋体" w:eastAsia="宋体" w:cs="宋体"/>
          <w:color w:val="000"/>
          <w:sz w:val="28"/>
          <w:szCs w:val="28"/>
        </w:rPr>
        <w:t xml:space="preserve">一、《‚小金库‛全面复查报告表》（附件2）</w:t>
      </w:r>
    </w:p>
    <w:p>
      <w:pPr>
        <w:ind w:left="0" w:right="0" w:firstLine="560"/>
        <w:spacing w:before="450" w:after="450" w:line="312" w:lineRule="auto"/>
      </w:pPr>
      <w:r>
        <w:rPr>
          <w:rFonts w:ascii="宋体" w:hAnsi="宋体" w:eastAsia="宋体" w:cs="宋体"/>
          <w:color w:val="000"/>
          <w:sz w:val="28"/>
          <w:szCs w:val="28"/>
        </w:rPr>
        <w:t xml:space="preserve">（一）此表统计2024年全面复查期间发现的‚小金库‛问题。</w:t>
      </w:r>
    </w:p>
    <w:p>
      <w:pPr>
        <w:ind w:left="0" w:right="0" w:firstLine="560"/>
        <w:spacing w:before="450" w:after="450" w:line="312" w:lineRule="auto"/>
      </w:pPr>
      <w:r>
        <w:rPr>
          <w:rFonts w:ascii="宋体" w:hAnsi="宋体" w:eastAsia="宋体" w:cs="宋体"/>
          <w:color w:val="000"/>
          <w:sz w:val="28"/>
          <w:szCs w:val="28"/>
        </w:rPr>
        <w:t xml:space="preserve">（二）凡列入治理范围内的单位，在全面复查结束后，不论有无‚小金库‛问题，都要按要求报送《‚小金库‛全面复查报告表》。</w:t>
      </w:r>
    </w:p>
    <w:p>
      <w:pPr>
        <w:ind w:left="0" w:right="0" w:firstLine="560"/>
        <w:spacing w:before="450" w:after="450" w:line="312" w:lineRule="auto"/>
      </w:pPr>
      <w:r>
        <w:rPr>
          <w:rFonts w:ascii="宋体" w:hAnsi="宋体" w:eastAsia="宋体" w:cs="宋体"/>
          <w:color w:val="000"/>
          <w:sz w:val="28"/>
          <w:szCs w:val="28"/>
        </w:rPr>
        <w:t xml:space="preserve">（三）表头填列复查单位的单位名称。</w:t>
      </w:r>
    </w:p>
    <w:p>
      <w:pPr>
        <w:ind w:left="0" w:right="0" w:firstLine="560"/>
        <w:spacing w:before="450" w:after="450" w:line="312" w:lineRule="auto"/>
      </w:pPr>
      <w:r>
        <w:rPr>
          <w:rFonts w:ascii="宋体" w:hAnsi="宋体" w:eastAsia="宋体" w:cs="宋体"/>
          <w:color w:val="000"/>
          <w:sz w:val="28"/>
          <w:szCs w:val="28"/>
        </w:rPr>
        <w:t xml:space="preserve">（四）本表由六项组成。</w:t>
      </w:r>
    </w:p>
    <w:p>
      <w:pPr>
        <w:ind w:left="0" w:right="0" w:firstLine="560"/>
        <w:spacing w:before="450" w:after="450" w:line="312" w:lineRule="auto"/>
      </w:pPr>
      <w:r>
        <w:rPr>
          <w:rFonts w:ascii="宋体" w:hAnsi="宋体" w:eastAsia="宋体" w:cs="宋体"/>
          <w:color w:val="000"/>
          <w:sz w:val="28"/>
          <w:szCs w:val="28"/>
        </w:rPr>
        <w:t xml:space="preserve">第一项‚小金库‛个数计算方法为：一个账户为一个‚小金库‛，由个人管理或固定地点存放的现金、有价证券、固定资产权证、股权和债权凭证等，按照管理人或存放地点的数量确定‚小金库‛个数。</w:t>
      </w:r>
    </w:p>
    <w:p>
      <w:pPr>
        <w:ind w:left="0" w:right="0" w:firstLine="560"/>
        <w:spacing w:before="450" w:after="450" w:line="312" w:lineRule="auto"/>
      </w:pPr>
      <w:r>
        <w:rPr>
          <w:rFonts w:ascii="宋体" w:hAnsi="宋体" w:eastAsia="宋体" w:cs="宋体"/>
          <w:color w:val="000"/>
          <w:sz w:val="28"/>
          <w:szCs w:val="28"/>
        </w:rPr>
        <w:t xml:space="preserve">第二项2024年底（党政机关和事业单位为2024年底）‚小金库‛资金滚存余额和资产原值，资产原值按取得时价格（价值）填列。</w:t>
      </w:r>
    </w:p>
    <w:p>
      <w:pPr>
        <w:ind w:left="0" w:right="0" w:firstLine="560"/>
        <w:spacing w:before="450" w:after="450" w:line="312" w:lineRule="auto"/>
      </w:pPr>
      <w:r>
        <w:rPr>
          <w:rFonts w:ascii="宋体" w:hAnsi="宋体" w:eastAsia="宋体" w:cs="宋体"/>
          <w:color w:val="000"/>
          <w:sz w:val="28"/>
          <w:szCs w:val="28"/>
        </w:rPr>
        <w:t xml:space="preserve">第三项2024年（党政机关和事业单位为2024年）至今‚小金库‛资金来源合计，按实际发生数填列。</w:t>
      </w:r>
    </w:p>
    <w:p>
      <w:pPr>
        <w:ind w:left="0" w:right="0" w:firstLine="560"/>
        <w:spacing w:before="450" w:after="450" w:line="312" w:lineRule="auto"/>
      </w:pPr>
      <w:r>
        <w:rPr>
          <w:rFonts w:ascii="宋体" w:hAnsi="宋体" w:eastAsia="宋体" w:cs="宋体"/>
          <w:color w:val="000"/>
          <w:sz w:val="28"/>
          <w:szCs w:val="28"/>
        </w:rPr>
        <w:t xml:space="preserve">---1---第四项2024年（党政机关和事业单位为2024年）至今‚小金库‛资金支出合计，按支出实际发生数填列，其中‚购买消费卡支出‛指党政机关、事业单位、社会团体购买银行储值卡（券）、购物卡（券）、加油卡（券）、电话卡（券）等的各类支出。</w:t>
      </w:r>
    </w:p>
    <w:p>
      <w:pPr>
        <w:ind w:left="0" w:right="0" w:firstLine="560"/>
        <w:spacing w:before="450" w:after="450" w:line="312" w:lineRule="auto"/>
      </w:pPr>
      <w:r>
        <w:rPr>
          <w:rFonts w:ascii="宋体" w:hAnsi="宋体" w:eastAsia="宋体" w:cs="宋体"/>
          <w:color w:val="000"/>
          <w:sz w:val="28"/>
          <w:szCs w:val="28"/>
        </w:rPr>
        <w:t xml:space="preserve">第五项期末‚小金库‛资金滚存余额和资产原值，填列截至复查时‚小金库‛资金滚存余额和资产原值。</w:t>
      </w:r>
    </w:p>
    <w:p>
      <w:pPr>
        <w:ind w:left="0" w:right="0" w:firstLine="560"/>
        <w:spacing w:before="450" w:after="450" w:line="312" w:lineRule="auto"/>
      </w:pPr>
      <w:r>
        <w:rPr>
          <w:rFonts w:ascii="宋体" w:hAnsi="宋体" w:eastAsia="宋体" w:cs="宋体"/>
          <w:color w:val="000"/>
          <w:sz w:val="28"/>
          <w:szCs w:val="28"/>
        </w:rPr>
        <w:t xml:space="preserve">第六项‚小金库‛主要表现形式，该项下的各种形式设立的‚小金库‛合计金额应与复查发现‚小金库‛问题金额一致。</w:t>
      </w:r>
    </w:p>
    <w:p>
      <w:pPr>
        <w:ind w:left="0" w:right="0" w:firstLine="560"/>
        <w:spacing w:before="450" w:after="450" w:line="312" w:lineRule="auto"/>
      </w:pPr>
      <w:r>
        <w:rPr>
          <w:rFonts w:ascii="宋体" w:hAnsi="宋体" w:eastAsia="宋体" w:cs="宋体"/>
          <w:color w:val="000"/>
          <w:sz w:val="28"/>
          <w:szCs w:val="28"/>
        </w:rPr>
        <w:t xml:space="preserve">（五）本表第五项期末‚小金库‛资金滚存余额和资产原值应等于第二项加上第三项减去第四项再加上第四项下期末存在的资产原值（第19行）。</w:t>
      </w:r>
    </w:p>
    <w:p>
      <w:pPr>
        <w:ind w:left="0" w:right="0" w:firstLine="560"/>
        <w:spacing w:before="450" w:after="450" w:line="312" w:lineRule="auto"/>
      </w:pPr>
      <w:r>
        <w:rPr>
          <w:rFonts w:ascii="宋体" w:hAnsi="宋体" w:eastAsia="宋体" w:cs="宋体"/>
          <w:color w:val="000"/>
          <w:sz w:val="28"/>
          <w:szCs w:val="28"/>
        </w:rPr>
        <w:t xml:space="preserve">二、《‚小金库‛全面复查统计表》（附件3）</w:t>
      </w:r>
    </w:p>
    <w:p>
      <w:pPr>
        <w:ind w:left="0" w:right="0" w:firstLine="560"/>
        <w:spacing w:before="450" w:after="450" w:line="312" w:lineRule="auto"/>
      </w:pPr>
      <w:r>
        <w:rPr>
          <w:rFonts w:ascii="宋体" w:hAnsi="宋体" w:eastAsia="宋体" w:cs="宋体"/>
          <w:color w:val="000"/>
          <w:sz w:val="28"/>
          <w:szCs w:val="28"/>
        </w:rPr>
        <w:t xml:space="preserve">（一）此表统计2024年全面复查期间发现的‚小金库‛问题。</w:t>
      </w:r>
    </w:p>
    <w:p>
      <w:pPr>
        <w:ind w:left="0" w:right="0" w:firstLine="560"/>
        <w:spacing w:before="450" w:after="450" w:line="312" w:lineRule="auto"/>
      </w:pPr>
      <w:r>
        <w:rPr>
          <w:rFonts w:ascii="宋体" w:hAnsi="宋体" w:eastAsia="宋体" w:cs="宋体"/>
          <w:color w:val="000"/>
          <w:sz w:val="28"/>
          <w:szCs w:val="28"/>
        </w:rPr>
        <w:t xml:space="preserve">（二）此表由各地州市地方税务局专项治理日常工作机构按要求统计汇总后报送。</w:t>
      </w:r>
    </w:p>
    <w:p>
      <w:pPr>
        <w:ind w:left="0" w:right="0" w:firstLine="560"/>
        <w:spacing w:before="450" w:after="450" w:line="312" w:lineRule="auto"/>
      </w:pPr>
      <w:r>
        <w:rPr>
          <w:rFonts w:ascii="宋体" w:hAnsi="宋体" w:eastAsia="宋体" w:cs="宋体"/>
          <w:color w:val="000"/>
          <w:sz w:val="28"/>
          <w:szCs w:val="28"/>
        </w:rPr>
        <w:t xml:space="preserve">（三）此表共六项，其中第一项为复查基本情况，由各地州市地方税务局专项治理日常工作机构填写。第二至第六项填列方法与《‚小金库‛全面复查报告表》（附件2）相应项目相同。</w:t>
      </w:r>
    </w:p>
    <w:p>
      <w:pPr>
        <w:ind w:left="0" w:right="0" w:firstLine="560"/>
        <w:spacing w:before="450" w:after="450" w:line="312" w:lineRule="auto"/>
      </w:pPr>
      <w:r>
        <w:rPr>
          <w:rFonts w:ascii="宋体" w:hAnsi="宋体" w:eastAsia="宋体" w:cs="宋体"/>
          <w:color w:val="000"/>
          <w:sz w:val="28"/>
          <w:szCs w:val="28"/>
        </w:rPr>
        <w:t xml:space="preserve">三、《‚小金库‛重点抽查统计表》（附件4）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（一）此表统计2024年重点抽查期间发现的‚小金库‛问题。</w:t>
      </w:r>
    </w:p>
    <w:p>
      <w:pPr>
        <w:ind w:left="0" w:right="0" w:firstLine="560"/>
        <w:spacing w:before="450" w:after="450" w:line="312" w:lineRule="auto"/>
      </w:pPr>
      <w:r>
        <w:rPr>
          <w:rFonts w:ascii="宋体" w:hAnsi="宋体" w:eastAsia="宋体" w:cs="宋体"/>
          <w:color w:val="000"/>
          <w:sz w:val="28"/>
          <w:szCs w:val="28"/>
        </w:rPr>
        <w:t xml:space="preserve">（二）此表由各地州市地方税务局专项治理日常工作机构根据抽查情况填报或汇总填报。</w:t>
      </w:r>
    </w:p>
    <w:p>
      <w:pPr>
        <w:ind w:left="0" w:right="0" w:firstLine="560"/>
        <w:spacing w:before="450" w:after="450" w:line="312" w:lineRule="auto"/>
      </w:pPr>
      <w:r>
        <w:rPr>
          <w:rFonts w:ascii="宋体" w:hAnsi="宋体" w:eastAsia="宋体" w:cs="宋体"/>
          <w:color w:val="000"/>
          <w:sz w:val="28"/>
          <w:szCs w:val="28"/>
        </w:rPr>
        <w:t xml:space="preserve">（三）此表共六项，填列方法与《‚小金库‛全面复查统计表》（附件3）相应项目相同。</w:t>
      </w:r>
    </w:p>
    <w:p>
      <w:pPr>
        <w:ind w:left="0" w:right="0" w:firstLine="560"/>
        <w:spacing w:before="450" w:after="450" w:line="312" w:lineRule="auto"/>
      </w:pPr>
      <w:r>
        <w:rPr>
          <w:rFonts w:ascii="宋体" w:hAnsi="宋体" w:eastAsia="宋体" w:cs="宋体"/>
          <w:color w:val="000"/>
          <w:sz w:val="28"/>
          <w:szCs w:val="28"/>
        </w:rPr>
        <w:t xml:space="preserve">（四）此表第四项中‚购买消费卡支出‛（第25行）、第六项中‚以会议费、培训费套取资金设立‘小金库’‛（第4 0行）和‚以假发票套取资金设立‘小金库’‛（第45行）的具体情况还需填报《‚小金库‛资金购买各类消费卡问题统计表》(补充表1)、《以会议费、培训费套取资金设立‚小金库‛问题统计表》（补充表2）和《以假发票套取资金设立‚小金库‛问题统计表》（补充表3）。</w:t>
      </w:r>
    </w:p>
    <w:p>
      <w:pPr>
        <w:ind w:left="0" w:right="0" w:firstLine="560"/>
        <w:spacing w:before="450" w:after="450" w:line="312" w:lineRule="auto"/>
      </w:pPr>
      <w:r>
        <w:rPr>
          <w:rFonts w:ascii="宋体" w:hAnsi="宋体" w:eastAsia="宋体" w:cs="宋体"/>
          <w:color w:val="000"/>
          <w:sz w:val="28"/>
          <w:szCs w:val="28"/>
        </w:rPr>
        <w:t xml:space="preserve">（五）补充表1的表内公式：8= 3+4+5+6+7，13=9+10+11+12，14=8-13;补充表2的表内公式：10= 5+6+7+8+9，11=4-10;补充表3的表内公式：1≥2，6+10=2，16=11+12+13+14+15，17=4+8-16，如果一张发票的内容和票据都是假的，将其统计到第二项以假发票（票据假）套取资金设立‚小金库‛中。</w:t>
      </w:r>
    </w:p>
    <w:p>
      <w:pPr>
        <w:ind w:left="0" w:right="0" w:firstLine="560"/>
        <w:spacing w:before="450" w:after="450" w:line="312" w:lineRule="auto"/>
      </w:pPr>
      <w:r>
        <w:rPr>
          <w:rFonts w:ascii="宋体" w:hAnsi="宋体" w:eastAsia="宋体" w:cs="宋体"/>
          <w:color w:val="000"/>
          <w:sz w:val="28"/>
          <w:szCs w:val="28"/>
        </w:rPr>
        <w:t xml:space="preserve">四、《‚小金库‛问题举报核查情况统计表》（附件5）</w:t>
      </w:r>
    </w:p>
    <w:p>
      <w:pPr>
        <w:ind w:left="0" w:right="0" w:firstLine="560"/>
        <w:spacing w:before="450" w:after="450" w:line="312" w:lineRule="auto"/>
      </w:pPr>
      <w:r>
        <w:rPr>
          <w:rFonts w:ascii="宋体" w:hAnsi="宋体" w:eastAsia="宋体" w:cs="宋体"/>
          <w:color w:val="000"/>
          <w:sz w:val="28"/>
          <w:szCs w:val="28"/>
        </w:rPr>
        <w:t xml:space="preserve">（一）此表由各地州市地方税务局专项治理日常工作机构汇总填报。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（二）此表统计2024年1月1日至填报日的举报受理办理情况。</w:t>
      </w:r>
    </w:p>
    <w:p>
      <w:pPr>
        <w:ind w:left="0" w:right="0" w:firstLine="560"/>
        <w:spacing w:before="450" w:after="450" w:line="312" w:lineRule="auto"/>
      </w:pPr>
      <w:r>
        <w:rPr>
          <w:rFonts w:ascii="宋体" w:hAnsi="宋体" w:eastAsia="宋体" w:cs="宋体"/>
          <w:color w:val="000"/>
          <w:sz w:val="28"/>
          <w:szCs w:val="28"/>
        </w:rPr>
        <w:t xml:space="preserve">五、《‚小金库‛问题整改落实情况统计表》（附件6）</w:t>
      </w:r>
    </w:p>
    <w:p>
      <w:pPr>
        <w:ind w:left="0" w:right="0" w:firstLine="560"/>
        <w:spacing w:before="450" w:after="450" w:line="312" w:lineRule="auto"/>
      </w:pPr>
      <w:r>
        <w:rPr>
          <w:rFonts w:ascii="宋体" w:hAnsi="宋体" w:eastAsia="宋体" w:cs="宋体"/>
          <w:color w:val="000"/>
          <w:sz w:val="28"/>
          <w:szCs w:val="28"/>
        </w:rPr>
        <w:t xml:space="preserve">（一）此表统计自2024年‚小金库‛专项工作开展以来至填报日的整改落实情况，由各地州市地方税务局专项治理日常工作机构汇总填报。</w:t>
      </w:r>
    </w:p>
    <w:p>
      <w:pPr>
        <w:ind w:left="0" w:right="0" w:firstLine="560"/>
        <w:spacing w:before="450" w:after="450" w:line="312" w:lineRule="auto"/>
      </w:pPr>
      <w:r>
        <w:rPr>
          <w:rFonts w:ascii="宋体" w:hAnsi="宋体" w:eastAsia="宋体" w:cs="宋体"/>
          <w:color w:val="000"/>
          <w:sz w:val="28"/>
          <w:szCs w:val="28"/>
        </w:rPr>
        <w:t xml:space="preserve">（二）此表由三项组成。</w:t>
      </w:r>
    </w:p>
    <w:p>
      <w:pPr>
        <w:ind w:left="0" w:right="0" w:firstLine="560"/>
        <w:spacing w:before="450" w:after="450" w:line="312" w:lineRule="auto"/>
      </w:pPr>
      <w:r>
        <w:rPr>
          <w:rFonts w:ascii="宋体" w:hAnsi="宋体" w:eastAsia="宋体" w:cs="宋体"/>
          <w:color w:val="000"/>
          <w:sz w:val="28"/>
          <w:szCs w:val="28"/>
        </w:rPr>
        <w:t xml:space="preserve">第一项‚小金库‛问题纠正情况中‚纠正处理‛指已完成财</w:t>
      </w:r>
    </w:p>
    <w:p>
      <w:pPr>
        <w:ind w:left="0" w:right="0" w:firstLine="560"/>
        <w:spacing w:before="450" w:after="450" w:line="312" w:lineRule="auto"/>
      </w:pPr>
      <w:r>
        <w:rPr>
          <w:rFonts w:ascii="宋体" w:hAnsi="宋体" w:eastAsia="宋体" w:cs="宋体"/>
          <w:color w:val="000"/>
          <w:sz w:val="28"/>
          <w:szCs w:val="28"/>
        </w:rPr>
        <w:t xml:space="preserve">务、税务等处理。</w:t>
      </w:r>
    </w:p>
    <w:p>
      <w:pPr>
        <w:ind w:left="0" w:right="0" w:firstLine="560"/>
        <w:spacing w:before="450" w:after="450" w:line="312" w:lineRule="auto"/>
      </w:pPr>
      <w:r>
        <w:rPr>
          <w:rFonts w:ascii="宋体" w:hAnsi="宋体" w:eastAsia="宋体" w:cs="宋体"/>
          <w:color w:val="000"/>
          <w:sz w:val="28"/>
          <w:szCs w:val="28"/>
        </w:rPr>
        <w:t xml:space="preserve">第二项‚小金库‛问题的处理处罚情况，按应纠正处理和已纠正处理的实际情况填列。</w:t>
      </w:r>
    </w:p>
    <w:p>
      <w:pPr>
        <w:ind w:left="0" w:right="0" w:firstLine="560"/>
        <w:spacing w:before="450" w:after="450" w:line="312" w:lineRule="auto"/>
      </w:pPr>
      <w:r>
        <w:rPr>
          <w:rFonts w:ascii="宋体" w:hAnsi="宋体" w:eastAsia="宋体" w:cs="宋体"/>
          <w:color w:val="000"/>
          <w:sz w:val="28"/>
          <w:szCs w:val="28"/>
        </w:rPr>
        <w:t xml:space="preserve">第三项处理处罚处分和通报情况，受单位内部处理按照党政机关、事业单位、社会团体内部所作出的处理处罚人数填列；受行政处罚单位和人数按照民政、财政、审计等行政执法机关处罚的人数和单位数填列；受组织处理人数按照组织部门处理的人数填列；受党纪政纪处分人数按纪检监察机关处理人数填列。</w:t>
      </w:r>
    </w:p>
    <w:p>
      <w:pPr>
        <w:ind w:left="0" w:right="0" w:firstLine="560"/>
        <w:spacing w:before="450" w:after="450" w:line="312" w:lineRule="auto"/>
      </w:pPr>
      <w:r>
        <w:rPr>
          <w:rFonts w:ascii="宋体" w:hAnsi="宋体" w:eastAsia="宋体" w:cs="宋体"/>
          <w:color w:val="000"/>
          <w:sz w:val="28"/>
          <w:szCs w:val="28"/>
        </w:rPr>
        <w:t xml:space="preserve">六、《防治‚小金库‛长效机制建设统计表》（附件7）</w:t>
      </w:r>
    </w:p>
    <w:p>
      <w:pPr>
        <w:ind w:left="0" w:right="0" w:firstLine="560"/>
        <w:spacing w:before="450" w:after="450" w:line="312" w:lineRule="auto"/>
      </w:pPr>
      <w:r>
        <w:rPr>
          <w:rFonts w:ascii="宋体" w:hAnsi="宋体" w:eastAsia="宋体" w:cs="宋体"/>
          <w:color w:val="000"/>
          <w:sz w:val="28"/>
          <w:szCs w:val="28"/>
        </w:rPr>
        <w:t xml:space="preserve">（一）此表统计自2024年至今建立或完善的与防治‚小金库‛有关的规章制度，由各地州市地方税务局专项治理日常工作机构汇总填报。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（二）此表由四项组成。</w:t>
      </w:r>
    </w:p>
    <w:p>
      <w:pPr>
        <w:ind w:left="0" w:right="0" w:firstLine="560"/>
        <w:spacing w:before="450" w:after="450" w:line="312" w:lineRule="auto"/>
      </w:pPr>
      <w:r>
        <w:rPr>
          <w:rFonts w:ascii="宋体" w:hAnsi="宋体" w:eastAsia="宋体" w:cs="宋体"/>
          <w:color w:val="000"/>
          <w:sz w:val="28"/>
          <w:szCs w:val="28"/>
        </w:rPr>
        <w:t xml:space="preserve">第一项加强教育，主要指从加强教育引导入手，促使党政机关、事业单位、社会团体的领导和有关人员强化法纪观念和廉洁从政意识，自觉筑牢思想道德防线，预防‚小金库‛问题发生的各类规章制度。</w:t>
      </w:r>
    </w:p>
    <w:p>
      <w:pPr>
        <w:ind w:left="0" w:right="0" w:firstLine="560"/>
        <w:spacing w:before="450" w:after="450" w:line="312" w:lineRule="auto"/>
      </w:pPr>
      <w:r>
        <w:rPr>
          <w:rFonts w:ascii="宋体" w:hAnsi="宋体" w:eastAsia="宋体" w:cs="宋体"/>
          <w:color w:val="000"/>
          <w:sz w:val="28"/>
          <w:szCs w:val="28"/>
        </w:rPr>
        <w:t xml:space="preserve">第二项完善制度，主要指针对治理工作中发现的薄弱环节和管理漏洞，完善的相关法律法规和制度规定，如内控制度、现金管理制度、资产管理制度、银行账户管理制度，会议费、劳务费、培训费管理制度等。</w:t>
      </w:r>
    </w:p>
    <w:p>
      <w:pPr>
        <w:ind w:left="0" w:right="0" w:firstLine="560"/>
        <w:spacing w:before="450" w:after="450" w:line="312" w:lineRule="auto"/>
      </w:pPr>
      <w:r>
        <w:rPr>
          <w:rFonts w:ascii="宋体" w:hAnsi="宋体" w:eastAsia="宋体" w:cs="宋体"/>
          <w:color w:val="000"/>
          <w:sz w:val="28"/>
          <w:szCs w:val="28"/>
        </w:rPr>
        <w:t xml:space="preserve">第三项深化改革，主要指从深化各项改革入手，进一步深化财政、金融、国有资产经营管理等管理体制改革，从根源上铲除‚小金库‛生存土壤的管理制度改革举措或办法。</w:t>
      </w:r>
    </w:p>
    <w:p>
      <w:pPr>
        <w:ind w:left="0" w:right="0" w:firstLine="560"/>
        <w:spacing w:before="450" w:after="450" w:line="312" w:lineRule="auto"/>
      </w:pPr>
      <w:r>
        <w:rPr>
          <w:rFonts w:ascii="宋体" w:hAnsi="宋体" w:eastAsia="宋体" w:cs="宋体"/>
          <w:color w:val="000"/>
          <w:sz w:val="28"/>
          <w:szCs w:val="28"/>
        </w:rPr>
        <w:t xml:space="preserve">第四项强化监督，主要指从加强监管和惩治违法行为入手，强化监督检查和责任追究的各类规章制度。</w:t>
      </w:r>
    </w:p>
    <w:p>
      <w:pPr>
        <w:ind w:left="0" w:right="0" w:firstLine="560"/>
        <w:spacing w:before="450" w:after="450" w:line="312" w:lineRule="auto"/>
      </w:pPr>
      <w:r>
        <w:rPr>
          <w:rFonts w:ascii="宋体" w:hAnsi="宋体" w:eastAsia="宋体" w:cs="宋体"/>
          <w:color w:val="000"/>
          <w:sz w:val="28"/>
          <w:szCs w:val="28"/>
        </w:rPr>
        <w:t xml:space="preserve">各项里面所说的‚强化现有制度执行的措施‛，是指在强化制度执行力方面所补充的制度规定或下发文件等措施的件数。</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（一）报表中填列‚其他‛项目的必须在备注中予以说明，每个阶段所采取的主要工作措施，特别是创新的方式方法也应予以说明。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（二）‚账户‛包括以单位或个人名义开立的银行账户及在证券公司、保险公司、基金公司、期货公司、信托公司、财务公司等金融机构开立的有账号和户名的账户。</w:t>
      </w:r>
    </w:p>
    <w:p>
      <w:pPr>
        <w:ind w:left="0" w:right="0" w:firstLine="560"/>
        <w:spacing w:before="450" w:after="450" w:line="312" w:lineRule="auto"/>
      </w:pPr>
      <w:r>
        <w:rPr>
          <w:rFonts w:ascii="宋体" w:hAnsi="宋体" w:eastAsia="宋体" w:cs="宋体"/>
          <w:color w:val="000"/>
          <w:sz w:val="28"/>
          <w:szCs w:val="28"/>
        </w:rPr>
        <w:t xml:space="preserve">（三）‚小金库‛中有外币的，按照截至复查或重点抽查时的汇率折算成人民币。</w:t>
      </w:r>
    </w:p>
    <w:p>
      <w:pPr>
        <w:ind w:left="0" w:right="0" w:firstLine="560"/>
        <w:spacing w:before="450" w:after="450" w:line="312" w:lineRule="auto"/>
      </w:pPr>
      <w:r>
        <w:rPr>
          <w:rFonts w:ascii="宋体" w:hAnsi="宋体" w:eastAsia="宋体" w:cs="宋体"/>
          <w:color w:val="000"/>
          <w:sz w:val="28"/>
          <w:szCs w:val="28"/>
        </w:rPr>
        <w:t xml:space="preserve">（四）各单位要认真审核上报的报表，审核无误后按时限要求上报地区局（电子件和纸质件同时上报，纸质件暂报送一式一份）。</w:t>
      </w:r>
    </w:p>
    <w:p>
      <w:pPr>
        <w:ind w:left="0" w:right="0" w:firstLine="560"/>
        <w:spacing w:before="450" w:after="450" w:line="312" w:lineRule="auto"/>
      </w:pPr>
      <w:r>
        <w:rPr>
          <w:rFonts w:ascii="宋体" w:hAnsi="宋体" w:eastAsia="宋体" w:cs="宋体"/>
          <w:color w:val="000"/>
          <w:sz w:val="28"/>
          <w:szCs w:val="28"/>
        </w:rPr>
        <w:t xml:space="preserve">（五）上报地址：FTP://160.40.16.1/计财上传/经费管理类/2024年‚小金库‛治理上报报表相关文件夹内。</w:t>
      </w:r>
    </w:p>
    <w:p>
      <w:pPr>
        <w:ind w:left="0" w:right="0" w:firstLine="560"/>
        <w:spacing w:before="450" w:after="450" w:line="312" w:lineRule="auto"/>
      </w:pPr>
      <w:r>
        <w:rPr>
          <w:rFonts w:ascii="宋体" w:hAnsi="宋体" w:eastAsia="宋体" w:cs="宋体"/>
          <w:color w:val="000"/>
          <w:sz w:val="28"/>
          <w:szCs w:val="28"/>
        </w:rPr>
        <w:t xml:space="preserve">（六）附件2-7报表采用EXCL表格形式上报，表格下载地址：FTP://160.40.16.1/计财下载/2024年‚小金库‛报表。</w:t>
      </w:r>
    </w:p>
    <w:p>
      <w:pPr>
        <w:ind w:left="0" w:right="0" w:firstLine="560"/>
        <w:spacing w:before="450" w:after="450" w:line="312" w:lineRule="auto"/>
      </w:pPr>
      <w:r>
        <w:rPr>
          <w:rFonts w:ascii="宋体" w:hAnsi="宋体" w:eastAsia="宋体" w:cs="宋体"/>
          <w:color w:val="000"/>
          <w:sz w:val="28"/>
          <w:szCs w:val="28"/>
        </w:rPr>
        <w:t xml:space="preserve">（七）为便于统计汇总，各单位请严格按照报表填写，不得修改报表格式。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第四篇：6填表说明及要求</w:t>
      </w:r>
    </w:p>
    <w:p>
      <w:pPr>
        <w:ind w:left="0" w:right="0" w:firstLine="560"/>
        <w:spacing w:before="450" w:after="450" w:line="312" w:lineRule="auto"/>
      </w:pPr>
      <w:r>
        <w:rPr>
          <w:rFonts w:ascii="宋体" w:hAnsi="宋体" w:eastAsia="宋体" w:cs="宋体"/>
          <w:color w:val="000"/>
          <w:sz w:val="28"/>
          <w:szCs w:val="28"/>
        </w:rPr>
        <w:t xml:space="preserve">填表说明及要求</w:t>
      </w:r>
    </w:p>
    <w:p>
      <w:pPr>
        <w:ind w:left="0" w:right="0" w:firstLine="560"/>
        <w:spacing w:before="450" w:after="450" w:line="312" w:lineRule="auto"/>
      </w:pPr>
      <w:r>
        <w:rPr>
          <w:rFonts w:ascii="宋体" w:hAnsi="宋体" w:eastAsia="宋体" w:cs="宋体"/>
          <w:color w:val="000"/>
          <w:sz w:val="28"/>
          <w:szCs w:val="28"/>
        </w:rPr>
        <w:t xml:space="preserve">1、借款人须按照《贷款卡发放行政许可申请书》、《贷款卡年审申请书》（以下简称《申请书》）每页表下说明进行填写。</w:t>
      </w:r>
    </w:p>
    <w:p>
      <w:pPr>
        <w:ind w:left="0" w:right="0" w:firstLine="560"/>
        <w:spacing w:before="450" w:after="450" w:line="312" w:lineRule="auto"/>
      </w:pPr>
      <w:r>
        <w:rPr>
          <w:rFonts w:ascii="宋体" w:hAnsi="宋体" w:eastAsia="宋体" w:cs="宋体"/>
          <w:color w:val="000"/>
          <w:sz w:val="28"/>
          <w:szCs w:val="28"/>
        </w:rPr>
        <w:t xml:space="preserve">2、企业行业分类须按照提供的《借款人行业分类一览表》填报。</w:t>
      </w:r>
    </w:p>
    <w:p>
      <w:pPr>
        <w:ind w:left="0" w:right="0" w:firstLine="560"/>
        <w:spacing w:before="450" w:after="450" w:line="312" w:lineRule="auto"/>
      </w:pPr>
      <w:r>
        <w:rPr>
          <w:rFonts w:ascii="宋体" w:hAnsi="宋体" w:eastAsia="宋体" w:cs="宋体"/>
          <w:color w:val="000"/>
          <w:sz w:val="28"/>
          <w:szCs w:val="28"/>
        </w:rPr>
        <w:t xml:space="preserve">3、借款人特征须按照工信部公布的《各行业大、中、小型企业划分标准表》填报。</w:t>
      </w:r>
    </w:p>
    <w:p>
      <w:pPr>
        <w:ind w:left="0" w:right="0" w:firstLine="560"/>
        <w:spacing w:before="450" w:after="450" w:line="312" w:lineRule="auto"/>
      </w:pPr>
      <w:r>
        <w:rPr>
          <w:rFonts w:ascii="宋体" w:hAnsi="宋体" w:eastAsia="宋体" w:cs="宋体"/>
          <w:color w:val="000"/>
          <w:sz w:val="28"/>
          <w:szCs w:val="28"/>
        </w:rPr>
        <w:t xml:space="preserve">4、提供复印件资料须使用A4纸复印，并加盖单位公章。</w:t>
      </w:r>
    </w:p>
    <w:p>
      <w:pPr>
        <w:ind w:left="0" w:right="0" w:firstLine="560"/>
        <w:spacing w:before="450" w:after="450" w:line="312" w:lineRule="auto"/>
      </w:pPr>
      <w:r>
        <w:rPr>
          <w:rFonts w:ascii="宋体" w:hAnsi="宋体" w:eastAsia="宋体" w:cs="宋体"/>
          <w:color w:val="000"/>
          <w:sz w:val="28"/>
          <w:szCs w:val="28"/>
        </w:rPr>
        <w:t xml:space="preserve">5、《申请书》封面不需填写日期，须加盖单位公章；其中《</w:t>
      </w:r>
    </w:p>
    <w:p>
      <w:pPr>
        <w:ind w:left="0" w:right="0" w:firstLine="560"/>
        <w:spacing w:before="450" w:after="450" w:line="312" w:lineRule="auto"/>
      </w:pPr>
      <w:r>
        <w:rPr>
          <w:rFonts w:ascii="宋体" w:hAnsi="宋体" w:eastAsia="宋体" w:cs="宋体"/>
          <w:color w:val="000"/>
          <w:sz w:val="28"/>
          <w:szCs w:val="28"/>
        </w:rPr>
        <w:t xml:space="preserve">一、基本概况信息》表中内容须用汉字填写,不得填写代码，借款人外文名称一栏可不填写；《申请书》统一用A4纸打印，填写、打印时不能改动表格格式。</w:t>
      </w:r>
    </w:p>
    <w:p>
      <w:pPr>
        <w:ind w:left="0" w:right="0" w:firstLine="560"/>
        <w:spacing w:before="450" w:after="450" w:line="312" w:lineRule="auto"/>
      </w:pPr>
      <w:r>
        <w:rPr>
          <w:rFonts w:ascii="宋体" w:hAnsi="宋体" w:eastAsia="宋体" w:cs="宋体"/>
          <w:color w:val="000"/>
          <w:sz w:val="28"/>
          <w:szCs w:val="28"/>
        </w:rPr>
        <w:t xml:space="preserve">6、填写“借款人基本信息模板”和“借款人财务报表模板”时不能复制粘贴，模板里财务数据为零的项目必须将0写上。所有表格填写完后再保存，并将填好的电子模板刻录为光盘。</w:t>
      </w:r>
    </w:p>
    <w:p>
      <w:pPr>
        <w:ind w:left="0" w:right="0" w:firstLine="560"/>
        <w:spacing w:before="450" w:after="450" w:line="312" w:lineRule="auto"/>
      </w:pPr>
      <w:r>
        <w:rPr>
          <w:rFonts w:ascii="黑体" w:hAnsi="黑体" w:eastAsia="黑体" w:cs="黑体"/>
          <w:color w:val="000000"/>
          <w:sz w:val="36"/>
          <w:szCs w:val="36"/>
          <w:b w:val="1"/>
          <w:bCs w:val="1"/>
        </w:rPr>
        <w:t xml:space="preserve">第五篇：师德考核填表说明</w:t>
      </w:r>
    </w:p>
    <w:p>
      <w:pPr>
        <w:ind w:left="0" w:right="0" w:firstLine="560"/>
        <w:spacing w:before="450" w:after="450" w:line="312" w:lineRule="auto"/>
      </w:pPr>
      <w:r>
        <w:rPr>
          <w:rFonts w:ascii="宋体" w:hAnsi="宋体" w:eastAsia="宋体" w:cs="宋体"/>
          <w:color w:val="000"/>
          <w:sz w:val="28"/>
          <w:szCs w:val="28"/>
        </w:rPr>
        <w:t xml:space="preserve">师德考核填表说明</w:t>
      </w:r>
    </w:p>
    <w:p>
      <w:pPr>
        <w:ind w:left="0" w:right="0" w:firstLine="560"/>
        <w:spacing w:before="450" w:after="450" w:line="312" w:lineRule="auto"/>
      </w:pPr>
      <w:r>
        <w:rPr>
          <w:rFonts w:ascii="宋体" w:hAnsi="宋体" w:eastAsia="宋体" w:cs="宋体"/>
          <w:color w:val="000"/>
          <w:sz w:val="28"/>
          <w:szCs w:val="28"/>
        </w:rPr>
        <w:t xml:space="preserve">1、考核填：2024——2024。</w:t>
      </w:r>
    </w:p>
    <w:p>
      <w:pPr>
        <w:ind w:left="0" w:right="0" w:firstLine="560"/>
        <w:spacing w:before="450" w:after="450" w:line="312" w:lineRule="auto"/>
      </w:pPr>
      <w:r>
        <w:rPr>
          <w:rFonts w:ascii="宋体" w:hAnsi="宋体" w:eastAsia="宋体" w:cs="宋体"/>
          <w:color w:val="000"/>
          <w:sz w:val="28"/>
          <w:szCs w:val="28"/>
        </w:rPr>
        <w:t xml:space="preserve">2、镇办填：大荆镇，学校填：商州区大荆中学。</w:t>
      </w:r>
    </w:p>
    <w:p>
      <w:pPr>
        <w:ind w:left="0" w:right="0" w:firstLine="560"/>
        <w:spacing w:before="450" w:after="450" w:line="312" w:lineRule="auto"/>
      </w:pPr>
      <w:r>
        <w:rPr>
          <w:rFonts w:ascii="宋体" w:hAnsi="宋体" w:eastAsia="宋体" w:cs="宋体"/>
          <w:color w:val="000"/>
          <w:sz w:val="28"/>
          <w:szCs w:val="28"/>
        </w:rPr>
        <w:t xml:space="preserve">3、表头如实填写。</w:t>
      </w:r>
    </w:p>
    <w:p>
      <w:pPr>
        <w:ind w:left="0" w:right="0" w:firstLine="560"/>
        <w:spacing w:before="450" w:after="450" w:line="312" w:lineRule="auto"/>
      </w:pPr>
      <w:r>
        <w:rPr>
          <w:rFonts w:ascii="宋体" w:hAnsi="宋体" w:eastAsia="宋体" w:cs="宋体"/>
          <w:color w:val="000"/>
          <w:sz w:val="28"/>
          <w:szCs w:val="28"/>
        </w:rPr>
        <w:t xml:space="preserve">4、职称或职务栏填：*级**教师。</w:t>
      </w:r>
    </w:p>
    <w:p>
      <w:pPr>
        <w:ind w:left="0" w:right="0" w:firstLine="560"/>
        <w:spacing w:before="450" w:after="450" w:line="312" w:lineRule="auto"/>
      </w:pPr>
      <w:r>
        <w:rPr>
          <w:rFonts w:ascii="宋体" w:hAnsi="宋体" w:eastAsia="宋体" w:cs="宋体"/>
          <w:color w:val="000"/>
          <w:sz w:val="28"/>
          <w:szCs w:val="28"/>
        </w:rPr>
        <w:t xml:space="preserve">5、主要师德成绩填：2024年7月——2024年7月成绩。</w:t>
      </w:r>
    </w:p>
    <w:p>
      <w:pPr>
        <w:ind w:left="0" w:right="0" w:firstLine="560"/>
        <w:spacing w:before="450" w:after="450" w:line="312" w:lineRule="auto"/>
      </w:pPr>
      <w:r>
        <w:rPr>
          <w:rFonts w:ascii="宋体" w:hAnsi="宋体" w:eastAsia="宋体" w:cs="宋体"/>
          <w:color w:val="000"/>
          <w:sz w:val="28"/>
          <w:szCs w:val="28"/>
        </w:rPr>
        <w:t xml:space="preserve">6、违反教师职业道德规范情况栏没有的不填。</w:t>
      </w:r>
    </w:p>
    <w:p>
      <w:pPr>
        <w:ind w:left="0" w:right="0" w:firstLine="560"/>
        <w:spacing w:before="450" w:after="450" w:line="312" w:lineRule="auto"/>
      </w:pPr>
      <w:r>
        <w:rPr>
          <w:rFonts w:ascii="宋体" w:hAnsi="宋体" w:eastAsia="宋体" w:cs="宋体"/>
          <w:color w:val="000"/>
          <w:sz w:val="28"/>
          <w:szCs w:val="28"/>
        </w:rPr>
        <w:t xml:space="preserve">7、考评价得分按考核结果如实填写。注意：分项得分按百分制填，综合得分按比率换算后填写。</w:t>
      </w:r>
    </w:p>
    <w:p>
      <w:pPr>
        <w:ind w:left="0" w:right="0" w:firstLine="560"/>
        <w:spacing w:before="450" w:after="450" w:line="312" w:lineRule="auto"/>
      </w:pPr>
      <w:r>
        <w:rPr>
          <w:rFonts w:ascii="宋体" w:hAnsi="宋体" w:eastAsia="宋体" w:cs="宋体"/>
          <w:color w:val="000"/>
          <w:sz w:val="28"/>
          <w:szCs w:val="28"/>
        </w:rPr>
        <w:t xml:space="preserve">8、学校考核小组评定考核等次填：考核该同志为**等次。时间为2024年6月18日。</w:t>
      </w:r>
    </w:p>
    <w:p>
      <w:pPr>
        <w:ind w:left="0" w:right="0" w:firstLine="560"/>
        <w:spacing w:before="450" w:after="450" w:line="312" w:lineRule="auto"/>
      </w:pPr>
      <w:r>
        <w:rPr>
          <w:rFonts w:ascii="宋体" w:hAnsi="宋体" w:eastAsia="宋体" w:cs="宋体"/>
          <w:color w:val="000"/>
          <w:sz w:val="28"/>
          <w:szCs w:val="28"/>
        </w:rPr>
        <w:t xml:space="preserve">9、被考核人意见填写“同意被考核为**等次，时间为2024年6月19日。注意：要签名。</w:t>
      </w:r>
    </w:p>
    <w:p>
      <w:pPr>
        <w:ind w:left="0" w:right="0" w:firstLine="560"/>
        <w:spacing w:before="450" w:after="450" w:line="312" w:lineRule="auto"/>
      </w:pPr>
      <w:r>
        <w:rPr>
          <w:rFonts w:ascii="宋体" w:hAnsi="宋体" w:eastAsia="宋体" w:cs="宋体"/>
          <w:color w:val="000"/>
          <w:sz w:val="28"/>
          <w:szCs w:val="28"/>
        </w:rPr>
        <w:t xml:space="preserve">10、学校意见时间2024年6月20日。</w:t>
      </w:r>
    </w:p>
    <w:p>
      <w:pPr>
        <w:ind w:left="0" w:right="0" w:firstLine="560"/>
        <w:spacing w:before="450" w:after="450" w:line="312" w:lineRule="auto"/>
      </w:pPr>
      <w:r>
        <w:rPr>
          <w:rFonts w:ascii="宋体" w:hAnsi="宋体" w:eastAsia="宋体" w:cs="宋体"/>
          <w:color w:val="000"/>
          <w:sz w:val="28"/>
          <w:szCs w:val="28"/>
        </w:rPr>
        <w:t xml:space="preserve">附：参与考核人员每人要写：1.师德承诺书2.述评报告3.考核表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2024-10-18T20:18:50+08:00</dcterms:created>
  <dcterms:modified xsi:type="dcterms:W3CDTF">2024-10-18T20:18:50+08:00</dcterms:modified>
</cp:coreProperties>
</file>

<file path=docProps/custom.xml><?xml version="1.0" encoding="utf-8"?>
<Properties xmlns="http://schemas.openxmlformats.org/officeDocument/2006/custom-properties" xmlns:vt="http://schemas.openxmlformats.org/officeDocument/2006/docPropsVTypes"/>
</file>