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党课讲稿：不忘初心守恒心 践行使命再出发（5篇模版）</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第一篇：党课讲稿：不忘初心守恒心 践行使命再出发党课讲稿：不忘初心守恒心 践行使命再出发同志们：按照中央和省市县委关于巩固深化“不忘初心、牢记使命”主题教育成果的部署要求，今天给大家讲一堂党课，党课的题目是《不忘初心守恒心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党课讲稿：不忘初心守恒心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2024年起，将每年1月10日设立为“中国人民警察节”。“中国人民警察节”的设立，对于进一步增强广大民警职业荣誉感自豪感归属感，激励全警以强烈的担当精神履行好党和人民赋予的新时代使命任务具有重大意义。8月26日，中共中央总书记、国家主席、中央军委主席习近平向中国人民警察队伍授旗并致训词。总书记要求，新的历史条件下，我国人民警察要对党忠诚、服务人民、执法公正、纪律严明，全心全意为增强人民群众获得感、幸福感、安全感而努力工作，坚决完成党和人民赋予的使命任务。进入新时代，面对习近平总书记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xx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总书记指出:“中国共产党人的初心和使命，就是为中国人民谋幸福，为中华民族谋复兴”。谈到党的恒心，习近平总书记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习总书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xx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2024年，我们从只有50多位党员到拥有9100多万党员，成为世界最大执政党，从站起来、富起来到强起来，直到今天，中国共产党仍然先进在新征程的“赶考”路上，正如习近平总书记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2024年，总书记专程到xx贫困山区看望群众，当老百姓向他竖大拇指称赞时，总书记却说：“我们做得还很不够！”作为公安民警我们应当自觉向党中央、总书记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总书记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xx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第五篇：“不忘初心使命 永葆青春活力”专题党课讲稿</w:t>
      </w:r>
    </w:p>
    <w:p>
      <w:pPr>
        <w:ind w:left="0" w:right="0" w:firstLine="560"/>
        <w:spacing w:before="450" w:after="450" w:line="312" w:lineRule="auto"/>
      </w:pPr>
      <w:r>
        <w:rPr>
          <w:rFonts w:ascii="宋体" w:hAnsi="宋体" w:eastAsia="宋体" w:cs="宋体"/>
          <w:color w:val="000"/>
          <w:sz w:val="28"/>
          <w:szCs w:val="28"/>
        </w:rPr>
        <w:t xml:space="preserve">“不忘初心使命 永葆青春活力”专题党课讲稿范文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根据X党委党史学习教育活动安排，今天由我和大家分享交流。我交流的题目是《不忘初心使命、永葆青春活力》。</w:t>
      </w:r>
    </w:p>
    <w:p>
      <w:pPr>
        <w:ind w:left="0" w:right="0" w:firstLine="560"/>
        <w:spacing w:before="450" w:after="450" w:line="312" w:lineRule="auto"/>
      </w:pPr>
      <w:r>
        <w:rPr>
          <w:rFonts w:ascii="宋体" w:hAnsi="宋体" w:eastAsia="宋体" w:cs="宋体"/>
          <w:color w:val="000"/>
          <w:sz w:val="28"/>
          <w:szCs w:val="28"/>
        </w:rPr>
        <w:t xml:space="preserve">大家都听过：“不忘初心、方得始终”这句话，但是否有人知道下一句“初心易得，始终难守”。</w:t>
      </w:r>
    </w:p>
    <w:p>
      <w:pPr>
        <w:ind w:left="0" w:right="0" w:firstLine="560"/>
        <w:spacing w:before="450" w:after="450" w:line="312" w:lineRule="auto"/>
      </w:pPr>
      <w:r>
        <w:rPr>
          <w:rFonts w:ascii="宋体" w:hAnsi="宋体" w:eastAsia="宋体" w:cs="宋体"/>
          <w:color w:val="000"/>
          <w:sz w:val="28"/>
          <w:szCs w:val="28"/>
        </w:rPr>
        <w:t xml:space="preserve">法国著名学者纳德·兰塞姆提出了一个兰塞姆定律：“假如时光可以倒流，世界上将有一半的人可以成为伟人。”“翻译”为汉语就是：少壮不努力老大徒伤悲。</w:t>
      </w:r>
    </w:p>
    <w:p>
      <w:pPr>
        <w:ind w:left="0" w:right="0" w:firstLine="560"/>
        <w:spacing w:before="450" w:after="450" w:line="312" w:lineRule="auto"/>
      </w:pPr>
      <w:r>
        <w:rPr>
          <w:rFonts w:ascii="宋体" w:hAnsi="宋体" w:eastAsia="宋体" w:cs="宋体"/>
          <w:color w:val="000"/>
          <w:sz w:val="28"/>
          <w:szCs w:val="28"/>
        </w:rPr>
        <w:t xml:space="preserve">人生有了“如果”我们就会重新审视初心，呵护初心，就会有不一样的人生。同样，对于我们拥有九千多万党员的大党来说，初心更是需要无比珍惜、精心呵护、始终不忘的目标。下面，我从回顾初心、不忘初心、践行初心三个方面和大家一起分享我的感悟和体会。</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在汉语字典里面，对“初心”的解释：出发时的目标、誓言或承诺。在瞬息万变的繁华世事中，初心常常被我们遗忘，正如黎巴嫩著名诗人纪伯伦所说：“我们已经走得太远，以至于忘记了为什么出发。”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我们出生在和平年代，改革开放、国强民富令我们尽享太平盛世的福祉，树高万丈不忘根，人若辉煌莫忘恩。我们今天的幸福生活是来之不易的。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2024年12月26日，习近平总书记在纪念毛泽东同志诞辰120周年座谈会上指出：“太平天国运动、戊戌变法、义和团运动、辛亥革命接连而起，但农民起义、君主立宪、资产阶级共和制等种种救国方案都相继失败了。战乱不断、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有这样两句歌词：“我们唱着东方红，当家作主站起来；我们讲着春天的故事，改革开放富起来。”这首歌叫什么名字?对，《走进新时代》。歌词中提到的“站起来”，是毛泽东的概括。“起来，起来……中华民族到了最危险的时候，每个人被迫着发出最后的吼声！”中国共产党团结带领全国各族人民经过28年浴血奋战，打败日本帝国主义侵略者，推翻国民党反动统治。1949年10月1日，中华人民共和国正式成立，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的“富起来”，则是人民群众对邓小平同志领导的中国改革开放发自内心的赞颂。人民获得自由后，实现民族振兴、国家富强和人民富裕，是近代以来中华儿女最强烈、最执著的愿望追求。但是，这么大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带领下，中华民族强筋壮骨，日益强大。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了很多人，总的说起来也有十几万人，到了延安才剩下个零头——6000多人，这是什么概念?不足5%，95%以上的红军战士把自己永远地留在了长征路上。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真实的故事都可能让你潸然泪下......对当时的红军而言，最大的重创莫过于1935年6月懋功会师后，张国焘反对中央北上的决定，10月率部南下川康，在卓木碉宣布另立“中央”，1936年6月被迫取消，不久便到国民党军统从事反共特务活动。罗瑞卿将军感叹道，“整个长征路上，平均一公里牺牲两名战士”。我们党就靠着这么一点点人打下了江山，建立了中华人民共和国。我们常常说红军精神。红军在一年多的时间，走25000里长征，靠什么支撑?在《我的父亲邓小平》一书中可以找到答案，邓小平的女儿毛毛（邓榕）问父亲，“长征路您是怎么过来的?”邓小平只用了三个铿锵简明的汉字“跟着走”！语言简洁精辟，一语中的。但简洁明确的语言，却传达着耐人寻味的深邃思想。“跟着走”，跟谁走?怎么走?一个“跟”字，明确了方向；一个“走”字，坚定了信念，这恰恰是邓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总书记强调：“我们党以马克思主义为立党之本，以实现共产主义为最高理想。”我们无论何时何地都要清楚和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2024年汶川地震和2024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一部分“树高千尺忘不了根”，记录了习近平总书记两次回梁家河的生动场景，以及40多年来对梁家河乡亲们的绵绵深情和关心牵挂；第二部分“窑洞里长满了故事”，讲述了习近平总书记在梁家河插队时，带领村民打坝造田、修沼气池、建铁业社等发展生产的为民情怀以及他刻苦学习、不忘修身的励志故事；第三部分“一声声喊我小名”，讲述了当年与习近平总书记交往中的小伙伴们获得了哪些人生大学问，进而提升了他们的人生境界，影响了他们的人生道路；第四部分“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他回忆起梁家河七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六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中国共产党人的“不忘初心，牢记使命”，就是要坚持全心全意为人民服务的根本宗旨，永远保持对人民的赤子之心，不断带领人民创造更加幸福美好的生活。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上的水手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忐忑不安。过几天，发现风平浪静，似乎一切如故，就渐渐大胆起来。后来慢慢就变得收上万、上十万，甚至上百万都心安理得了。一些党员干部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 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新时代，我们党靠什么领导人民实现“两个一百年”奋斗目标、开创中华民族美好前景?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可是北平地下党负责人劝行长带走，行长疑惑不解地问:“为什么?”地下党负责人说:“把黄金运走，把民心留下。”这个命令正是出自毛泽东之口。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三、践行初心</w:t>
      </w:r>
    </w:p>
    <w:p>
      <w:pPr>
        <w:ind w:left="0" w:right="0" w:firstLine="560"/>
        <w:spacing w:before="450" w:after="450" w:line="312" w:lineRule="auto"/>
      </w:pPr>
      <w:r>
        <w:rPr>
          <w:rFonts w:ascii="宋体" w:hAnsi="宋体" w:eastAsia="宋体" w:cs="宋体"/>
          <w:color w:val="000"/>
          <w:sz w:val="28"/>
          <w:szCs w:val="28"/>
        </w:rPr>
        <w:t xml:space="preserve">习近平总书记提出“时代是出卷人，我们是答卷人，人民是阅卷人”的精辟论述，为更好地坚持和发展中国特色社会主义进一步指明了方向，也是对全党发出的“赶考”动员令。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一是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真正抓在日常、严在经常。在形式上，要做到“三改变”，即变单一为多样、变灌输为互动、变封闭为开放，力求减少“坐下来，集中学，一人说，大家听”的“一言堂”状况，可以通过视听音像，或开展辩论赛、演讲赛、知识竞赛、交流观摩、参观学习等多种方法，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二是监督管理到位。中国共产党是中国工人阶级的先锋队，同时是中国人民和中华民族的先锋队。既然如此，每一名党员的言行举止都应当严格遵照党章党规中的各项要求，充分体现党的先进性，这也要求党支部做好监督管理工作。在相当多人的心中，一说到“监督管理”就立刻联想到组织如何控制成员、领导怎样去制服下级、下级如何去摆平群众。其实管理的概念，的确有控制的一面，但管理并非就是控制，它还应包括工作沟通、协调和过程监督等内容。结合当前情况，党组织要加强和做好党员思想分析，尽可能将思想工作做在前面，随时关注党员的思想动态，了解工作、学习、生活等方面的具体信息，掌握其党内生活情况。对于存在问题的党员要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三是保障服务到位。人是感情动物，党支部是每位党员的“家”，组织上有了亲情关爱，党员干部自然会感悟在心、感动在情，进而增强在党意识，切实做到在党言党、在党爱党、在党忧党、在党兴党。我们要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（二）初心需要善抓善管</w:t>
      </w:r>
    </w:p>
    <w:p>
      <w:pPr>
        <w:ind w:left="0" w:right="0" w:firstLine="560"/>
        <w:spacing w:before="450" w:after="450" w:line="312" w:lineRule="auto"/>
      </w:pPr>
      <w:r>
        <w:rPr>
          <w:rFonts w:ascii="宋体" w:hAnsi="宋体" w:eastAsia="宋体" w:cs="宋体"/>
          <w:color w:val="000"/>
          <w:sz w:val="28"/>
          <w:szCs w:val="28"/>
        </w:rPr>
        <w:t xml:space="preserve">是否会抓管理，关乎党的事业目标任务能不能实现，关乎中央重大决策部署能否落地生根，关乎维护党的威信和巩固党的执政基础。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一是善于出点子。谋全局、看大势、定方向、做决策关乎事业成败。一个好的决策出台，需要利用“SWOT”（英文“优势”“劣势”“机遇”“挑战”的首字母）分析法，深入调研、反复讨论，找出自身的优势、劣势及核心竞争力之所在。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当然，主要不等于唯一，集中力量解决主要矛盾不等于对其他方面的问题统统丢开不管。如口岸管控，这是一个系统工程，既要努力提升综合素质，又要像“弹钢琴”那样随时照顾到其他方面的工作，在业务建设上要千方百计、在精神文化上要百般呵护、在监督管理上要十分细致、在关心关爱上要一心一意，这样才能避免工作走向片面。</w:t>
      </w:r>
    </w:p>
    <w:p>
      <w:pPr>
        <w:ind w:left="0" w:right="0" w:firstLine="560"/>
        <w:spacing w:before="450" w:after="450" w:line="312" w:lineRule="auto"/>
      </w:pPr>
      <w:r>
        <w:rPr>
          <w:rFonts w:ascii="宋体" w:hAnsi="宋体" w:eastAsia="宋体" w:cs="宋体"/>
          <w:color w:val="000"/>
          <w:sz w:val="28"/>
          <w:szCs w:val="28"/>
        </w:rPr>
        <w:t xml:space="preserve">二是善于用集体智慧。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在战争年代，毛泽东给前方将领的电报和指示，许多都写有“请酌办”“望机断行之”“请按实情决定”。淮海战役时，毛泽东曾电示总前委：“情况紧急时机，一切由刘邓临时处置，不要请示。”他相信和依靠指战员的思想觉悟和创造能力，敢于授权，充分发挥指战员的聪明才智去战胜敌人。事实证明，他是成功的。能用众力，则无敌于天下；能用众智，则无畏于圣人。我们能团结多少人，我们就能成就多少事。毛泽东在这方面有很好的办法，那就是“团结左派，争取中间派，孤立右派”。</w:t>
      </w:r>
    </w:p>
    <w:p>
      <w:pPr>
        <w:ind w:left="0" w:right="0" w:firstLine="560"/>
        <w:spacing w:before="450" w:after="450" w:line="312" w:lineRule="auto"/>
      </w:pPr>
      <w:r>
        <w:rPr>
          <w:rFonts w:ascii="宋体" w:hAnsi="宋体" w:eastAsia="宋体" w:cs="宋体"/>
          <w:color w:val="000"/>
          <w:sz w:val="28"/>
          <w:szCs w:val="28"/>
        </w:rPr>
        <w:t xml:space="preserve">三是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上世纪九十年代时任福建省福州市委书记的习近平向全市干部提出的要求，他强调“马上就办”加上“真抓实干”，我们就能切实转变作风，把工作落到实处，开创新局面。在抓落实的过程中，贵在持之以恒，也难在持之以恒。因为工作的过程中，难免会遇到这样或那样的挫折，最大的挫折莫过于付出了很多努力，却得不到认可。在工作中，你做对了很多事情不一定会给人留下多大的印象，但做错了事情就会给人留下深刻的印象。因此，有些人便害怕多做多错，给人留下坏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（三）初心需要合格党员</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一是要在信念上一生一世地坚守。忠诚，是人的一种优良品质，对亲人、朋友、组织都应该做到忠诚。但与这些忠诚相比，党员干部对党的绝对忠诚是一种更为无私、更为可贵的忠诚。思想入党，是我们党加强自身建设的一条重要经验。延安整风期间，毛泽东深刻指出：“许多党员，在组织上入了党，思想上并没有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二是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在学习中要注重学习范围的宽和学习途径的广，一点一滴地去积累。既要向书本学习，又要向实践学习、向同事学习、向旅客学习。学习群众观点、群众方法和做群众工作的经验，学习群众善良的品质和务实干事的作风，学习群众艰苦奋斗和勇于创新的精神，学习群众乐观向上的生活情调和豁达大度的做人原则。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三是要在工作上一心一意地践行。面对艰难困苦，我们更需要一心一意的践行为人民服务的宗旨。不要因为遇到困难，就丢掉了与群众之间的感情。将干事的出发点和落脚点落到群众的实惠上，这本身就是我们党的事业。在服务群众中，要懂得心平气和，群众才能开心；心如磐石，群众才能安心；心口如一，群众才能放心；心甘情愿，群众才能称心。有了这种意识，才能主动问计于民、问需于民。</w:t>
      </w:r>
    </w:p>
    <w:p>
      <w:pPr>
        <w:ind w:left="0" w:right="0" w:firstLine="560"/>
        <w:spacing w:before="450" w:after="450" w:line="312" w:lineRule="auto"/>
      </w:pPr>
      <w:r>
        <w:rPr>
          <w:rFonts w:ascii="宋体" w:hAnsi="宋体" w:eastAsia="宋体" w:cs="宋体"/>
          <w:color w:val="000"/>
          <w:sz w:val="28"/>
          <w:szCs w:val="28"/>
        </w:rPr>
        <w:t xml:space="preserve">同志们，中国的昨天是雄关漫道真如铁、中国的今天是人间正道是仓桑、中国的明天是长风破浪会有时，让我们紧密团结在以习近平同志为核心的党中央周围，在党委坚强领导下，不忘初心、牢记使命、继续前进，永葆革命者的青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2024-10-06T08:09:02+08:00</dcterms:created>
  <dcterms:modified xsi:type="dcterms:W3CDTF">2024-10-06T08:09:02+08:00</dcterms:modified>
</cp:coreProperties>
</file>

<file path=docProps/custom.xml><?xml version="1.0" encoding="utf-8"?>
<Properties xmlns="http://schemas.openxmlformats.org/officeDocument/2006/custom-properties" xmlns:vt="http://schemas.openxmlformats.org/officeDocument/2006/docPropsVTypes"/>
</file>