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我市印刷行业发展现状调研报告(常)</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市印刷行业发展现状调研报告(常)吉林市印刷行业发展情况一、基本情况多年以来，我市印刷业一直处于比较落后的状态。2024年市新闻出版局成立后，把发展印刷业作为带动整个新闻出版产业发展的重要支撑，组织人力进行大量的调研和论证，采取走...</w:t>
      </w:r>
    </w:p>
    <w:p>
      <w:pPr>
        <w:ind w:left="0" w:right="0" w:firstLine="560"/>
        <w:spacing w:before="450" w:after="450" w:line="312" w:lineRule="auto"/>
      </w:pPr>
      <w:r>
        <w:rPr>
          <w:rFonts w:ascii="黑体" w:hAnsi="黑体" w:eastAsia="黑体" w:cs="黑体"/>
          <w:color w:val="000000"/>
          <w:sz w:val="36"/>
          <w:szCs w:val="36"/>
          <w:b w:val="1"/>
          <w:bCs w:val="1"/>
        </w:rPr>
        <w:t xml:space="preserve">第一篇：我市印刷行业发展现状调研报告(常)</w:t>
      </w:r>
    </w:p>
    <w:p>
      <w:pPr>
        <w:ind w:left="0" w:right="0" w:firstLine="560"/>
        <w:spacing w:before="450" w:after="450" w:line="312" w:lineRule="auto"/>
      </w:pPr>
      <w:r>
        <w:rPr>
          <w:rFonts w:ascii="宋体" w:hAnsi="宋体" w:eastAsia="宋体" w:cs="宋体"/>
          <w:color w:val="000"/>
          <w:sz w:val="28"/>
          <w:szCs w:val="28"/>
        </w:rPr>
        <w:t xml:space="preserve">吉林市印刷行业发展情况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以来，我市印刷业一直处于比较落后的状态。2024年市新闻出版局成立后，把发展印刷业作为带动整个新闻出版产业发展的重要支撑，组织人力进行大量的调研和论证，采取走出去参观，引进国内龙头印刷企业来吉考察等办法，积极扶持我市印刷业发展。同时，省新闻出版局对吉林市印刷业发展也给予了许多政策上的倾斜，提出了在吉林市建设辐射全省乃至东北亚的印刷基地的发展目标。经过几年的努力，我市印刷业状况有所改观，取得了一定的发展。一是以充分的市场调查为依托，积极为各县（市）区牵线搭桥，通过各种方式吸引先进印刷企业来我市投资建厂，目前，福建亿龙彩印已在我市舒兰投资亿元建厂。今年5月可建成投产；二是整合内部资源，通过组织业户走出去参观学习，促使经营者转变营销理念，由“要我发展”向“我要发展”转变，由“等、靠、要”向“谋、抢、创”转变。2024年以前，我市印刷业技术落后，设备陈旧，整个行业中没有一台四色印刷机，到2024年底，我市已经拥有各类四色印刷机30多台，还有几台是进口设备，同时生产技术和管理理念等方面有了较大的提高。</w:t>
      </w:r>
    </w:p>
    <w:p>
      <w:pPr>
        <w:ind w:left="0" w:right="0" w:firstLine="560"/>
        <w:spacing w:before="450" w:after="450" w:line="312" w:lineRule="auto"/>
      </w:pPr>
      <w:r>
        <w:rPr>
          <w:rFonts w:ascii="宋体" w:hAnsi="宋体" w:eastAsia="宋体" w:cs="宋体"/>
          <w:color w:val="000"/>
          <w:sz w:val="28"/>
          <w:szCs w:val="28"/>
        </w:rPr>
        <w:t xml:space="preserve">二、基础数据</w:t>
      </w:r>
    </w:p>
    <w:p>
      <w:pPr>
        <w:ind w:left="0" w:right="0" w:firstLine="560"/>
        <w:spacing w:before="450" w:after="450" w:line="312" w:lineRule="auto"/>
      </w:pPr>
      <w:r>
        <w:rPr>
          <w:rFonts w:ascii="宋体" w:hAnsi="宋体" w:eastAsia="宋体" w:cs="宋体"/>
          <w:color w:val="000"/>
          <w:sz w:val="28"/>
          <w:szCs w:val="28"/>
        </w:rPr>
        <w:t xml:space="preserve">吉林地区共有登记在册印刷企业255家，其中市区209</w:t>
      </w:r>
    </w:p>
    <w:p>
      <w:pPr>
        <w:ind w:left="0" w:right="0" w:firstLine="560"/>
        <w:spacing w:before="450" w:after="450" w:line="312" w:lineRule="auto"/>
      </w:pPr>
      <w:r>
        <w:rPr>
          <w:rFonts w:ascii="宋体" w:hAnsi="宋体" w:eastAsia="宋体" w:cs="宋体"/>
          <w:color w:val="000"/>
          <w:sz w:val="28"/>
          <w:szCs w:val="28"/>
        </w:rPr>
        <w:t xml:space="preserve">1家，外县（市）46家。一年以前，通过对157家印刷企业产值、利税、从业人员等方面的调研，数据汇总情况如下。</w:t>
      </w:r>
    </w:p>
    <w:p>
      <w:pPr>
        <w:ind w:left="0" w:right="0" w:firstLine="560"/>
        <w:spacing w:before="450" w:after="450" w:line="312" w:lineRule="auto"/>
      </w:pPr>
      <w:r>
        <w:rPr>
          <w:rFonts w:ascii="宋体" w:hAnsi="宋体" w:eastAsia="宋体" w:cs="宋体"/>
          <w:color w:val="000"/>
          <w:sz w:val="28"/>
          <w:szCs w:val="28"/>
        </w:rPr>
        <w:t xml:space="preserve">1、产值。2024年印刷业产值2.8亿元（其中：包装装潢印刷业产值1.6亿元，主要以纸箱为主，占总产值的54%；出版物印制业和其他印刷品印制业产值1.2亿元，占总产值的46%）。产值超千万的企业有3户，占1.9%；产值超500万的有4户，占2.5%；产值100-500万之间有20户，占12.7% ；产值50-100万之间有21户，占13.4%；产值低于50万的有112户，占69.4%。</w:t>
      </w:r>
    </w:p>
    <w:p>
      <w:pPr>
        <w:ind w:left="0" w:right="0" w:firstLine="560"/>
        <w:spacing w:before="450" w:after="450" w:line="312" w:lineRule="auto"/>
      </w:pPr>
      <w:r>
        <w:rPr>
          <w:rFonts w:ascii="宋体" w:hAnsi="宋体" w:eastAsia="宋体" w:cs="宋体"/>
          <w:color w:val="000"/>
          <w:sz w:val="28"/>
          <w:szCs w:val="28"/>
        </w:rPr>
        <w:t xml:space="preserve">2.利税。2024年上缴利税为665.6万元（其中：国税482.1万元，地税183.4万元）。利税超过50万有4户，利税10-50万有8户，利税不足10万元有145户。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印刷业中，包装印刷始终是发展最快、利润最高的领域。其中，制药和食品业又是利润较高的行业。而制药和食品行业又是我市经济发展的优势产业。特别是省政府已经把吉林市作为全省重要制药基地，我市食品、药品两个行业发展非常迅速，2024年，我市这两个行业的产值之合为114亿元，2024年为216亿元，2024年就达到了351亿元。平均年增幅超过50多亿元，由此可见我市包装印刷市场需求空间增幅的巨大。</w:t>
      </w:r>
    </w:p>
    <w:p>
      <w:pPr>
        <w:ind w:left="0" w:right="0" w:firstLine="560"/>
        <w:spacing w:before="450" w:after="450" w:line="312" w:lineRule="auto"/>
      </w:pPr>
      <w:r>
        <w:rPr>
          <w:rFonts w:ascii="宋体" w:hAnsi="宋体" w:eastAsia="宋体" w:cs="宋体"/>
          <w:color w:val="000"/>
          <w:sz w:val="28"/>
          <w:szCs w:val="28"/>
        </w:rPr>
        <w:t xml:space="preserve">以2024年为例，我市食品、药品两个行业总产值合计为351亿元。其中，规模以上制药企业22家，年产值为50亿元；</w:t>
      </w:r>
    </w:p>
    <w:p>
      <w:pPr>
        <w:ind w:left="0" w:right="0" w:firstLine="560"/>
        <w:spacing w:before="450" w:after="450" w:line="312" w:lineRule="auto"/>
      </w:pPr>
      <w:r>
        <w:rPr>
          <w:rFonts w:ascii="宋体" w:hAnsi="宋体" w:eastAsia="宋体" w:cs="宋体"/>
          <w:color w:val="000"/>
          <w:sz w:val="28"/>
          <w:szCs w:val="28"/>
        </w:rPr>
        <w:t xml:space="preserve">2024余家食品生产企业中，规模以上企业263家，年产值约301亿元。这两个行业是包装印刷需求较大的行业，按包装印刷产值占总产值10%（其中制药行业占制药总产值13.7%）计算，每年我市包装印刷产值至少为35亿元。另外，正在建设中的亚洲最大的中新食品区项目，现已率先投资建设了100万头生猪生产项目，从饲养到餐桌，建成运营后将需要更大量的包装印刷品。</w:t>
      </w:r>
    </w:p>
    <w:p>
      <w:pPr>
        <w:ind w:left="0" w:right="0" w:firstLine="560"/>
        <w:spacing w:before="450" w:after="450" w:line="312" w:lineRule="auto"/>
      </w:pPr>
      <w:r>
        <w:rPr>
          <w:rFonts w:ascii="宋体" w:hAnsi="宋体" w:eastAsia="宋体" w:cs="宋体"/>
          <w:color w:val="000"/>
          <w:sz w:val="28"/>
          <w:szCs w:val="28"/>
        </w:rPr>
        <w:t xml:space="preserve">除了包装印刷外，我市书刊印刷潜力也很大。吉林省是出版大省，印刷小省，我市有《演讲与口才》、《做人与处世》、《求医问药》、《短篇小说》等多家知名期刊；拥有多所大中专院校，学校每年自编教材很多，需要大量的学生用书；各级政府、机关、企事业单位的宣传画册、内部资料印刷品也在逐年增多；另外，在省新闻出版局的规划中，已经将吉林市作为发展印刷业的一个重要基地。吉林人民出版社、东北师大出版社、长春出版社、吉林教育出版社、吉林科技出版社、吉林美术出版社等省内知名出版社承诺，只要吉林市建立印刷园区或基地，出版社的书刊印刷将由吉林市承印，几家出版社年产值保守估算约8亿元。</w:t>
      </w:r>
    </w:p>
    <w:p>
      <w:pPr>
        <w:ind w:left="0" w:right="0" w:firstLine="560"/>
        <w:spacing w:before="450" w:after="450" w:line="312" w:lineRule="auto"/>
      </w:pPr>
      <w:r>
        <w:rPr>
          <w:rFonts w:ascii="宋体" w:hAnsi="宋体" w:eastAsia="宋体" w:cs="宋体"/>
          <w:color w:val="000"/>
          <w:sz w:val="28"/>
          <w:szCs w:val="28"/>
        </w:rPr>
        <w:t xml:space="preserve">上述两类印刷行业，每年均有35至45亿元的产值空间，但90%以上活源都外流了，我市只能承揽外包装等最低端纸箱印刷活源和少量食品包装印刷活源，产值仅为1.4亿元。</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缺乏先进管理模式及开拓进取精神。企业经营者大多思想保守，小富即安、瞻前顾后、畏首畏尾，对市场发展前景持观望态度，缺乏市场开拓信心和勇气。大多是家族式管理模式，内部管理实行“一言堂”，从采购—生产—销售到设计—排版—印刷，几乎都是老板自己亲历亲为，缺少团队合作意识。</w:t>
      </w:r>
    </w:p>
    <w:p>
      <w:pPr>
        <w:ind w:left="0" w:right="0" w:firstLine="560"/>
        <w:spacing w:before="450" w:after="450" w:line="312" w:lineRule="auto"/>
      </w:pPr>
      <w:r>
        <w:rPr>
          <w:rFonts w:ascii="宋体" w:hAnsi="宋体" w:eastAsia="宋体" w:cs="宋体"/>
          <w:color w:val="000"/>
          <w:sz w:val="28"/>
          <w:szCs w:val="28"/>
        </w:rPr>
        <w:t xml:space="preserve">2、缺乏龙头企业引领，市场占有率低。我市印刷企业200余户，数量多、质量差。由于历史、资金等制约因素，绝大多数企业规模小，生产能力差，技术、设备落后，效率不高。行业缺少龙头企业拉动，未形成集群效应。全市印刷业中产值超千万的仅有3户，超500万的4户，市场占有率低，在行业中辐射带动作用不强，无法拉动全行业整体发展。</w:t>
      </w:r>
    </w:p>
    <w:p>
      <w:pPr>
        <w:ind w:left="0" w:right="0" w:firstLine="560"/>
        <w:spacing w:before="450" w:after="450" w:line="312" w:lineRule="auto"/>
      </w:pPr>
      <w:r>
        <w:rPr>
          <w:rFonts w:ascii="宋体" w:hAnsi="宋体" w:eastAsia="宋体" w:cs="宋体"/>
          <w:color w:val="000"/>
          <w:sz w:val="28"/>
          <w:szCs w:val="28"/>
        </w:rPr>
        <w:t xml:space="preserve">3、缺乏专业分工，企业经营模式单一。我市印刷企业，几乎都是“小而全”，没有“专、特、精”企业。一个印刷活，不讲分工协作，不讲专业分工，自己家从设计、排版、印刷一条龙，哪个环节都能干，哪个环节都干不精。</w:t>
      </w:r>
    </w:p>
    <w:p>
      <w:pPr>
        <w:ind w:left="0" w:right="0" w:firstLine="560"/>
        <w:spacing w:before="450" w:after="450" w:line="312" w:lineRule="auto"/>
      </w:pPr>
      <w:r>
        <w:rPr>
          <w:rFonts w:ascii="宋体" w:hAnsi="宋体" w:eastAsia="宋体" w:cs="宋体"/>
          <w:color w:val="000"/>
          <w:sz w:val="28"/>
          <w:szCs w:val="28"/>
        </w:rPr>
        <w:t xml:space="preserve">五、对策措施</w:t>
      </w:r>
    </w:p>
    <w:p>
      <w:pPr>
        <w:ind w:left="0" w:right="0" w:firstLine="560"/>
        <w:spacing w:before="450" w:after="450" w:line="312" w:lineRule="auto"/>
      </w:pPr>
      <w:r>
        <w:rPr>
          <w:rFonts w:ascii="宋体" w:hAnsi="宋体" w:eastAsia="宋体" w:cs="宋体"/>
          <w:color w:val="000"/>
          <w:sz w:val="28"/>
          <w:szCs w:val="28"/>
        </w:rPr>
        <w:t xml:space="preserve">1、树立“大印刷”产业发展观。把吉林市印刷业放在省内、东北亚大格局中去考虑，深入研究东北地区印刷产业发展格局，突出地域特色，发挥自身优势，增强整体意识，强化专业分工，加强信息沟通，深化与兄弟城市之间的交流与合作。不断提高专业化水平，主动完善产业链，寻找发展机会，规避竞争风险。</w:t>
      </w:r>
    </w:p>
    <w:p>
      <w:pPr>
        <w:ind w:left="0" w:right="0" w:firstLine="560"/>
        <w:spacing w:before="450" w:after="450" w:line="312" w:lineRule="auto"/>
      </w:pPr>
      <w:r>
        <w:rPr>
          <w:rFonts w:ascii="宋体" w:hAnsi="宋体" w:eastAsia="宋体" w:cs="宋体"/>
          <w:color w:val="000"/>
          <w:sz w:val="28"/>
          <w:szCs w:val="28"/>
        </w:rPr>
        <w:t xml:space="preserve">2、实施龙头带动战略。我市印刷企业总量不少，但真正具有规模的几乎没有，这是制约我市印刷业整体发展的一个主要问题。要积极引进像福建亿龙彩印这样的龙头企业，带动全行业的快速发展。</w:t>
      </w:r>
    </w:p>
    <w:p>
      <w:pPr>
        <w:ind w:left="0" w:right="0" w:firstLine="560"/>
        <w:spacing w:before="450" w:after="450" w:line="312" w:lineRule="auto"/>
      </w:pPr>
      <w:r>
        <w:rPr>
          <w:rFonts w:ascii="宋体" w:hAnsi="宋体" w:eastAsia="宋体" w:cs="宋体"/>
          <w:color w:val="000"/>
          <w:sz w:val="28"/>
          <w:szCs w:val="28"/>
        </w:rPr>
        <w:t xml:space="preserve">3、谋划建设印刷园区。集群式发展是工业企业做大做强的标志。我市也将出台相关产业政策对全市印刷业进行产业调整，积极做好“印刷工业园区”项目的引进，结合实际制定发展规划，为企业做大做强创造良好条件。提高准入门槛，严格控制低水平重复建设，对现有印刷企业清理、整顿，重新登记，把现有规模小、处于恶性竞争状态或“休眠”状态的企业淘汰出局，新批企业一律进入园区。</w:t>
      </w:r>
    </w:p>
    <w:p>
      <w:pPr>
        <w:ind w:left="0" w:right="0" w:firstLine="560"/>
        <w:spacing w:before="450" w:after="450" w:line="312" w:lineRule="auto"/>
      </w:pPr>
      <w:r>
        <w:rPr>
          <w:rFonts w:ascii="宋体" w:hAnsi="宋体" w:eastAsia="宋体" w:cs="宋体"/>
          <w:color w:val="000"/>
          <w:sz w:val="28"/>
          <w:szCs w:val="28"/>
        </w:rPr>
        <w:t xml:space="preserve">4、全面提升服务效率。市新闻出版局及相关部门要为印刷企业与制药、食品等行业提供服务平台，实现供需见面，以促进本市包装装潢印刷活源尽可能留在本市，缩小生产半径。同时，把印刷业作为政府重点扶持的行业。</w:t>
      </w:r>
    </w:p>
    <w:p>
      <w:pPr>
        <w:ind w:left="0" w:right="0" w:firstLine="560"/>
        <w:spacing w:before="450" w:after="450" w:line="312" w:lineRule="auto"/>
      </w:pPr>
      <w:r>
        <w:rPr>
          <w:rFonts w:ascii="宋体" w:hAnsi="宋体" w:eastAsia="宋体" w:cs="宋体"/>
          <w:color w:val="000"/>
          <w:sz w:val="28"/>
          <w:szCs w:val="28"/>
        </w:rPr>
        <w:t xml:space="preserve">吉林市新闻出版局</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 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w:t>
      </w:r>
    </w:p>
    <w:p>
      <w:pPr>
        <w:ind w:left="0" w:right="0" w:firstLine="560"/>
        <w:spacing w:before="450" w:after="450" w:line="312" w:lineRule="auto"/>
      </w:pPr>
      <w:r>
        <w:rPr>
          <w:rFonts w:ascii="宋体" w:hAnsi="宋体" w:eastAsia="宋体" w:cs="宋体"/>
          <w:color w:val="000"/>
          <w:sz w:val="28"/>
          <w:szCs w:val="28"/>
        </w:rPr>
        <w:t xml:space="preserve">。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 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二○○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w:t>
      </w:r>
    </w:p>
    <w:p>
      <w:pPr>
        <w:ind w:left="0" w:right="0" w:firstLine="560"/>
        <w:spacing w:before="450" w:after="450" w:line="312" w:lineRule="auto"/>
      </w:pPr>
      <w:r>
        <w:rPr>
          <w:rFonts w:ascii="宋体" w:hAnsi="宋体" w:eastAsia="宋体" w:cs="宋体"/>
          <w:color w:val="000"/>
          <w:sz w:val="28"/>
          <w:szCs w:val="28"/>
        </w:rPr>
        <w:t xml:space="preserve">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w:t>
      </w:r>
    </w:p>
    <w:p>
      <w:pPr>
        <w:ind w:left="0" w:right="0" w:firstLine="560"/>
        <w:spacing w:before="450" w:after="450" w:line="312" w:lineRule="auto"/>
      </w:pPr>
      <w:r>
        <w:rPr>
          <w:rFonts w:ascii="黑体" w:hAnsi="黑体" w:eastAsia="黑体" w:cs="黑体"/>
          <w:color w:val="000000"/>
          <w:sz w:val="36"/>
          <w:szCs w:val="36"/>
          <w:b w:val="1"/>
          <w:bCs w:val="1"/>
        </w:rPr>
        <w:t xml:space="preserve">第四篇：我市金融行业发展情况调研报告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第五篇：我市焦炭行业的现状与发展调研报告（feisuxs推荐）</w:t>
      </w:r>
    </w:p>
    <w:p>
      <w:pPr>
        <w:ind w:left="0" w:right="0" w:firstLine="560"/>
        <w:spacing w:before="450" w:after="450" w:line="312" w:lineRule="auto"/>
      </w:pPr>
      <w:r>
        <w:rPr>
          <w:rFonts w:ascii="宋体" w:hAnsi="宋体" w:eastAsia="宋体" w:cs="宋体"/>
          <w:color w:val="000"/>
          <w:sz w:val="28"/>
          <w:szCs w:val="28"/>
        </w:rPr>
        <w:t xml:space="preserve">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拉长产业链条打造煤化工基地--我市焦炭行业的现状与发展</w:t>
      </w:r>
    </w:p>
    <w:p>
      <w:pPr>
        <w:ind w:left="0" w:right="0" w:firstLine="560"/>
        <w:spacing w:before="450" w:after="450" w:line="312" w:lineRule="auto"/>
      </w:pPr>
      <w:r>
        <w:rPr>
          <w:rFonts w:ascii="宋体" w:hAnsi="宋体" w:eastAsia="宋体" w:cs="宋体"/>
          <w:color w:val="000"/>
          <w:sz w:val="28"/>
          <w:szCs w:val="28"/>
        </w:rPr>
        <w:t xml:space="preserve">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w:t>
      </w:r>
    </w:p>
    <w:p>
      <w:pPr>
        <w:ind w:left="0" w:right="0" w:firstLine="560"/>
        <w:spacing w:before="450" w:after="450" w:line="312" w:lineRule="auto"/>
      </w:pPr>
      <w:r>
        <w:rPr>
          <w:rFonts w:ascii="宋体" w:hAnsi="宋体" w:eastAsia="宋体" w:cs="宋体"/>
          <w:color w:val="000"/>
          <w:sz w:val="28"/>
          <w:szCs w:val="28"/>
        </w:rPr>
        <w:t xml:space="preserve">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w:t>
      </w:r>
    </w:p>
    <w:p>
      <w:pPr>
        <w:ind w:left="0" w:right="0" w:firstLine="560"/>
        <w:spacing w:before="450" w:after="450" w:line="312" w:lineRule="auto"/>
      </w:pPr>
      <w:r>
        <w:rPr>
          <w:rFonts w:ascii="宋体" w:hAnsi="宋体" w:eastAsia="宋体" w:cs="宋体"/>
          <w:color w:val="000"/>
          <w:sz w:val="28"/>
          <w:szCs w:val="28"/>
        </w:rPr>
        <w:t xml:space="preserve">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w:t>
      </w:r>
    </w:p>
    <w:p>
      <w:pPr>
        <w:ind w:left="0" w:right="0" w:firstLine="560"/>
        <w:spacing w:before="450" w:after="450" w:line="312" w:lineRule="auto"/>
      </w:pPr>
      <w:r>
        <w:rPr>
          <w:rFonts w:ascii="宋体" w:hAnsi="宋体" w:eastAsia="宋体" w:cs="宋体"/>
          <w:color w:val="000"/>
          <w:sz w:val="28"/>
          <w:szCs w:val="28"/>
        </w:rPr>
        <w:t xml:space="preserve">1.我市焦炭行业上半年运行情况</w:t>
      </w:r>
    </w:p>
    <w:p>
      <w:pPr>
        <w:ind w:left="0" w:right="0" w:firstLine="560"/>
        <w:spacing w:before="450" w:after="450" w:line="312" w:lineRule="auto"/>
      </w:pPr>
      <w:r>
        <w:rPr>
          <w:rFonts w:ascii="宋体" w:hAnsi="宋体" w:eastAsia="宋体" w:cs="宋体"/>
          <w:color w:val="000"/>
          <w:sz w:val="28"/>
          <w:szCs w:val="28"/>
        </w:rPr>
        <w:t xml:space="preserve">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w:t>
      </w:r>
    </w:p>
    <w:p>
      <w:pPr>
        <w:ind w:left="0" w:right="0" w:firstLine="560"/>
        <w:spacing w:before="450" w:after="450" w:line="312" w:lineRule="auto"/>
      </w:pPr>
      <w:r>
        <w:rPr>
          <w:rFonts w:ascii="宋体" w:hAnsi="宋体" w:eastAsia="宋体" w:cs="宋体"/>
          <w:color w:val="000"/>
          <w:sz w:val="28"/>
          <w:szCs w:val="28"/>
        </w:rPr>
        <w:t xml:space="preserve">2.受市场环境变化影响，经济效益大幅下降</w:t>
      </w:r>
    </w:p>
    <w:p>
      <w:pPr>
        <w:ind w:left="0" w:right="0" w:firstLine="560"/>
        <w:spacing w:before="450" w:after="450" w:line="312" w:lineRule="auto"/>
      </w:pPr>
      <w:r>
        <w:rPr>
          <w:rFonts w:ascii="宋体" w:hAnsi="宋体" w:eastAsia="宋体" w:cs="宋体"/>
          <w:color w:val="000"/>
          <w:sz w:val="28"/>
          <w:szCs w:val="28"/>
        </w:rPr>
        <w:t xml:space="preserve">(1)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w:t>
      </w:r>
    </w:p>
    <w:p>
      <w:pPr>
        <w:ind w:left="0" w:right="0" w:firstLine="560"/>
        <w:spacing w:before="450" w:after="450" w:line="312" w:lineRule="auto"/>
      </w:pPr>
      <w:r>
        <w:rPr>
          <w:rFonts w:ascii="宋体" w:hAnsi="宋体" w:eastAsia="宋体" w:cs="宋体"/>
          <w:color w:val="000"/>
          <w:sz w:val="28"/>
          <w:szCs w:val="28"/>
        </w:rPr>
        <w:t xml:space="preserve">(2)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w:t>
      </w:r>
    </w:p>
    <w:p>
      <w:pPr>
        <w:ind w:left="0" w:right="0" w:firstLine="560"/>
        <w:spacing w:before="450" w:after="450" w:line="312" w:lineRule="auto"/>
      </w:pPr>
      <w:r>
        <w:rPr>
          <w:rFonts w:ascii="宋体" w:hAnsi="宋体" w:eastAsia="宋体" w:cs="宋体"/>
          <w:color w:val="000"/>
          <w:sz w:val="28"/>
          <w:szCs w:val="28"/>
        </w:rPr>
        <w:t xml:space="preserve">(3)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w:t>
      </w:r>
    </w:p>
    <w:p>
      <w:pPr>
        <w:ind w:left="0" w:right="0" w:firstLine="560"/>
        <w:spacing w:before="450" w:after="450" w:line="312" w:lineRule="auto"/>
      </w:pPr>
      <w:r>
        <w:rPr>
          <w:rFonts w:ascii="宋体" w:hAnsi="宋体" w:eastAsia="宋体" w:cs="宋体"/>
          <w:color w:val="000"/>
          <w:sz w:val="28"/>
          <w:szCs w:val="28"/>
        </w:rPr>
        <w:t xml:space="preserve">(4)运输形式偏紧。受郑州铁路机构改革、洛阳铁路分局撤消、铁路运力不足等影响，焦炭外发运输成为瓶颈，造成焦炭库存一度积压，产品不能按时发运，不同程度制约正常生产。</w:t>
      </w:r>
    </w:p>
    <w:p>
      <w:pPr>
        <w:ind w:left="0" w:right="0" w:firstLine="560"/>
        <w:spacing w:before="450" w:after="450" w:line="312" w:lineRule="auto"/>
      </w:pPr>
      <w:r>
        <w:rPr>
          <w:rFonts w:ascii="宋体" w:hAnsi="宋体" w:eastAsia="宋体" w:cs="宋体"/>
          <w:color w:val="000"/>
          <w:sz w:val="28"/>
          <w:szCs w:val="28"/>
        </w:rPr>
        <w:t xml:space="preserve">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w:t>
      </w:r>
    </w:p>
    <w:p>
      <w:pPr>
        <w:ind w:left="0" w:right="0" w:firstLine="560"/>
        <w:spacing w:before="450" w:after="450" w:line="312" w:lineRule="auto"/>
      </w:pPr>
      <w:r>
        <w:rPr>
          <w:rFonts w:ascii="宋体" w:hAnsi="宋体" w:eastAsia="宋体" w:cs="宋体"/>
          <w:color w:val="000"/>
          <w:sz w:val="28"/>
          <w:szCs w:val="28"/>
        </w:rPr>
        <w:t xml:space="preserve">豫港焦化1998年建成投产，济北焦化2024年9月建成投产，天龙焦化2024年</w:t>
      </w:r>
    </w:p>
    <w:p>
      <w:pPr>
        <w:ind w:left="0" w:right="0" w:firstLine="560"/>
        <w:spacing w:before="450" w:after="450" w:line="312" w:lineRule="auto"/>
      </w:pPr>
      <w:r>
        <w:rPr>
          <w:rFonts w:ascii="宋体" w:hAnsi="宋体" w:eastAsia="宋体" w:cs="宋体"/>
          <w:color w:val="000"/>
          <w:sz w:val="28"/>
          <w:szCs w:val="28"/>
        </w:rPr>
        <w:t xml:space="preserve">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w:t>
      </w:r>
    </w:p>
    <w:p>
      <w:pPr>
        <w:ind w:left="0" w:right="0" w:firstLine="560"/>
        <w:spacing w:before="450" w:after="450" w:line="312" w:lineRule="auto"/>
      </w:pPr>
      <w:r>
        <w:rPr>
          <w:rFonts w:ascii="宋体" w:hAnsi="宋体" w:eastAsia="宋体" w:cs="宋体"/>
          <w:color w:val="000"/>
          <w:sz w:val="28"/>
          <w:szCs w:val="28"/>
        </w:rPr>
        <w:t xml:space="preserve">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w:t>
      </w:r>
    </w:p>
    <w:p>
      <w:pPr>
        <w:ind w:left="0" w:right="0" w:firstLine="560"/>
        <w:spacing w:before="450" w:after="450" w:line="312" w:lineRule="auto"/>
      </w:pPr>
      <w:r>
        <w:rPr>
          <w:rFonts w:ascii="宋体" w:hAnsi="宋体" w:eastAsia="宋体" w:cs="宋体"/>
          <w:color w:val="000"/>
          <w:sz w:val="28"/>
          <w:szCs w:val="28"/>
        </w:rPr>
        <w:t xml:space="preserve">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w:t>
      </w:r>
    </w:p>
    <w:p>
      <w:pPr>
        <w:ind w:left="0" w:right="0" w:firstLine="560"/>
        <w:spacing w:before="450" w:after="450" w:line="312" w:lineRule="auto"/>
      </w:pPr>
      <w:r>
        <w:rPr>
          <w:rFonts w:ascii="宋体" w:hAnsi="宋体" w:eastAsia="宋体" w:cs="宋体"/>
          <w:color w:val="000"/>
          <w:sz w:val="28"/>
          <w:szCs w:val="28"/>
        </w:rPr>
        <w:t xml:space="preserve">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w:t>
      </w:r>
    </w:p>
    <w:p>
      <w:pPr>
        <w:ind w:left="0" w:right="0" w:firstLine="560"/>
        <w:spacing w:before="450" w:after="450" w:line="312" w:lineRule="auto"/>
      </w:pPr>
      <w:r>
        <w:rPr>
          <w:rFonts w:ascii="宋体" w:hAnsi="宋体" w:eastAsia="宋体" w:cs="宋体"/>
          <w:color w:val="000"/>
          <w:sz w:val="28"/>
          <w:szCs w:val="28"/>
        </w:rPr>
        <w:t xml:space="preserve">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w:t>
      </w:r>
    </w:p>
    <w:p>
      <w:pPr>
        <w:ind w:left="0" w:right="0" w:firstLine="560"/>
        <w:spacing w:before="450" w:after="450" w:line="312" w:lineRule="auto"/>
      </w:pPr>
      <w:r>
        <w:rPr>
          <w:rFonts w:ascii="宋体" w:hAnsi="宋体" w:eastAsia="宋体" w:cs="宋体"/>
          <w:color w:val="000"/>
          <w:sz w:val="28"/>
          <w:szCs w:val="28"/>
        </w:rPr>
        <w:t xml:space="preserve">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w:t>
      </w:r>
    </w:p>
    <w:p>
      <w:pPr>
        <w:ind w:left="0" w:right="0" w:firstLine="560"/>
        <w:spacing w:before="450" w:after="450" w:line="312" w:lineRule="auto"/>
      </w:pPr>
      <w:r>
        <w:rPr>
          <w:rFonts w:ascii="宋体" w:hAnsi="宋体" w:eastAsia="宋体" w:cs="宋体"/>
          <w:color w:val="000"/>
          <w:sz w:val="28"/>
          <w:szCs w:val="28"/>
        </w:rPr>
        <w:t xml:space="preserve">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w:t>
      </w:r>
    </w:p>
    <w:p>
      <w:pPr>
        <w:ind w:left="0" w:right="0" w:firstLine="560"/>
        <w:spacing w:before="450" w:after="450" w:line="312" w:lineRule="auto"/>
      </w:pPr>
      <w:r>
        <w:rPr>
          <w:rFonts w:ascii="宋体" w:hAnsi="宋体" w:eastAsia="宋体" w:cs="宋体"/>
          <w:color w:val="000"/>
          <w:sz w:val="28"/>
          <w:szCs w:val="28"/>
        </w:rPr>
        <w:t xml:space="preserve">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w:t>
      </w:r>
    </w:p>
    <w:p>
      <w:pPr>
        <w:ind w:left="0" w:right="0" w:firstLine="560"/>
        <w:spacing w:before="450" w:after="450" w:line="312" w:lineRule="auto"/>
      </w:pPr>
      <w:r>
        <w:rPr>
          <w:rFonts w:ascii="宋体" w:hAnsi="宋体" w:eastAsia="宋体" w:cs="宋体"/>
          <w:color w:val="000"/>
          <w:sz w:val="28"/>
          <w:szCs w:val="28"/>
        </w:rPr>
        <w:t xml:space="preserve">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w:t>
      </w:r>
    </w:p>
    <w:p>
      <w:pPr>
        <w:ind w:left="0" w:right="0" w:firstLine="560"/>
        <w:spacing w:before="450" w:after="450" w:line="312" w:lineRule="auto"/>
      </w:pPr>
      <w:r>
        <w:rPr>
          <w:rFonts w:ascii="宋体" w:hAnsi="宋体" w:eastAsia="宋体" w:cs="宋体"/>
          <w:color w:val="000"/>
          <w:sz w:val="28"/>
          <w:szCs w:val="28"/>
        </w:rPr>
        <w:t xml:space="preserve">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w:t>
      </w:r>
    </w:p>
    <w:p>
      <w:pPr>
        <w:ind w:left="0" w:right="0" w:firstLine="560"/>
        <w:spacing w:before="450" w:after="450" w:line="312" w:lineRule="auto"/>
      </w:pPr>
      <w:r>
        <w:rPr>
          <w:rFonts w:ascii="宋体" w:hAnsi="宋体" w:eastAsia="宋体" w:cs="宋体"/>
          <w:color w:val="000"/>
          <w:sz w:val="28"/>
          <w:szCs w:val="28"/>
        </w:rPr>
        <w:t xml:space="preserve">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w:t>
      </w:r>
    </w:p>
    <w:p>
      <w:pPr>
        <w:ind w:left="0" w:right="0" w:firstLine="560"/>
        <w:spacing w:before="450" w:after="450" w:line="312" w:lineRule="auto"/>
      </w:pPr>
      <w:r>
        <w:rPr>
          <w:rFonts w:ascii="宋体" w:hAnsi="宋体" w:eastAsia="宋体" w:cs="宋体"/>
          <w:color w:val="000"/>
          <w:sz w:val="28"/>
          <w:szCs w:val="28"/>
        </w:rPr>
        <w:t xml:space="preserve">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w:t>
      </w:r>
    </w:p>
    <w:p>
      <w:pPr>
        <w:ind w:left="0" w:right="0" w:firstLine="560"/>
        <w:spacing w:before="450" w:after="450" w:line="312" w:lineRule="auto"/>
      </w:pPr>
      <w:r>
        <w:rPr>
          <w:rFonts w:ascii="宋体" w:hAnsi="宋体" w:eastAsia="宋体" w:cs="宋体"/>
          <w:color w:val="000"/>
          <w:sz w:val="28"/>
          <w:szCs w:val="28"/>
        </w:rPr>
        <w:t xml:space="preserve">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好范文版权所有</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w:t>
      </w:r>
    </w:p>
    <w:p>
      <w:pPr>
        <w:ind w:left="0" w:right="0" w:firstLine="560"/>
        <w:spacing w:before="450" w:after="450" w:line="312" w:lineRule="auto"/>
      </w:pPr>
      <w:r>
        <w:rPr>
          <w:rFonts w:ascii="宋体" w:hAnsi="宋体" w:eastAsia="宋体" w:cs="宋体"/>
          <w:color w:val="000"/>
          <w:sz w:val="28"/>
          <w:szCs w:val="28"/>
        </w:rPr>
        <w:t xml:space="preserve">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2024-10-06T08:26:04+08:00</dcterms:created>
  <dcterms:modified xsi:type="dcterms:W3CDTF">2024-10-06T08:26:04+08:00</dcterms:modified>
</cp:coreProperties>
</file>

<file path=docProps/custom.xml><?xml version="1.0" encoding="utf-8"?>
<Properties xmlns="http://schemas.openxmlformats.org/officeDocument/2006/custom-properties" xmlns:vt="http://schemas.openxmlformats.org/officeDocument/2006/docPropsVTypes"/>
</file>