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最新冷冻品运输合同(3篇)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冷冻品运输合同篇一地址：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冷冻品运输合同篇一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经销方：__________(以下称乙方)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甲乙双方基于本互利合作原则，经过双方友好协商，达成如下协议，于中华人民共和国上海市签订本药品经销协议：</w:t>
      </w:r>
    </w:p>
    <w:p>
      <w:pPr>
        <w:ind w:left="0" w:right="0" w:firstLine="560"/>
        <w:spacing w:before="450" w:after="450" w:line="312" w:lineRule="auto"/>
      </w:pPr>
      <w:r>
        <w:rPr>
          <w:rFonts w:ascii="宋体" w:hAnsi="宋体" w:eastAsia="宋体" w:cs="宋体"/>
          <w:color w:val="000"/>
          <w:sz w:val="28"/>
          <w:szCs w:val="28"/>
        </w:rPr>
        <w:t xml:space="preserve">一、 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甲方同意乙方作为其在_______________经销本合同第三条所列产品的经销商，乙方同意按约 经销甲方产品。在签署本协议时，乙方应提供有效的《企业法人营业执照》，《药品经销企业许可证》和《企业法人代码证书》的复印件(均加盖红章)，并在甲方要求时，提供该等证件的原件以供核对。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本协议有效期自_____年_____月_____日至_____年_____月_____日止。协议期限届满前_____个月，根据乙方的市场经营等情况，甲乙双方协商续延事宜。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若乙方完成下述产品年经销总量_____瓶，并在_____年_____月_____日之前对甲方的还款达_____%后，返利协议见补充协议，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返利方式：乙方选择以实物形式进行返利。在货款到达甲方指定银行账号后，扣除_____%增值税后，按本协议年度一次性结清。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 ※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甲方保证其产品符合国家有关规定的质量标准：符合铁道部、交通部、民航总局和邮局有关货物运输的有关规定要求。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十、其他：本协议及所有条款及其履行，应适用中华人民共和国法律并依其进行解释。 非经双方授权代表同意，本书面协议不得修改。 本协议所附《附页》、《附件》是本协议不可分割的组成部分。 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冷冻品运输合同篇二</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冷冻品运输合同篇三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要求冷藏存储的药品除了满足上述要求之外，还应使用有资质的冷藏设施的运输车辆，在整个存储、运输途中保持2-10摄氏度的温度。凡甲方委托运输的液体注射剂产品，乙方必须保证运输全程温度控制在5-20摄氏度之间。</w:t>
      </w:r>
    </w:p>
    <w:p>
      <w:pPr>
        <w:ind w:left="0" w:right="0" w:firstLine="560"/>
        <w:spacing w:before="450" w:after="450" w:line="312" w:lineRule="auto"/>
      </w:pPr>
      <w:r>
        <w:rPr>
          <w:rFonts w:ascii="宋体" w:hAnsi="宋体" w:eastAsia="宋体" w:cs="宋体"/>
          <w:color w:val="000"/>
          <w:sz w:val="28"/>
          <w:szCs w:val="28"/>
        </w:rPr>
        <w:t xml:space="preserve">如因运输不当导致客户拒收药品，或药品损坏、灭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6、药品送达客户后，乙方应取得有客户真实有效签章的《出库跟踪复核记录表》(即送货回单，一式三联)，并在送达货物日起30日内将上述回单的第一联交回甲方。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第二类精神药品的运输，乙方应严格执行国家相关规定及法规进行运输，按照甲方提供的样式将客户签收凭证带回，如未执行国家相关规定及法规，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9、甲方委托运输货物中，有部分为医院紧缺、供应紧张的紧俏药品。为确保人民群众的基本用药需求，对于这部分紧俏药品，乙方在此承诺严格做到零破损送货。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甲方将在紧俏药品外包装上张贴黄色警示标志，提醒乙方谨慎运输。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出库跟踪记录复核表，第一联)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为确保运输质量，自本协议签订起10日内，乙方应向甲方支付______万元保证金，此保证金甲方应在双方终止合作后三个月内退还乙方。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2024-10-06T09:18:59+08:00</dcterms:created>
  <dcterms:modified xsi:type="dcterms:W3CDTF">2024-10-06T09:18:59+08:00</dcterms:modified>
</cp:coreProperties>
</file>

<file path=docProps/custom.xml><?xml version="1.0" encoding="utf-8"?>
<Properties xmlns="http://schemas.openxmlformats.org/officeDocument/2006/custom-properties" xmlns:vt="http://schemas.openxmlformats.org/officeDocument/2006/docPropsVTypes"/>
</file>