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发挥群众监督作用促进党风廉政建设</w:t>
      </w:r>
      <w:bookmarkEnd w:id="1"/>
    </w:p>
    <w:p>
      <w:pPr>
        <w:jc w:val="center"/>
        <w:spacing w:before="0" w:after="450"/>
      </w:pPr>
      <w:r>
        <w:rPr>
          <w:rFonts w:ascii="Arial" w:hAnsi="Arial" w:eastAsia="Arial" w:cs="Arial"/>
          <w:color w:val="999999"/>
          <w:sz w:val="20"/>
          <w:szCs w:val="20"/>
        </w:rPr>
        <w:t xml:space="preserve">来源：网络  作者：前尘往事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发挥群众监督作用促进党风廉政建设群众监督是一种重要的监督形式，是党的群众路线在实际工作中的贯彻和运用。随着社会主义市场经济和社会主义民主政治的发展和完善，其作用将越来越广泛、强大。充分发挥群众监督的作用和效力，对于深入有效促进党风廉政建设具...</w:t>
      </w:r>
    </w:p>
    <w:p>
      <w:pPr>
        <w:ind w:left="0" w:right="0" w:firstLine="560"/>
        <w:spacing w:before="450" w:after="450" w:line="312" w:lineRule="auto"/>
      </w:pPr>
      <w:r>
        <w:rPr>
          <w:rFonts w:ascii="宋体" w:hAnsi="宋体" w:eastAsia="宋体" w:cs="宋体"/>
          <w:color w:val="000"/>
          <w:sz w:val="28"/>
          <w:szCs w:val="28"/>
        </w:rPr>
        <w:t xml:space="preserve">发挥群众监督作用促进党风廉政建设</w:t>
      </w:r>
    </w:p>
    <w:p>
      <w:pPr>
        <w:ind w:left="0" w:right="0" w:firstLine="560"/>
        <w:spacing w:before="450" w:after="450" w:line="312" w:lineRule="auto"/>
      </w:pPr>
      <w:r>
        <w:rPr>
          <w:rFonts w:ascii="宋体" w:hAnsi="宋体" w:eastAsia="宋体" w:cs="宋体"/>
          <w:color w:val="000"/>
          <w:sz w:val="28"/>
          <w:szCs w:val="28"/>
        </w:rPr>
        <w:t xml:space="preserve">群众监督是一种重要的监督形式，是党的群众路线在实际工作中的贯彻和运用。随着社会主义市场经济和社会主义民主政治的发展和完善，其作用将越来越广泛、强大。充分发挥群众监督的作用和效力，对于深入有效促进党风廉政建设具有十分重要的意义。</w:t>
      </w:r>
    </w:p>
    <w:p>
      <w:pPr>
        <w:ind w:left="0" w:right="0" w:firstLine="560"/>
        <w:spacing w:before="450" w:after="450" w:line="312" w:lineRule="auto"/>
      </w:pPr>
      <w:r>
        <w:rPr>
          <w:rFonts w:ascii="宋体" w:hAnsi="宋体" w:eastAsia="宋体" w:cs="宋体"/>
          <w:color w:val="000"/>
          <w:sz w:val="28"/>
          <w:szCs w:val="28"/>
        </w:rPr>
        <w:t xml:space="preserve">提高思想认识，坚定加强群众监督观念。群众是真正的英雄。应当肯定，群众监督在反腐败斗争中起了很大作用。大量的违法违纪案件的查处，主要线索都是由广大群众检举提供的，但是，近年来受多种因素的影响，许多群众对政治失去了敏感，对腐败现象给党和国家造成的严重危害认识不足，见多不怪，冷漠麻木，产生了“事不关已高高挂起”的心理；有的对消极腐败现象丧失信心，抱着“无可奈何花落去”的悲观情绪，不愿节外生枝搞监督；加之个别党员干部群众观念淡薄，个人主义思想膨胀，腐化堕落，不敢接受群众监督等等。客现上直接弱化了群众监督的功效。要克服这些影响群众监督作用发挥的障碍，就要从教育入手，要对党员干部，特别是各级领导干部进行马克思主义群众观点和群众路线的再教育，使他们树立正确的群众观；牢固树立权力是人民群众赋予的观念；坚定相信群众，依靠群众，向人民群众负责的思想；铭记“忘记群众就意味着背叛”、“失去监督的权力必然导致腐败”的教训，充分认识群众监督的重大意义，从而增强接受群众监督的自觉性。同时也要加强对群众的思想政治教育，提高他们的政治觉悟和主人翁意识，唤起他们关心国家大事和企业前途的使命感，引导他们主动发挥群众监督的作用。</w:t>
      </w:r>
    </w:p>
    <w:p>
      <w:pPr>
        <w:ind w:left="0" w:right="0" w:firstLine="560"/>
        <w:spacing w:before="450" w:after="450" w:line="312" w:lineRule="auto"/>
      </w:pPr>
      <w:r>
        <w:rPr>
          <w:rFonts w:ascii="宋体" w:hAnsi="宋体" w:eastAsia="宋体" w:cs="宋体"/>
          <w:color w:val="000"/>
          <w:sz w:val="28"/>
          <w:szCs w:val="28"/>
        </w:rPr>
        <w:t xml:space="preserve">加大工作力度，多方激励群众监督热情。群众的力量是无穷的。实践证明，群众监督热情的高涨，必然会极大推进党风廉政建设和反腐败斗争的深入开展。反腐倡廉工作的成果，特别是查处违法违纪案件的成效越大，对腐败分子惩处越严厉到位，群众监督的积极性就越高。据有关资料，某地区曾公开处理了几起颇有震动的违纪案，结果事后当地群众监督举报情况骤然大增，因为群众看到了希望，监督的热情受到了激发；而在某县，几年来该县从未查处过一起有影响的案件，反腐败工作敷衍塞责，结果当地便很少有群众监督举报，廉政建设工作缺乏活力。因此，各级纪检监察部门应切实加大工作力度，要紧紧围绕服务于经济建设这个中心，脚踏实地真抓实干，认真开展好各项工作，突出抓好查办各种违反党纪政纪案件，特别是对那些有令不行、有禁不止，肆意贪污受贿，侵犯职工群众切身利益的案件要进行公开调查公开审理，用反腐倡廉实实在在的成绩让群众树立起信心，吸引他们参与到企业党风廉政建设工作中来，发挥聪明才智，积极献计献策，最大限度发挥出群众监督作用，从而确保党风廉政建设不断取得新的进展。</w:t>
      </w:r>
    </w:p>
    <w:p>
      <w:pPr>
        <w:ind w:left="0" w:right="0" w:firstLine="560"/>
        <w:spacing w:before="450" w:after="450" w:line="312" w:lineRule="auto"/>
      </w:pPr>
      <w:r>
        <w:rPr>
          <w:rFonts w:ascii="宋体" w:hAnsi="宋体" w:eastAsia="宋体" w:cs="宋体"/>
          <w:color w:val="000"/>
          <w:sz w:val="28"/>
          <w:szCs w:val="28"/>
        </w:rPr>
        <w:t xml:space="preserve">健全民主政治，完善保障群众监督机制。群众是历史的创造者。众所周知，就机制本身而言，最主要的是要做到制度化和从实际出发。群众监督的实现需要一定的形式、规则和程序，没有这些，群众监督便无法操作。只有用制度法规把这些形式、规则和程序确定下来，并得到强有力的保障，群众监督才能发挥出现实的效力。所以健全民主政治，不断完善保障群众监督机制，当务之急是要逐步健全当前行之有效的选举制度和民主评议党员、干部制度等，使群众能充分行使民主监督的基本权利，各级领导要正确对待和妥善处理群众监督的意见，以增强群众监督的自信心和主动性；要大力实行党务、政务公开，增加权力公开运行透明度，让群众知政悉情，为群众监督创造一个“阳光灿烂”的环境，以杜绝各种不良现象的滋生蔓延；要畅通群众监督渠道，使群众监督的呼声和建议能及时反馈到决策机构，以保证决策的更加合理科学；要建立落实群众监督奖励措施，对群众监督有功人员及时兑现奖励，以鼓励群众监督的积极性；要坚决打击压抑、报复群众监督的行为，解除广大群众后顾之忧，以保证群众监督的实效性。多管齐下、构建格局，形成群众监督的健康良性循环，从而促进企业党风廉政建设不断开创新的局面、取得新的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2024-09-21T00:32:20+08:00</dcterms:created>
  <dcterms:modified xsi:type="dcterms:W3CDTF">2024-09-21T00:32:20+08:00</dcterms:modified>
</cp:coreProperties>
</file>

<file path=docProps/custom.xml><?xml version="1.0" encoding="utf-8"?>
<Properties xmlns="http://schemas.openxmlformats.org/officeDocument/2006/custom-properties" xmlns:vt="http://schemas.openxmlformats.org/officeDocument/2006/docPropsVTypes"/>
</file>