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《国企改革三年行动方案（2024-2024年）》</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2024-2024年）》2024年9月27日，国有企业改革领导小组第四次会议及全国国有企业改革三年行动动员部署电视电话会议，以“可衡量、可考核、可检验、要办事”为国有企业改革三年行动定准了基调。2024年9月29日，...</w:t>
      </w:r>
    </w:p>
    <w:p>
      <w:pPr>
        <w:ind w:left="0" w:right="0" w:firstLine="560"/>
        <w:spacing w:before="450" w:after="450" w:line="312" w:lineRule="auto"/>
      </w:pPr>
      <w:r>
        <w:rPr>
          <w:rFonts w:ascii="宋体" w:hAnsi="宋体" w:eastAsia="宋体" w:cs="宋体"/>
          <w:color w:val="000"/>
          <w:sz w:val="28"/>
          <w:szCs w:val="28"/>
        </w:rPr>
        <w:t xml:space="preserve">《国企改革三年行动方案（2024-2024年）》</w:t>
      </w:r>
    </w:p>
    <w:p>
      <w:pPr>
        <w:ind w:left="0" w:right="0" w:firstLine="560"/>
        <w:spacing w:before="450" w:after="450" w:line="312" w:lineRule="auto"/>
      </w:pPr>
      <w:r>
        <w:rPr>
          <w:rFonts w:ascii="宋体" w:hAnsi="宋体" w:eastAsia="宋体" w:cs="宋体"/>
          <w:color w:val="000"/>
          <w:sz w:val="28"/>
          <w:szCs w:val="28"/>
        </w:rPr>
        <w:t xml:space="preserve">2024年9月27日，国有企业改革领导小组第四次会议及全国国有企业改革三年行动动员部署电视电话会议，以“可衡量、可考核、可检验、要办事”为国有企业改革三年行动定准了基调。</w:t>
      </w:r>
    </w:p>
    <w:p>
      <w:pPr>
        <w:ind w:left="0" w:right="0" w:firstLine="560"/>
        <w:spacing w:before="450" w:after="450" w:line="312" w:lineRule="auto"/>
      </w:pPr>
      <w:r>
        <w:rPr>
          <w:rFonts w:ascii="宋体" w:hAnsi="宋体" w:eastAsia="宋体" w:cs="宋体"/>
          <w:color w:val="000"/>
          <w:sz w:val="28"/>
          <w:szCs w:val="28"/>
        </w:rPr>
        <w:t xml:space="preserve">2024年9月29日，国资委召开视频会议，对中央企业改革三年行动工作进行动员部署。强调中央企业要准确理解把握其重要意义和核心要义，在实施国企改革三年行动中作表率，切实把国企改革三年行动抓到位见实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2024年10月12日，***新闻办公室举行***政策例行吹风会，***国资委副主任翁杰明，***国资委秘书长、新闻发言人彭华岗全面介绍了《国企改革三年行动方案（2024-2024年）》的主要内容，并回答记者提问。</w:t>
      </w:r>
    </w:p>
    <w:p>
      <w:pPr>
        <w:ind w:left="0" w:right="0" w:firstLine="560"/>
        <w:spacing w:before="450" w:after="450" w:line="312" w:lineRule="auto"/>
      </w:pPr>
      <w:r>
        <w:rPr>
          <w:rFonts w:ascii="宋体" w:hAnsi="宋体" w:eastAsia="宋体" w:cs="宋体"/>
          <w:color w:val="000"/>
          <w:sz w:val="28"/>
          <w:szCs w:val="28"/>
        </w:rPr>
        <w:t xml:space="preserve">2024年10月15日，《***关于2024年度国有资产管理情况的综合报告》提请十三届全国人大常委会第二十二次会议审议。谈及下一步的工作安排，报告提出，着力实施国企改革三年行动，全面提升国资国企改革综合成效。</w:t>
      </w:r>
    </w:p>
    <w:p>
      <w:pPr>
        <w:ind w:left="0" w:right="0" w:firstLine="560"/>
        <w:spacing w:before="450" w:after="450" w:line="312" w:lineRule="auto"/>
      </w:pPr>
      <w:r>
        <w:rPr>
          <w:rFonts w:ascii="宋体" w:hAnsi="宋体" w:eastAsia="宋体" w:cs="宋体"/>
          <w:color w:val="000"/>
          <w:sz w:val="28"/>
          <w:szCs w:val="28"/>
        </w:rPr>
        <w:t xml:space="preserve">一、国企改革三年行动的重要意义</w:t>
      </w:r>
    </w:p>
    <w:p>
      <w:pPr>
        <w:ind w:left="0" w:right="0" w:firstLine="560"/>
        <w:spacing w:before="450" w:after="450" w:line="312" w:lineRule="auto"/>
      </w:pPr>
      <w:r>
        <w:rPr>
          <w:rFonts w:ascii="宋体" w:hAnsi="宋体" w:eastAsia="宋体" w:cs="宋体"/>
          <w:color w:val="000"/>
          <w:sz w:val="28"/>
          <w:szCs w:val="28"/>
        </w:rPr>
        <w:t xml:space="preserve">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二、国企改革三年行动的目标要求</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w:t>
      </w:r>
    </w:p>
    <w:p>
      <w:pPr>
        <w:ind w:left="0" w:right="0" w:firstLine="560"/>
        <w:spacing w:before="450" w:after="450" w:line="312" w:lineRule="auto"/>
      </w:pPr>
      <w:r>
        <w:rPr>
          <w:rFonts w:ascii="宋体" w:hAnsi="宋体" w:eastAsia="宋体" w:cs="宋体"/>
          <w:color w:val="000"/>
          <w:sz w:val="28"/>
          <w:szCs w:val="28"/>
        </w:rPr>
        <w:t xml:space="preserve">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w:t>
      </w:r>
    </w:p>
    <w:p>
      <w:pPr>
        <w:ind w:left="0" w:right="0" w:firstLine="560"/>
        <w:spacing w:before="450" w:after="450" w:line="312" w:lineRule="auto"/>
      </w:pPr>
      <w:r>
        <w:rPr>
          <w:rFonts w:ascii="宋体" w:hAnsi="宋体" w:eastAsia="宋体" w:cs="宋体"/>
          <w:color w:val="000"/>
          <w:sz w:val="28"/>
          <w:szCs w:val="28"/>
        </w:rPr>
        <w:t xml:space="preserve">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w:t>
      </w:r>
    </w:p>
    <w:p>
      <w:pPr>
        <w:ind w:left="0" w:right="0" w:firstLine="560"/>
        <w:spacing w:before="450" w:after="450" w:line="312" w:lineRule="auto"/>
      </w:pPr>
      <w:r>
        <w:rPr>
          <w:rFonts w:ascii="宋体" w:hAnsi="宋体" w:eastAsia="宋体" w:cs="宋体"/>
          <w:color w:val="000"/>
          <w:sz w:val="28"/>
          <w:szCs w:val="28"/>
        </w:rPr>
        <w:t xml:space="preserve">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w:t>
      </w:r>
    </w:p>
    <w:p>
      <w:pPr>
        <w:ind w:left="0" w:right="0" w:firstLine="560"/>
        <w:spacing w:before="450" w:after="450" w:line="312" w:lineRule="auto"/>
      </w:pPr>
      <w:r>
        <w:rPr>
          <w:rFonts w:ascii="宋体" w:hAnsi="宋体" w:eastAsia="宋体" w:cs="宋体"/>
          <w:color w:val="000"/>
          <w:sz w:val="28"/>
          <w:szCs w:val="28"/>
        </w:rPr>
        <w:t xml:space="preserve">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三、国企改革三年行动聚焦八个方面的重点任务</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四、进一步推动国有资本的布局优化和结构调整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我们有一个明确的目标，就是促使国有资本向关系国家安全、国民经济命脉的重要行业领域集中，向关系国计民生、应急能力建设、公益性的行业领域集中，向战略性新兴产业集中。对于需要进的领域，我们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我们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我们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五、积极稳妥地推进混合所有制改革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第一，分层分类推动改革。我们的混改更多是要聚焦到国有资本投资公司、运营公司所出资企业和商业一类子企业。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我们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第三，深度转换经营机制。我们支持和鼓励国有企业集团对相对控股的混合所有制企业实施更加市场化的差异化管控，希望混改的企业在劳动人事分配机制方面率先突破，真正形成富有活力的市场化经营机制。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第四，我们要以混合所有制改革为抓手。在产业链、供应链上，与民营企业、中小企业不断深化合作，形成相互融合、共同发展的局面。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六、中央企业改革在重要领域和关键环节取得重大进展、重要成果</w:t>
      </w:r>
    </w:p>
    <w:p>
      <w:pPr>
        <w:ind w:left="0" w:right="0" w:firstLine="560"/>
        <w:spacing w:before="450" w:after="450" w:line="312" w:lineRule="auto"/>
      </w:pPr>
      <w:r>
        <w:rPr>
          <w:rFonts w:ascii="宋体" w:hAnsi="宋体" w:eastAsia="宋体" w:cs="宋体"/>
          <w:color w:val="000"/>
          <w:sz w:val="28"/>
          <w:szCs w:val="28"/>
        </w:rPr>
        <w:t xml:space="preserve">近年来，国资委和中央企业坚持以习近平新时代中国特色社会主义思想为指导，坚决贯彻落实党中央、***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但是我们也要清醒地认识到，目前改革不平衡、落实不到位的情况还是存在的，我们面临的一些重点难点问题还没有完全攻克，改革的任务依然繁重，同时国有企业改革也面临着新形势、新任务、新要求。习近平总书记对国企改革作出了一系列新的重要指示，党的十九届四中全会对国企改革作出了新的重大部署。</w:t>
      </w:r>
    </w:p>
    <w:p>
      <w:pPr>
        <w:ind w:left="0" w:right="0" w:firstLine="560"/>
        <w:spacing w:before="450" w:after="450" w:line="312" w:lineRule="auto"/>
      </w:pPr>
      <w:r>
        <w:rPr>
          <w:rFonts w:ascii="宋体" w:hAnsi="宋体" w:eastAsia="宋体" w:cs="宋体"/>
          <w:color w:val="000"/>
          <w:sz w:val="28"/>
          <w:szCs w:val="28"/>
        </w:rPr>
        <w:t xml:space="preserve">七、突出重点任务，确保中央企业改革抓落地见实效</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十八大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2024年，基本完成厂办大集体改革，完成退休人员社会化管理主体工作，确保2024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八、加大工作力度，以钉钉子精神抓紧抓实央企改革工作</w:t>
      </w:r>
    </w:p>
    <w:p>
      <w:pPr>
        <w:ind w:left="0" w:right="0" w:firstLine="560"/>
        <w:spacing w:before="450" w:after="450" w:line="312" w:lineRule="auto"/>
      </w:pPr>
      <w:r>
        <w:rPr>
          <w:rFonts w:ascii="宋体" w:hAnsi="宋体" w:eastAsia="宋体" w:cs="宋体"/>
          <w:color w:val="000"/>
          <w:sz w:val="28"/>
          <w:szCs w:val="28"/>
        </w:rPr>
        <w:t xml:space="preserve">一是进一步健全工作机制。</w:t>
      </w:r>
    </w:p>
    <w:p>
      <w:pPr>
        <w:ind w:left="0" w:right="0" w:firstLine="560"/>
        <w:spacing w:before="450" w:after="450" w:line="312" w:lineRule="auto"/>
      </w:pPr>
      <w:r>
        <w:rPr>
          <w:rFonts w:ascii="宋体" w:hAnsi="宋体" w:eastAsia="宋体" w:cs="宋体"/>
          <w:color w:val="000"/>
          <w:sz w:val="28"/>
          <w:szCs w:val="28"/>
        </w:rPr>
        <w:t xml:space="preserve">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w:t>
      </w:r>
    </w:p>
    <w:p>
      <w:pPr>
        <w:ind w:left="0" w:right="0" w:firstLine="560"/>
        <w:spacing w:before="450" w:after="450" w:line="312" w:lineRule="auto"/>
      </w:pPr>
      <w:r>
        <w:rPr>
          <w:rFonts w:ascii="宋体" w:hAnsi="宋体" w:eastAsia="宋体" w:cs="宋体"/>
          <w:color w:val="000"/>
          <w:sz w:val="28"/>
          <w:szCs w:val="28"/>
        </w:rPr>
        <w:t xml:space="preserve">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w:t>
      </w:r>
    </w:p>
    <w:p>
      <w:pPr>
        <w:ind w:left="0" w:right="0" w:firstLine="560"/>
        <w:spacing w:before="450" w:after="450" w:line="312" w:lineRule="auto"/>
      </w:pPr>
      <w:r>
        <w:rPr>
          <w:rFonts w:ascii="宋体" w:hAnsi="宋体" w:eastAsia="宋体" w:cs="宋体"/>
          <w:color w:val="000"/>
          <w:sz w:val="28"/>
          <w:szCs w:val="28"/>
        </w:rPr>
        <w:t xml:space="preserve">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w:t>
      </w:r>
    </w:p>
    <w:p>
      <w:pPr>
        <w:ind w:left="0" w:right="0" w:firstLine="560"/>
        <w:spacing w:before="450" w:after="450" w:line="312" w:lineRule="auto"/>
      </w:pPr>
      <w:r>
        <w:rPr>
          <w:rFonts w:ascii="宋体" w:hAnsi="宋体" w:eastAsia="宋体" w:cs="宋体"/>
          <w:color w:val="000"/>
          <w:sz w:val="28"/>
          <w:szCs w:val="28"/>
        </w:rPr>
        <w:t xml:space="preserve">要切实加强督查考核，将重点改革任务完成情况作为硬指标，倒排工期，动态跟踪，对明确要求今年或2024年、2024年年内必须完成的重点任务，要全力攻关，确保如期。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w:t>
      </w:r>
    </w:p>
    <w:p>
      <w:pPr>
        <w:ind w:left="0" w:right="0" w:firstLine="560"/>
        <w:spacing w:before="450" w:after="450" w:line="312" w:lineRule="auto"/>
      </w:pPr>
      <w:r>
        <w:rPr>
          <w:rFonts w:ascii="宋体" w:hAnsi="宋体" w:eastAsia="宋体" w:cs="宋体"/>
          <w:color w:val="000"/>
          <w:sz w:val="28"/>
          <w:szCs w:val="28"/>
        </w:rPr>
        <w:t xml:space="preserve">要着力做好宣传引导，回应各方关切，讲好改革故事、树立先进典型、营造良好环境，促进改革深入推进。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2024-09-20T23:24:56+08:00</dcterms:created>
  <dcterms:modified xsi:type="dcterms:W3CDTF">2024-09-20T23:24:56+08:00</dcterms:modified>
</cp:coreProperties>
</file>

<file path=docProps/custom.xml><?xml version="1.0" encoding="utf-8"?>
<Properties xmlns="http://schemas.openxmlformats.org/officeDocument/2006/custom-properties" xmlns:vt="http://schemas.openxmlformats.org/officeDocument/2006/docPropsVTypes"/>
</file>