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市纪委书记在全市新提拔县级干部集中轮训会上的讲话</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市纪委书记在全市新提拔县级干部集中轮训会上的讲话唐玄宗开元年间，姚崇与卢怀慎同朝为相。时人称姚崇为“救时宰相”。顾名思义，就是认为姚崇具有排除种种困难、危机，如同顶梁柱，确保大厦不倒塌的能耐，这个评价不低。姚崇为此而流芳百世，现在了只要我们...</w:t>
      </w:r>
    </w:p>
    <w:p>
      <w:pPr>
        <w:ind w:left="0" w:right="0" w:firstLine="560"/>
        <w:spacing w:before="450" w:after="450" w:line="312" w:lineRule="auto"/>
      </w:pPr>
      <w:r>
        <w:rPr>
          <w:rFonts w:ascii="宋体" w:hAnsi="宋体" w:eastAsia="宋体" w:cs="宋体"/>
          <w:color w:val="000"/>
          <w:sz w:val="28"/>
          <w:szCs w:val="28"/>
        </w:rPr>
        <w:t xml:space="preserve">市纪委书记在全市新提拔县级干部集中轮训会上的讲话</w:t>
      </w:r>
    </w:p>
    <w:p>
      <w:pPr>
        <w:ind w:left="0" w:right="0" w:firstLine="560"/>
        <w:spacing w:before="450" w:after="450" w:line="312" w:lineRule="auto"/>
      </w:pPr>
      <w:r>
        <w:rPr>
          <w:rFonts w:ascii="宋体" w:hAnsi="宋体" w:eastAsia="宋体" w:cs="宋体"/>
          <w:color w:val="000"/>
          <w:sz w:val="28"/>
          <w:szCs w:val="28"/>
        </w:rPr>
        <w:t xml:space="preserve">唐玄宗开元年间，姚崇与卢怀慎同朝为相。时人称姚崇为“救时宰相”。顾名思义，就是认为姚崇具有排除种种困难、危机，如同顶梁柱，确保大厦不倒塌的能耐，这个评价不低。姚崇为此而流芳百世，现在了只要我们的历史课本或是一些历史资料在讲述到开元盛世时，姚崇那是必提之人。</w:t>
      </w:r>
    </w:p>
    <w:p>
      <w:pPr>
        <w:ind w:left="0" w:right="0" w:firstLine="560"/>
        <w:spacing w:before="450" w:after="450" w:line="312" w:lineRule="auto"/>
      </w:pPr>
      <w:r>
        <w:rPr>
          <w:rFonts w:ascii="宋体" w:hAnsi="宋体" w:eastAsia="宋体" w:cs="宋体"/>
          <w:color w:val="000"/>
          <w:sz w:val="28"/>
          <w:szCs w:val="28"/>
        </w:rPr>
        <w:t xml:space="preserve">那么卢怀慎呢？《资治通鉴》上说：“怀慎与崇同为相，自以为才不及崇，每事推之，时人谓之‘伴食宰相’。”</w:t>
      </w:r>
    </w:p>
    <w:p>
      <w:pPr>
        <w:ind w:left="0" w:right="0" w:firstLine="560"/>
        <w:spacing w:before="450" w:after="450" w:line="312" w:lineRule="auto"/>
      </w:pPr>
      <w:r>
        <w:rPr>
          <w:rFonts w:ascii="宋体" w:hAnsi="宋体" w:eastAsia="宋体" w:cs="宋体"/>
          <w:color w:val="000"/>
          <w:sz w:val="28"/>
          <w:szCs w:val="28"/>
        </w:rPr>
        <w:t xml:space="preserve">“伴食宰相”，我刚开始就理解为一个可有可无的，像木偶，啥事也不管，啥事也不闻不问的饭桶。后来，也就是上周市委××书记说，这周要把今年以来提拔的县级干部召集起来集中轮训，不仅要集中学习党章党规党纪重要法律，还要学习党中央重大决策和省委、市委部署安排，还要组织大家接受廉政教育。所以，我又专门上网搜集卢怀慎的历史资料。一学习才知道我错了，原来卢怀慎是名难得的人才、难得的领导。“伴食宰相”，是伴随、辅助的意思，大事虽然难以堪当，但是小事则尽心去做。</w:t>
      </w:r>
    </w:p>
    <w:p>
      <w:pPr>
        <w:ind w:left="0" w:right="0" w:firstLine="560"/>
        <w:spacing w:before="450" w:after="450" w:line="312" w:lineRule="auto"/>
      </w:pPr>
      <w:r>
        <w:rPr>
          <w:rFonts w:ascii="宋体" w:hAnsi="宋体" w:eastAsia="宋体" w:cs="宋体"/>
          <w:color w:val="000"/>
          <w:sz w:val="28"/>
          <w:szCs w:val="28"/>
        </w:rPr>
        <w:t xml:space="preserve">比较姚崇而言，卢怀慎的能力虽然差一些，但却是一个难得的清廉之相。史书说他“清谨俭素，不营资产，虽贵为卿相，所得俸赐，随散亲旧，妻子不免饥寒，所居不蔽风雨”。你看，贵居卿相高位的他，勤俭素朴，不谋私利，平时所得的朝廷俸禄赐予，都散赠给生活有难的亲旧，自己贫寒度日，妻子时时免不了饥寒之迫，所居房屋还不能遮蔽风雨。一个高级干部的生活如此寒酸，好像难以让人相信，但这确是写在《资治通鉴·唐纪二十七》上的，由此不得不让人对卢怀慎生出几分尊敬。</w:t>
      </w:r>
    </w:p>
    <w:p>
      <w:pPr>
        <w:ind w:left="0" w:right="0" w:firstLine="560"/>
        <w:spacing w:before="450" w:after="450" w:line="312" w:lineRule="auto"/>
      </w:pPr>
      <w:r>
        <w:rPr>
          <w:rFonts w:ascii="宋体" w:hAnsi="宋体" w:eastAsia="宋体" w:cs="宋体"/>
          <w:color w:val="000"/>
          <w:sz w:val="28"/>
          <w:szCs w:val="28"/>
        </w:rPr>
        <w:t xml:space="preserve">这就是为什么在今天这么重要的会议上，我不给大家之乎者也长篇大论讲道理的原因。当年我在省委办的时候读到这篇故事后，确实为之而打动。就把它收集下来，一直保存到今天。</w:t>
      </w:r>
    </w:p>
    <w:p>
      <w:pPr>
        <w:ind w:left="0" w:right="0" w:firstLine="560"/>
        <w:spacing w:before="450" w:after="450" w:line="312" w:lineRule="auto"/>
      </w:pPr>
      <w:r>
        <w:rPr>
          <w:rFonts w:ascii="宋体" w:hAnsi="宋体" w:eastAsia="宋体" w:cs="宋体"/>
          <w:color w:val="000"/>
          <w:sz w:val="28"/>
          <w:szCs w:val="28"/>
        </w:rPr>
        <w:t xml:space="preserve">不仅如此，卢怀慎又是一位知人、识才的伯乐。他临终时，专门向唐玄宗推荐宋璟、李杰、李朝隐、卢从愿，说他们是难得的人才，希望能爱惜、重用他们。卢怀慎的眼光没错，宋璟后来果然成为辅国良相，史书记载“姚崇宋景”，后几位也都是朝廷的干练之臣。</w:t>
      </w:r>
    </w:p>
    <w:p>
      <w:pPr>
        <w:ind w:left="0" w:right="0" w:firstLine="560"/>
        <w:spacing w:before="450" w:after="450" w:line="312" w:lineRule="auto"/>
      </w:pPr>
      <w:r>
        <w:rPr>
          <w:rFonts w:ascii="宋体" w:hAnsi="宋体" w:eastAsia="宋体" w:cs="宋体"/>
          <w:color w:val="000"/>
          <w:sz w:val="28"/>
          <w:szCs w:val="28"/>
        </w:rPr>
        <w:t xml:space="preserve">对姚崇、卢怀慎这对宰相，《资治通鉴》的作者司马光有一段精彩的评论，这段评论也很好地说明了同僚、同级，乃至上下级之间应当具有怎样的良好关系。依我的理解，司马光的评论可以分作三个层次。</w:t>
      </w:r>
    </w:p>
    <w:p>
      <w:pPr>
        <w:ind w:left="0" w:right="0" w:firstLine="560"/>
        <w:spacing w:before="450" w:after="450" w:line="312" w:lineRule="auto"/>
      </w:pPr>
      <w:r>
        <w:rPr>
          <w:rFonts w:ascii="宋体" w:hAnsi="宋体" w:eastAsia="宋体" w:cs="宋体"/>
          <w:color w:val="000"/>
          <w:sz w:val="28"/>
          <w:szCs w:val="28"/>
        </w:rPr>
        <w:t xml:space="preserve">首先，萧规曹随不丢人。司马光认为，当年“鲍叔之于管仲，子皮之于子产，皆位居其上，能知其贤而下之，授以国政，孔子美之”。又如汉朝时的曹参与萧何，萧何死后，曹参继位为相，“曹参自谓不及萧何，一遵其法，无所变更，汉业以成”。鲍叔牙、子皮的官位原在管仲、子产之上，看到下属才能高于自己，就主动让贤；曹参是萧何的后继者，认为自己超不出前任，就忠实地按萧何制定的制度法规去办。这都是同僚、同级间的良好关系，是贤人之所为。所以，敬请大家到新岗位上后，先不要急着新官上任三把火，在你准备大干一番事业的时候，一定要多了解多调研，在知根知底的基础上再去破旧立新，千万不要以改革创新为名而盲目施政。不要以自己的爱好而否定上一任的工作成绩，更不要随意放弃、终止上一任的工作。比如招商引资，还有好多续建工程，那些工程既然立项了，开工了，那是经过了县区委班子，市委班子甚至省委同意后的，有些甚至是经过多方努力从中央争取来的，千万不要在你手中中断了，甚至是废弃了。每个项目背后都有无数人的辛勤汗水和智慧，更有商家成千上亿元的投资，除非是违背党中央决策的，否则还是请大家萧规曹随。在座的各位中，有人一直在机关工作，很年轻，真的很怕你们刚上任后，带着豪情壮志而大干快干，这种精神很好，但是现在不像以往一晚上加班拿出一个工作方案来这么简单，干工作不像写稿子，错了删除修改重来，一定要慎重。这是我们市委常委会上定的，××书记还专门叮嘱我，要加大对市委既定工作的监督检查。在这里给大家提个醒。</w:t>
      </w:r>
    </w:p>
    <w:p>
      <w:pPr>
        <w:ind w:left="0" w:right="0" w:firstLine="560"/>
        <w:spacing w:before="450" w:after="450" w:line="312" w:lineRule="auto"/>
      </w:pPr>
      <w:r>
        <w:rPr>
          <w:rFonts w:ascii="宋体" w:hAnsi="宋体" w:eastAsia="宋体" w:cs="宋体"/>
          <w:color w:val="000"/>
          <w:sz w:val="28"/>
          <w:szCs w:val="28"/>
        </w:rPr>
        <w:t xml:space="preserve">其次，嫉妒捣乱为罪人。司马光说了两种情况：一种是虽为同僚，却不能负责办事，只知“爱身保禄而从之，不顾国家安危，是诚罪人也”；一种是见贤者为事，为其同僚者，“愚惑以乱其治，专固以分其权，媢嫉以毁其功，愎戾以窃其名，是亦罪哉”。这都是同僚同级间的极坏关系，完全是奸人、小人、罪人之所为。这是我今天给大家交流的第二层意思，千万不要不如人不服人就去诋毁人，给人挖坑。在座的同志中，有一部分会成为县区、市直单位副职，有个别人会走上一把手岗位。说这个，就是给大家提个醒，要永远记住，补台，人人有好处；拆台，肯定两败俱伤。为什么这次市委这么大力度调整市县区领导干部，就是我们在调研中发现，好多单位班子极不团结，相互告状、相互掐掀的。试想领导班子都这样了，还怎么团结带领单位同志干事创业？一把手，请自尊自重自爱，不要“一霸手”，觉得自己很牛，不把班子成员当回事，随意取笑、恶意挖苦。我们前面查办的××，大家都知道，也是在座一些同志的老领导。此人自以为有才有能力，仕途一帆风顺而一身匪气霸气，最终呢，进去了！请大家多多关注我们市纪委的网站和微信公众号，那里面有上千篇，过段时间市纪委就会编发一本警示教育录，那些嚣张的、飞扬跋扈的，都写进去。给大家敲个警钟！</w:t>
      </w:r>
    </w:p>
    <w:p>
      <w:pPr>
        <w:ind w:left="0" w:right="0" w:firstLine="560"/>
        <w:spacing w:before="450" w:after="450" w:line="312" w:lineRule="auto"/>
      </w:pPr>
      <w:r>
        <w:rPr>
          <w:rFonts w:ascii="宋体" w:hAnsi="宋体" w:eastAsia="宋体" w:cs="宋体"/>
          <w:color w:val="000"/>
          <w:sz w:val="28"/>
          <w:szCs w:val="28"/>
        </w:rPr>
        <w:t xml:space="preserve">再次，真心辅助做好人。司马光认为卢怀慎能与贤相姚崇“同心戮力以济明皇太平之政，夫何罪哉！《秦誓》曰：‘如有一介臣，断断猗，无他技，其心休休焉，其如有容，人之有技，若己有之；人之彦圣，其心好之，不啻如自其口出，是能容之，以保我子孙黎民，亦职有利哉。’怀慎之谓矣”。司马光引《秦誓》的话，说有这样的人，虽然没有很高的技能，却心胸宽广，别人有技能，好像自己的一样，支持他发挥；看到俊杰，自己心里尊重而爱护他，不禁学着去做去说；这是他能宽容以待，用好的政绩来保护黎民百姓，也是他的职责所在。卢怀慎就是这样的人啊。这也是同僚同级间的良好关系，是良人之所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讲姚崇与卢怀慎的关系故事，就是想告诉大家同僚、同级共事，关键是要摆正自己的位置，互相配合、支持、理解。觉得自己能力不如他人时，特别要像卢怀慎那样，甘于当二把手，积极做好拾遗补缺的事情，这才是共赢之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2024-09-20T17:41:32+08:00</dcterms:created>
  <dcterms:modified xsi:type="dcterms:W3CDTF">2024-09-20T17:41:32+08:00</dcterms:modified>
</cp:coreProperties>
</file>

<file path=docProps/custom.xml><?xml version="1.0" encoding="utf-8"?>
<Properties xmlns="http://schemas.openxmlformats.org/officeDocument/2006/custom-properties" xmlns:vt="http://schemas.openxmlformats.org/officeDocument/2006/docPropsVTypes"/>
</file>