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申报高级工艺美术师资格材料具体要求</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艺美术师资格材料具体要求附件1申报高级工艺美术师资格材料具体要求一、市人事部门或省级主管部门需报送材料（一）评审委托书1份；（二）《评审对象资格审查花名册》1份，花名册电子文档1份（EXCEL格式）。（三）所有申报对象评...</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一、市人事部门或省级主管部门需报送材料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（三）所有申报对象评审表抽出编号（序号与花名册和材料袋序号一致）后，扎在一起报送；</w:t>
      </w:r>
    </w:p>
    <w:p>
      <w:pPr>
        <w:ind w:left="0" w:right="0" w:firstLine="560"/>
        <w:spacing w:before="450" w:after="450" w:line="312" w:lineRule="auto"/>
      </w:pPr>
      <w:r>
        <w:rPr>
          <w:rFonts w:ascii="宋体" w:hAnsi="宋体" w:eastAsia="宋体" w:cs="宋体"/>
          <w:color w:val="000"/>
          <w:sz w:val="28"/>
          <w:szCs w:val="28"/>
        </w:rPr>
        <w:t xml:space="preserve">（四）所有申报对象照片抽出按序号（序号与花名册和材料袋序号一致）贴在（照片上半部分粘住）《申报高级工艺美术师资格对象照片粘贴表》(表式见附件9)上。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⒊《推荐高级专业技术资格人员情况综合表》一式40份，用A3纸（297mm×420mm）打印或打印后复印，左边必须留有4厘米空白作装订用；</w:t>
      </w:r>
    </w:p>
    <w:p>
      <w:pPr>
        <w:ind w:left="0" w:right="0" w:firstLine="560"/>
        <w:spacing w:before="450" w:after="450" w:line="312" w:lineRule="auto"/>
      </w:pPr>
      <w:r>
        <w:rPr>
          <w:rFonts w:ascii="宋体" w:hAnsi="宋体" w:eastAsia="宋体" w:cs="宋体"/>
          <w:color w:val="000"/>
          <w:sz w:val="28"/>
          <w:szCs w:val="28"/>
        </w:rPr>
        <w:t xml:space="preserve">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第一册：送审材料内容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第二册：《破格推荐高级专业技术职务任职资格审批表》、学历、学位证书、现任职资格证书、从事工艺美术工作资历证明、符合相应破格条件的相关证明材料按所符合破格条件顺序装订成册，并编制目录。</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第一册《综合基础评审材料》</w:t>
      </w:r>
    </w:p>
    <w:p>
      <w:pPr>
        <w:ind w:left="0" w:right="0" w:firstLine="560"/>
        <w:spacing w:before="450" w:after="450" w:line="312" w:lineRule="auto"/>
      </w:pPr>
      <w:r>
        <w:rPr>
          <w:rFonts w:ascii="宋体" w:hAnsi="宋体" w:eastAsia="宋体" w:cs="宋体"/>
          <w:color w:val="000"/>
          <w:sz w:val="28"/>
          <w:szCs w:val="28"/>
        </w:rPr>
        <w:t xml:space="preserve">【传统工艺美术、环艺、装饰、室内设计、视觉传达、平面设计、染织设计、服装设计、工业设计、产品设计、传媒艺术设计、动漫设计等各艺术专业通用】</w:t>
      </w:r>
    </w:p>
    <w:p>
      <w:pPr>
        <w:ind w:left="0" w:right="0" w:firstLine="560"/>
        <w:spacing w:before="450" w:after="450" w:line="312" w:lineRule="auto"/>
      </w:pPr>
      <w:r>
        <w:rPr>
          <w:rFonts w:ascii="宋体" w:hAnsi="宋体" w:eastAsia="宋体" w:cs="宋体"/>
          <w:color w:val="000"/>
          <w:sz w:val="28"/>
          <w:szCs w:val="28"/>
        </w:rPr>
        <w:t xml:space="preserve">1、第一册《综合基本评审材料》内目录；</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2、专业技术职务任职资格评审材料确认表（单位盖章）；</w:t>
      </w:r>
    </w:p>
    <w:p>
      <w:pPr>
        <w:ind w:left="0" w:right="0" w:firstLine="560"/>
        <w:spacing w:before="450" w:after="450" w:line="312" w:lineRule="auto"/>
      </w:pPr>
      <w:r>
        <w:rPr>
          <w:rFonts w:ascii="宋体" w:hAnsi="宋体" w:eastAsia="宋体" w:cs="宋体"/>
          <w:color w:val="000"/>
          <w:sz w:val="28"/>
          <w:szCs w:val="28"/>
        </w:rPr>
        <w:t xml:space="preserve">3、专业技术职务任职资格评审材料真实性保证书（个人签名、单位公章、负责人签名。）；</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4、《专业技术职务任职资格评审表》一式3份（其余二表另附）；</w:t>
      </w:r>
    </w:p>
    <w:p>
      <w:pPr>
        <w:ind w:left="0" w:right="0" w:firstLine="560"/>
        <w:spacing w:before="450" w:after="450" w:line="312" w:lineRule="auto"/>
      </w:pPr>
      <w:r>
        <w:rPr>
          <w:rFonts w:ascii="宋体" w:hAnsi="宋体" w:eastAsia="宋体" w:cs="宋体"/>
          <w:color w:val="000"/>
          <w:sz w:val="28"/>
          <w:szCs w:val="28"/>
        </w:rPr>
        <w:t xml:space="preserve">5、推荐专业技术职务任职资格情况综合表《表一》和《表二》各1份(其余26份另附)；</w:t>
      </w:r>
    </w:p>
    <w:p>
      <w:pPr>
        <w:ind w:left="0" w:right="0" w:firstLine="560"/>
        <w:spacing w:before="450" w:after="450" w:line="312" w:lineRule="auto"/>
      </w:pPr>
      <w:r>
        <w:rPr>
          <w:rFonts w:ascii="宋体" w:hAnsi="宋体" w:eastAsia="宋体" w:cs="宋体"/>
          <w:color w:val="000"/>
          <w:sz w:val="28"/>
          <w:szCs w:val="28"/>
        </w:rPr>
        <w:t xml:space="preserve">6、《个人专业技艺（设计）工作总结》一式2份（一份另附）；</w:t>
      </w:r>
    </w:p>
    <w:p>
      <w:pPr>
        <w:ind w:left="0" w:right="0" w:firstLine="560"/>
        <w:spacing w:before="450" w:after="450" w:line="312" w:lineRule="auto"/>
      </w:pPr>
      <w:r>
        <w:rPr>
          <w:rFonts w:ascii="宋体" w:hAnsi="宋体" w:eastAsia="宋体" w:cs="宋体"/>
          <w:color w:val="000"/>
          <w:sz w:val="28"/>
          <w:szCs w:val="28"/>
        </w:rPr>
        <w:t xml:space="preserve">7、《杭州市专业技术人员考核表》一套（中级以申报前三年为准，每年一份；高级以申报前五年为准，每年一份。）；</w:t>
      </w:r>
    </w:p>
    <w:p>
      <w:pPr>
        <w:ind w:left="0" w:right="0" w:firstLine="560"/>
        <w:spacing w:before="450" w:after="450" w:line="312" w:lineRule="auto"/>
      </w:pPr>
      <w:r>
        <w:rPr>
          <w:rFonts w:ascii="宋体" w:hAnsi="宋体" w:eastAsia="宋体" w:cs="宋体"/>
          <w:color w:val="000"/>
          <w:sz w:val="28"/>
          <w:szCs w:val="28"/>
        </w:rPr>
        <w:t xml:space="preserve">8、单位专业技术职务聘约书复印件；</w:t>
      </w:r>
    </w:p>
    <w:p>
      <w:pPr>
        <w:ind w:left="0" w:right="0" w:firstLine="560"/>
        <w:spacing w:before="450" w:after="450" w:line="312" w:lineRule="auto"/>
      </w:pPr>
      <w:r>
        <w:rPr>
          <w:rFonts w:ascii="宋体" w:hAnsi="宋体" w:eastAsia="宋体" w:cs="宋体"/>
          <w:color w:val="000"/>
          <w:sz w:val="28"/>
          <w:szCs w:val="28"/>
        </w:rPr>
        <w:t xml:space="preserve">9、身份证复印件一份（用A4纸直复印单独一份）；</w:t>
      </w:r>
    </w:p>
    <w:p>
      <w:pPr>
        <w:ind w:left="0" w:right="0" w:firstLine="560"/>
        <w:spacing w:before="450" w:after="450" w:line="312" w:lineRule="auto"/>
      </w:pPr>
      <w:r>
        <w:rPr>
          <w:rFonts w:ascii="宋体" w:hAnsi="宋体" w:eastAsia="宋体" w:cs="宋体"/>
          <w:color w:val="000"/>
          <w:sz w:val="28"/>
          <w:szCs w:val="28"/>
        </w:rPr>
        <w:t xml:space="preserve">10、专业学历证书原件和复印件（包括博士、硕士、本科、大专、中专、职业中专、经过艺术院校进修、培训等原件证书和复印件。）；</w:t>
      </w:r>
    </w:p>
    <w:p>
      <w:pPr>
        <w:ind w:left="0" w:right="0" w:firstLine="560"/>
        <w:spacing w:before="450" w:after="450" w:line="312" w:lineRule="auto"/>
      </w:pPr>
      <w:r>
        <w:rPr>
          <w:rFonts w:ascii="宋体" w:hAnsi="宋体" w:eastAsia="宋体" w:cs="宋体"/>
          <w:color w:val="000"/>
          <w:sz w:val="28"/>
          <w:szCs w:val="28"/>
        </w:rPr>
        <w:t xml:space="preserve">11、现有专业技术资格证书及助理工艺美术师资格证书原件和复印件；</w:t>
      </w:r>
    </w:p>
    <w:p>
      <w:pPr>
        <w:ind w:left="0" w:right="0" w:firstLine="560"/>
        <w:spacing w:before="450" w:after="450" w:line="312" w:lineRule="auto"/>
      </w:pPr>
      <w:r>
        <w:rPr>
          <w:rFonts w:ascii="宋体" w:hAnsi="宋体" w:eastAsia="宋体" w:cs="宋体"/>
          <w:color w:val="000"/>
          <w:sz w:val="28"/>
          <w:szCs w:val="28"/>
        </w:rPr>
        <w:t xml:space="preserve">12、杭州市考试中心统一考试的专业理论和技能《合格证书》原件和复印件；</w:t>
      </w:r>
    </w:p>
    <w:p>
      <w:pPr>
        <w:ind w:left="0" w:right="0" w:firstLine="560"/>
        <w:spacing w:before="450" w:after="450" w:line="312" w:lineRule="auto"/>
      </w:pPr>
      <w:r>
        <w:rPr>
          <w:rFonts w:ascii="宋体" w:hAnsi="宋体" w:eastAsia="宋体" w:cs="宋体"/>
          <w:color w:val="000"/>
          <w:sz w:val="28"/>
          <w:szCs w:val="28"/>
        </w:rPr>
        <w:t xml:space="preserve">13、无专业学历或自学成才的，需附上非专业最高的学历类证书原件和复印件（如有参加过工艺美术类、绘画艺术类、装饰设计类等培训、进修经历的均可附上原件和复印件证书，利于全面考核技艺绘画、设计水平。）</w:t>
      </w:r>
    </w:p>
    <w:p>
      <w:pPr>
        <w:ind w:left="0" w:right="0" w:firstLine="560"/>
        <w:spacing w:before="450" w:after="450" w:line="312" w:lineRule="auto"/>
      </w:pPr>
      <w:r>
        <w:rPr>
          <w:rFonts w:ascii="宋体" w:hAnsi="宋体" w:eastAsia="宋体" w:cs="宋体"/>
          <w:color w:val="000"/>
          <w:sz w:val="28"/>
          <w:szCs w:val="28"/>
        </w:rPr>
        <w:t xml:space="preserve">14、担任《董事长》、《总经理》、《艺术总监》等职务的人员请附上主管单位、企业单位的任命书复印件，以及个人多年得到过包括行政、技术、艺术等各类荣誉证书原件和复印件；</w:t>
      </w:r>
    </w:p>
    <w:p>
      <w:pPr>
        <w:ind w:left="0" w:right="0" w:firstLine="560"/>
        <w:spacing w:before="450" w:after="450" w:line="312" w:lineRule="auto"/>
      </w:pPr>
      <w:r>
        <w:rPr>
          <w:rFonts w:ascii="宋体" w:hAnsi="宋体" w:eastAsia="宋体" w:cs="宋体"/>
          <w:color w:val="000"/>
          <w:sz w:val="28"/>
          <w:szCs w:val="28"/>
        </w:rPr>
        <w:t xml:space="preserve">15、有外语考试成绩证书的附原件和复印件。不列入外语考核的人员，若无外语成绩证书的需要在《综合表》上注明自学成才已达到的应用水平和程度，并在《综合表》相应栏目内注明“免试”；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16、计算机有学校成绩和培训成绩的附原件和复印件。不列入计算机考核的人员，若有计算机操作技能的请在《综合表》上反映自学成才已达到的水平和程度，并在《综合表》相应栏目内注明“免试”；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17、其他自己认为可以充实的“业绩”材料原件和复印件；</w:t>
      </w:r>
    </w:p>
    <w:p>
      <w:pPr>
        <w:ind w:left="0" w:right="0" w:firstLine="560"/>
        <w:spacing w:before="450" w:after="450" w:line="312" w:lineRule="auto"/>
      </w:pPr>
      <w:r>
        <w:rPr>
          <w:rFonts w:ascii="宋体" w:hAnsi="宋体" w:eastAsia="宋体" w:cs="宋体"/>
          <w:color w:val="000"/>
          <w:sz w:val="28"/>
          <w:szCs w:val="28"/>
        </w:rPr>
        <w:t xml:space="preserve">18、二寸彩照两张，背面写上自己的名字，粘贴在表格上，填上单位、通信地址、电话、或电子联系方式。</w:t>
      </w:r>
    </w:p>
    <w:p>
      <w:pPr>
        <w:ind w:left="0" w:right="0" w:firstLine="560"/>
        <w:spacing w:before="450" w:after="450" w:line="312" w:lineRule="auto"/>
      </w:pPr>
      <w:r>
        <w:rPr>
          <w:rFonts w:ascii="宋体" w:hAnsi="宋体" w:eastAsia="宋体" w:cs="宋体"/>
          <w:color w:val="000"/>
          <w:sz w:val="28"/>
          <w:szCs w:val="28"/>
        </w:rPr>
        <w:t xml:space="preserve">注：1）除《推荐专业技术职务任职资格人员情况综合表》〈表</w:t>
      </w:r>
    </w:p>
    <w:p>
      <w:pPr>
        <w:ind w:left="0" w:right="0" w:firstLine="560"/>
        <w:spacing w:before="450" w:after="450" w:line="312" w:lineRule="auto"/>
      </w:pPr>
      <w:r>
        <w:rPr>
          <w:rFonts w:ascii="宋体" w:hAnsi="宋体" w:eastAsia="宋体" w:cs="宋体"/>
          <w:color w:val="000"/>
          <w:sz w:val="28"/>
          <w:szCs w:val="28"/>
        </w:rPr>
        <w:t xml:space="preserve">一、表二〉必须用A3（420×297）规格纸填写打印外，其他用A4规格纸填写打印； 2）《专业技术职务资格评审表》的填写用A4打印，必须按网上格式规范要求进行，不能任意改动变样；可以笔写，但必须字体规范，不能涂改； 3）所有申报的业绩材料要求修整成册后，用活页夹装订，便于咨询或初审时的再调整。</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申报高级工程师任职资格材料具体要求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（二）《评委会评审对象花名册》一式1份，同时报送电子文档。花名册统一按照申报评审专业进行排序。</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2．《专业技术职务任职资格评审表》（需贴照片）一式3份。</w:t>
      </w:r>
    </w:p>
    <w:p>
      <w:pPr>
        <w:ind w:left="0" w:right="0" w:firstLine="560"/>
        <w:spacing w:before="450" w:after="450" w:line="312" w:lineRule="auto"/>
      </w:pPr>
      <w:r>
        <w:rPr>
          <w:rFonts w:ascii="宋体" w:hAnsi="宋体" w:eastAsia="宋体" w:cs="宋体"/>
          <w:color w:val="000"/>
          <w:sz w:val="28"/>
          <w:szCs w:val="28"/>
        </w:rPr>
        <w:t xml:space="preserve">3.具有“浙江省高级专业技术资格网上申报评审”水印的《推荐高级工程师任职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w:t>
      </w:r>
    </w:p>
    <w:p>
      <w:pPr>
        <w:ind w:left="0" w:right="0" w:firstLine="560"/>
        <w:spacing w:before="450" w:after="450" w:line="312" w:lineRule="auto"/>
      </w:pPr>
      <w:r>
        <w:rPr>
          <w:rFonts w:ascii="宋体" w:hAnsi="宋体" w:eastAsia="宋体" w:cs="宋体"/>
          <w:color w:val="000"/>
          <w:sz w:val="28"/>
          <w:szCs w:val="28"/>
        </w:rPr>
        <w:t xml:space="preserve">4.《专业技术资格评审材料真实性保证书》1份。5.申报对象身份证、现任专业技术资格证书、聘任证书、学历证书、学位证书、职称外语、计算机应用能力考核合格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从事现专业技术职务的专业技术工作总结1份，并加盖公章。</w:t>
      </w:r>
    </w:p>
    <w:p>
      <w:pPr>
        <w:ind w:left="0" w:right="0" w:firstLine="560"/>
        <w:spacing w:before="450" w:after="450" w:line="312" w:lineRule="auto"/>
      </w:pPr>
      <w:r>
        <w:rPr>
          <w:rFonts w:ascii="宋体" w:hAnsi="宋体" w:eastAsia="宋体" w:cs="宋体"/>
          <w:color w:val="000"/>
          <w:sz w:val="28"/>
          <w:szCs w:val="28"/>
        </w:rPr>
        <w:t xml:space="preserve">7.任期考核材料（至少近四年来考核材料）1套。8.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9.个人身份证明材料一式2份（1份装订进第一册内，另1份不要装订）。提供当地人力社保部门出具的近1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10.破格申报人员需填写《破格推荐高级工程师任职资格审批表》一式3份（1份装订进第三册内，另2份不要装订），市、省直单位人事职改部门需填写审核意见，应说明符合哪几条破格条件并附有关证明材料。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11.事业单位人员职称申报岗位信息表一式2份（1份装订进第一册内，另1份不要装订）。须经所在单位、主管部门和当地人力社保部门审核盖章。</w:t>
      </w:r>
    </w:p>
    <w:p>
      <w:pPr>
        <w:ind w:left="0" w:right="0" w:firstLine="560"/>
        <w:spacing w:before="450" w:after="450" w:line="312" w:lineRule="auto"/>
      </w:pPr>
      <w:r>
        <w:rPr>
          <w:rFonts w:ascii="宋体" w:hAnsi="宋体" w:eastAsia="宋体" w:cs="宋体"/>
          <w:color w:val="000"/>
          <w:sz w:val="28"/>
          <w:szCs w:val="28"/>
        </w:rPr>
        <w:t xml:space="preserve">12.任现职以来的继续教育证明材料一式2份（1份装订进第一册内，另1份不要装订）。</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除《专业技术职务任职资格评审表》、《推荐高级工程师任职资格人员情况综合表》、规定不装订和不便装订的原件以及代表作复印件外，其它材料装订成2至3册，每册分别编制目录，附在材料前面。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职称外语、计算机合格证书等复印件，技术工作经历，任期考核、专业技术工作总结、个人身份证明、综合表（1份）、事业单位人员职称申报岗位信息表、继续教育证明等材料。</w:t>
      </w:r>
    </w:p>
    <w:p>
      <w:pPr>
        <w:ind w:left="0" w:right="0" w:firstLine="560"/>
        <w:spacing w:before="450" w:after="450" w:line="312" w:lineRule="auto"/>
      </w:pPr>
      <w:r>
        <w:rPr>
          <w:rFonts w:ascii="宋体" w:hAnsi="宋体" w:eastAsia="宋体" w:cs="宋体"/>
          <w:color w:val="000"/>
          <w:sz w:val="28"/>
          <w:szCs w:val="28"/>
        </w:rPr>
        <w:t xml:space="preserve">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第三册：如为破格晋升人员，将《破格推荐高级工程师任职资格审批表》、符合相应破格条件的相关证明材料，按所符合破格条件顺序装订成第三册。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1.《推荐高级工程师任职资格人员情况综合表》是对申报对象的综合评价，也是单位向评委会所作的介绍，务必填写清楚。文字要简洁精炼、突出重点，不得另外附页；内容要准确无误、真实有效。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2.身份证号码：身份证号码在资格证书制作系统中用于身份的识别字段，请务必准确填写。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3.工作单位：务必用全称，要完整准确，与单位图章一致。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4.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5.主管部门栏：填写单位的主管部门名称。县(市、区)的，填“×××县（市、区）×××局”；省级的，填“×××厅(局)”。6.从事专业栏：指申报相应专业技术资格时所从事的专业，制作资格证书时要打印在证书上“专业名称”栏内，应完整准确填写，字数不得超过6个字，专业名称详见附件10。</w:t>
      </w:r>
    </w:p>
    <w:p>
      <w:pPr>
        <w:ind w:left="0" w:right="0" w:firstLine="560"/>
        <w:spacing w:before="450" w:after="450" w:line="312" w:lineRule="auto"/>
      </w:pPr>
      <w:r>
        <w:rPr>
          <w:rFonts w:ascii="宋体" w:hAnsi="宋体" w:eastAsia="宋体" w:cs="宋体"/>
          <w:color w:val="000"/>
          <w:sz w:val="28"/>
          <w:szCs w:val="28"/>
        </w:rPr>
        <w:t xml:space="preserve">7.申报类别：指申报人员从事专业对应的类别，统一按“科学研究”、“规划设计”、“施工监理”、“管理中介”选择填写。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8.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9.花名册上“出生年月”、“取得时间”、“聘任时间”等栏目，时间栏填写格式统一按6位阿拉伯数字格式填写，如“200808”。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10.专业工作年限：是指从事工程技术工作的年限，须填写实足年限。</w:t>
      </w:r>
    </w:p>
    <w:p>
      <w:pPr>
        <w:ind w:left="0" w:right="0" w:firstLine="560"/>
        <w:spacing w:before="450" w:after="450" w:line="312" w:lineRule="auto"/>
      </w:pPr>
      <w:r>
        <w:rPr>
          <w:rFonts w:ascii="宋体" w:hAnsi="宋体" w:eastAsia="宋体" w:cs="宋体"/>
          <w:color w:val="000"/>
          <w:sz w:val="28"/>
          <w:szCs w:val="28"/>
        </w:rPr>
        <w:t xml:space="preserve">11.单位考核情况：指任期内考核情况，至少有近四年考核资料；在“综合表”、“花名册”需填明逐年考核结果，如“2024合格”、“2024优秀”。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12．《破格推荐高级工程师任职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13.《申报材料清单》必须准确、详细、完整填写“单位名称”、“姓名”、“联系电话”、“申报评审专业”、“申报类别”等所有栏目及表格所列内容。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14.对转评或兼评高级专业技术资格的、后学历（学位）取得时间不满2年的及破格申报人员要进行业务面试。请各单位在上报评审材料时，将这些人员的材料单独分类排序，统一放在申报材料的最后。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一、市人事部门或省直、部属单位主管部门需报送材料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（三）所有申报对象的《推荐高级经济师资格人员情况综合表》抽出编号（序号与花名册和材料袋序号一致）后，单独集中报送；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（四）所有申报对象评审表抽出编号（序号与花名册和材料袋序号一致）后，单独集中报送；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（五）所有申报对象照片抽出，按序（序号与花名册和材料袋序号一致）贴在（照片上半部分粘住）《申报高级经济师资格对象照片粘贴表》(表式见附件9)上。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⒓《破格推荐高级专业技术资格审批表》（破格申报对象填写）；</w:t>
      </w:r>
    </w:p>
    <w:p>
      <w:pPr>
        <w:ind w:left="0" w:right="0" w:firstLine="560"/>
        <w:spacing w:before="450" w:after="450" w:line="312" w:lineRule="auto"/>
      </w:pPr>
      <w:r>
        <w:rPr>
          <w:rFonts w:ascii="宋体" w:hAnsi="宋体" w:eastAsia="宋体" w:cs="宋体"/>
          <w:color w:val="000"/>
          <w:sz w:val="28"/>
          <w:szCs w:val="28"/>
        </w:rPr>
        <w:t xml:space="preserve">⒔《直接推荐高级经济师资格审核表》（直接申报对象填写）；</w:t>
      </w:r>
    </w:p>
    <w:p>
      <w:pPr>
        <w:ind w:left="0" w:right="0" w:firstLine="560"/>
        <w:spacing w:before="450" w:after="450" w:line="312" w:lineRule="auto"/>
      </w:pPr>
      <w:r>
        <w:rPr>
          <w:rFonts w:ascii="宋体" w:hAnsi="宋体" w:eastAsia="宋体" w:cs="宋体"/>
          <w:color w:val="000"/>
          <w:sz w:val="28"/>
          <w:szCs w:val="28"/>
        </w:rPr>
        <w:t xml:space="preserve">⒕企业主要负责人的相关证明材料（直接申报对象提供）； ⒖为本企业作出较大贡献，企业近3年平均年缴税在500万元以上(需分别注明营业税和企业所得税)、盈利情况，或年销售收入5000万元以上、净资产收益率在6％以上，或近2年内本企业销售收入进入本行业（大类）前10位相关证明材料（直接申报对象提供）；</w:t>
      </w:r>
    </w:p>
    <w:p>
      <w:pPr>
        <w:ind w:left="0" w:right="0" w:firstLine="560"/>
        <w:spacing w:before="450" w:after="450" w:line="312" w:lineRule="auto"/>
      </w:pPr>
      <w:r>
        <w:rPr>
          <w:rFonts w:ascii="宋体" w:hAnsi="宋体" w:eastAsia="宋体" w:cs="宋体"/>
          <w:color w:val="000"/>
          <w:sz w:val="28"/>
          <w:szCs w:val="28"/>
        </w:rPr>
        <w:t xml:space="preserve">⒗审计师事务所或会计师事务所出具的近3年的企业审计报告、企业资产负债表、企业损益表，工商营业执照及由注册地所在工商行政部门出具的验资报告等证明材料（直接申报对象提供）。</w:t>
      </w:r>
    </w:p>
    <w:p>
      <w:pPr>
        <w:ind w:left="0" w:right="0" w:firstLine="560"/>
        <w:spacing w:before="450" w:after="450" w:line="312" w:lineRule="auto"/>
      </w:pPr>
      <w:r>
        <w:rPr>
          <w:rFonts w:ascii="宋体" w:hAnsi="宋体" w:eastAsia="宋体" w:cs="宋体"/>
          <w:color w:val="000"/>
          <w:sz w:val="28"/>
          <w:szCs w:val="28"/>
        </w:rPr>
        <w:t xml:space="preserve">（二）材料装订要求 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（一）中的4—11项材料需按顺序装订成册，并编制目录。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及由注册地所在工商行政部门出具的验资报告等）；</w:t>
      </w:r>
    </w:p>
    <w:p>
      <w:pPr>
        <w:ind w:left="0" w:right="0" w:firstLine="560"/>
        <w:spacing w:before="450" w:after="450" w:line="312" w:lineRule="auto"/>
      </w:pPr>
      <w:r>
        <w:rPr>
          <w:rFonts w:ascii="宋体" w:hAnsi="宋体" w:eastAsia="宋体" w:cs="宋体"/>
          <w:color w:val="000"/>
          <w:sz w:val="28"/>
          <w:szCs w:val="28"/>
        </w:rPr>
        <w:t xml:space="preserve">（3）符合直接申报第二条</w:t>
      </w:r>
    </w:p>
    <w:p>
      <w:pPr>
        <w:ind w:left="0" w:right="0" w:firstLine="560"/>
        <w:spacing w:before="450" w:after="450" w:line="312" w:lineRule="auto"/>
      </w:pPr>
      <w:r>
        <w:rPr>
          <w:rFonts w:ascii="宋体" w:hAnsi="宋体" w:eastAsia="宋体" w:cs="宋体"/>
          <w:color w:val="000"/>
          <w:sz w:val="28"/>
          <w:szCs w:val="28"/>
        </w:rPr>
        <w:t xml:space="preserve">①符合第1项及相关证明材料； ②符合第2项及相关证明材料； ③符合第3项及相关证明材料； ④符合第4项及相关证明材料。上述材料按顺序装订成册，并编制目录。-5-</w:t>
      </w:r>
    </w:p>
    <w:p>
      <w:pPr>
        <w:ind w:left="0" w:right="0" w:firstLine="560"/>
        <w:spacing w:before="450" w:after="450" w:line="312" w:lineRule="auto"/>
      </w:pPr>
      <w:r>
        <w:rPr>
          <w:rFonts w:ascii="黑体" w:hAnsi="黑体" w:eastAsia="黑体" w:cs="黑体"/>
          <w:color w:val="000000"/>
          <w:sz w:val="36"/>
          <w:szCs w:val="36"/>
          <w:b w:val="1"/>
          <w:bCs w:val="1"/>
        </w:rPr>
        <w:t xml:space="preserve">第五篇：3申报高级工程师资格材料具体要求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（二）《评委会评审对象资格审查花名册》一式1份，同时报送电子文档。</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资格评审表》（需贴照片）一式3份。3.具有“浙江省高级专业技术资格网上申报评审”水印的《推荐高级工程师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4.《专业技术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5.申报对象身份证、现任专业技术资格证书、聘任证书、荣誉证书及获奖证书原件和复印件2份（1份装订进第一册内，另1份不要装订），学历证书、学位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职称外语考核成绩合格证书原件及复印件2份，计算机应用能力考核合格证书原件及复印件2份（1份装订进第一册内，另1份不要装订）。如属免试人员，需报《外语免试审核表》或《计算机应用能力免试审核表》；并附有关证明材料（年龄免试需提供身份证复印件；专业（学历）免试需提供毕业证书复印件；乡企人员免试需提供企业注册地证明材料；野外免试需提供《中标通知书》、《工程施工承包合同》、《竣工备案表》等证明材料等），经单位和市或省直单位人事部门审核盖章，各一式3份（1份装订进第一册内，另2份不要装订）。</w:t>
      </w:r>
    </w:p>
    <w:p>
      <w:pPr>
        <w:ind w:left="0" w:right="0" w:firstLine="560"/>
        <w:spacing w:before="450" w:after="450" w:line="312" w:lineRule="auto"/>
      </w:pPr>
      <w:r>
        <w:rPr>
          <w:rFonts w:ascii="宋体" w:hAnsi="宋体" w:eastAsia="宋体" w:cs="宋体"/>
          <w:color w:val="000"/>
          <w:sz w:val="28"/>
          <w:szCs w:val="28"/>
        </w:rPr>
        <w:t xml:space="preserve">7.从事工程技术、工程技术管理工作的经历1份，并加盖公章。</w:t>
      </w:r>
    </w:p>
    <w:p>
      <w:pPr>
        <w:ind w:left="0" w:right="0" w:firstLine="560"/>
        <w:spacing w:before="450" w:after="450" w:line="312" w:lineRule="auto"/>
      </w:pPr>
      <w:r>
        <w:rPr>
          <w:rFonts w:ascii="宋体" w:hAnsi="宋体" w:eastAsia="宋体" w:cs="宋体"/>
          <w:color w:val="000"/>
          <w:sz w:val="28"/>
          <w:szCs w:val="28"/>
        </w:rPr>
        <w:t xml:space="preserve">8.从事现专业技术职务的专业技术工作总结1份。</w:t>
      </w:r>
    </w:p>
    <w:p>
      <w:pPr>
        <w:ind w:left="0" w:right="0" w:firstLine="560"/>
        <w:spacing w:before="450" w:after="450" w:line="312" w:lineRule="auto"/>
      </w:pPr>
      <w:r>
        <w:rPr>
          <w:rFonts w:ascii="宋体" w:hAnsi="宋体" w:eastAsia="宋体" w:cs="宋体"/>
          <w:color w:val="000"/>
          <w:sz w:val="28"/>
          <w:szCs w:val="28"/>
        </w:rPr>
        <w:t xml:space="preserve">9.任期考核材料（至少近四年来考核材料）1套。10.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11.个人身份证明材料1份。提供当地人力社保部门出具的近一年的《基本养老保险参保缴费证明》。尚未参加基本养老保险的事业单位申报对象提供《事业单位聘用合同》。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12.破格申报人员需填写《破格推荐高级专业技术资格审批表》一式3份（1份装订进第三册内，另2份不要装订），市、省直单位人事职改部门需填写审核意见，应说明符合哪几条破格条件并附有关证明材料。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13.任现职以来的继续教育证明材料。</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除《专业技术资格评审表》、《推荐高级工程师资格人员情况综合表》、规定不装订和不便装订的原件以及代表作复印件外，其它材料装订成2至3册，每册分别编制目录，附在材料前面。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外语合格证书、计算机合格证书等复印件，技术工作经历，任期考核、专业技术工作总结、个人身份证明、综合表（1份）、继续教育证明等材料；  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第三册：如为破格晋升人员，将《破格推荐高级专业技术资格审批表》、符合相应破格条件的相关证明材料，按所符合破格条件顺序装订成第三册。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1.《评委会评审对象资格审查花名册》是制作资格证书的依据，必须按规定准确无误、实事求是填写。</w:t>
      </w:r>
    </w:p>
    <w:p>
      <w:pPr>
        <w:ind w:left="0" w:right="0" w:firstLine="560"/>
        <w:spacing w:before="450" w:after="450" w:line="312" w:lineRule="auto"/>
      </w:pPr>
      <w:r>
        <w:rPr>
          <w:rFonts w:ascii="宋体" w:hAnsi="宋体" w:eastAsia="宋体" w:cs="宋体"/>
          <w:color w:val="000"/>
          <w:sz w:val="28"/>
          <w:szCs w:val="28"/>
        </w:rPr>
        <w:t xml:space="preserve">2.《推荐高级工程师资格人员情况综合表》是对申报对象的综合评价，也是单位向评委会所作的介绍，务必填写清楚。文字要简洁精炼、突出重点，不得另外附页；内容要准确无误、真实有效。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3.身份证号码：身份证号码在资格证书制作系统中用于身份的识别字段，请务必准确填写。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4.工作单位：务必用全称，要完整准确，与单位图章一致。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5.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6.主管部门栏：填写单位的主管部门名称。县(市、区)的，填“×××县（市、区）×××局”；省级的，填“×××厅(局)”。</w:t>
      </w:r>
    </w:p>
    <w:p>
      <w:pPr>
        <w:ind w:left="0" w:right="0" w:firstLine="560"/>
        <w:spacing w:before="450" w:after="450" w:line="312" w:lineRule="auto"/>
      </w:pPr>
      <w:r>
        <w:rPr>
          <w:rFonts w:ascii="宋体" w:hAnsi="宋体" w:eastAsia="宋体" w:cs="宋体"/>
          <w:color w:val="000"/>
          <w:sz w:val="28"/>
          <w:szCs w:val="28"/>
        </w:rPr>
        <w:t xml:space="preserve">7.从事专业栏：指申报相应专业技术资格时所从事的专业，制作资格证书时要打印在证书上“专业名称”栏内，应完整准确填写，字数不得超过6个字，专业名称详见附件11。</w:t>
      </w:r>
    </w:p>
    <w:p>
      <w:pPr>
        <w:ind w:left="0" w:right="0" w:firstLine="560"/>
        <w:spacing w:before="450" w:after="450" w:line="312" w:lineRule="auto"/>
      </w:pPr>
      <w:r>
        <w:rPr>
          <w:rFonts w:ascii="宋体" w:hAnsi="宋体" w:eastAsia="宋体" w:cs="宋体"/>
          <w:color w:val="000"/>
          <w:sz w:val="28"/>
          <w:szCs w:val="28"/>
        </w:rPr>
        <w:t xml:space="preserve">8.申报类别：指申报人员从事专业对应的类别，统一按“科学研究”、“规划设计”、“施工监理”、“管理中介”选择填写。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9.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10.花名册上“出生年月”、“取得时间”、“聘任时间”等栏目，时间栏填写格式统一按6位阿拉伯数字格式填写，如“200808”。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11.专业工作年限：是指从事工程技术工作的年限，须填写实足年限。12.外语和计算机成绩：填合格或省线合格；符合免试的填年龄免试、译著免试、专业毕业、乡企人员等；符合不作为必备条件人员的填“野外作业”等。</w:t>
      </w:r>
    </w:p>
    <w:p>
      <w:pPr>
        <w:ind w:left="0" w:right="0" w:firstLine="560"/>
        <w:spacing w:before="450" w:after="450" w:line="312" w:lineRule="auto"/>
      </w:pPr>
      <w:r>
        <w:rPr>
          <w:rFonts w:ascii="宋体" w:hAnsi="宋体" w:eastAsia="宋体" w:cs="宋体"/>
          <w:color w:val="000"/>
          <w:sz w:val="28"/>
          <w:szCs w:val="28"/>
        </w:rPr>
        <w:t xml:space="preserve">13.单位考核情况：指任期内考核情况，至少有近四年考核资料；在“综合表”、“花名册”需填明逐年考核结果，如“2024合格”、“2024优秀”。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14．《破格推荐高级专业技术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15.《申报材料清单》必须准确、详细、完整填写“单位名称”、“姓名”、“联系电话”、“申报评审专业、申报类别”等所有栏目及表格所列内容。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16.对转评或兼评高级专业技术资格的、后学历（学位）取得时间不满2年的及破格申报人员要进行业务面试。请各单位在上报评审材料时，将这些人员的材料单独分类排序，统一放在申报材料的最后。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2024-09-21T00:52:18+08:00</dcterms:created>
  <dcterms:modified xsi:type="dcterms:W3CDTF">2024-09-21T00:52:18+08:00</dcterms:modified>
</cp:coreProperties>
</file>

<file path=docProps/custom.xml><?xml version="1.0" encoding="utf-8"?>
<Properties xmlns="http://schemas.openxmlformats.org/officeDocument/2006/custom-properties" xmlns:vt="http://schemas.openxmlformats.org/officeDocument/2006/docPropsVTypes"/>
</file>