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2024年转正工作总结简短200字(7篇)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转正工作总结简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转正工作总结简短200字篇1</w:t>
      </w:r>
    </w:p>
    <w:p>
      <w:pPr>
        <w:ind w:left="0" w:right="0" w:firstLine="560"/>
        <w:spacing w:before="450" w:after="450" w:line="312" w:lineRule="auto"/>
      </w:pPr>
      <w:r>
        <w:rPr>
          <w:rFonts w:ascii="宋体" w:hAnsi="宋体" w:eastAsia="宋体" w:cs="宋体"/>
          <w:color w:val="000"/>
          <w:sz w:val="28"/>
          <w:szCs w:val="28"/>
        </w:rPr>
        <w:t xml:space="preserve">20_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幸福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玉桶金公司及山狼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玉桶金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转正工作总结简短200字篇2</w:t>
      </w:r>
    </w:p>
    <w:p>
      <w:pPr>
        <w:ind w:left="0" w:right="0" w:firstLine="560"/>
        <w:spacing w:before="450" w:after="450" w:line="312" w:lineRule="auto"/>
      </w:pPr>
      <w:r>
        <w:rPr>
          <w:rFonts w:ascii="宋体" w:hAnsi="宋体" w:eastAsia="宋体" w:cs="宋体"/>
          <w:color w:val="000"/>
          <w:sz w:val="28"/>
          <w:szCs w:val="28"/>
        </w:rPr>
        <w:t xml:space="preserve">我于20__年8月1日入职__X汽车工业股份有限公司，担任资深采购工程师一职，在采购部这个家庭里，接触到了新的同事，新的工作。转眼三个月的考核期即将结束，现就考核期内相关工作进行总结汇报如下：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X公司的先进生产线及管理系统;3、SOP文件学习：结合以往的工作经验，通过学习公司及部门的相关控制程序及作业办法文件，对比与_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转正工作总结简短200字篇4</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_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__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_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__年我们获得了大唐国际文明单位，20__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(三)其他几项重要工作</w:t>
      </w:r>
    </w:p>
    <w:p>
      <w:pPr>
        <w:ind w:left="0" w:right="0" w:firstLine="560"/>
        <w:spacing w:before="450" w:after="450" w:line="312" w:lineRule="auto"/>
      </w:pPr>
      <w:r>
        <w:rPr>
          <w:rFonts w:ascii="宋体" w:hAnsi="宋体" w:eastAsia="宋体" w:cs="宋体"/>
          <w:color w:val="000"/>
          <w:sz w:val="28"/>
          <w:szCs w:val="28"/>
        </w:rPr>
        <w:t xml:space="preserve">20__年10月至12月，在公司领导杨灵生书记的带领下，我协助完成了对公司党群系统有关制度的修订，并协助起草和编制了长达400多页超过16万字的《党群规章制度》。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20__年1月-2月，协助领导筹备和组织召开第一次团员大会，包括撰写会议文件，准备会务材料，顺利成了立公司第一届团委机构的组建，为推动共青团工作迈出了重要一步。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20__年5月-6月，按照杨灵生书记的要求，对公司党群口网站和政工部网站进行了全面整改，规范了各口的工作，为日后文档资料的整理奠定了坚实的基础。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转正工作总结简短200字篇5</w:t>
      </w:r>
    </w:p>
    <w:p>
      <w:pPr>
        <w:ind w:left="0" w:right="0" w:firstLine="560"/>
        <w:spacing w:before="450" w:after="450" w:line="312" w:lineRule="auto"/>
      </w:pPr>
      <w:r>
        <w:rPr>
          <w:rFonts w:ascii="宋体" w:hAnsi="宋体" w:eastAsia="宋体" w:cs="宋体"/>
          <w:color w:val="000"/>
          <w:sz w:val="28"/>
          <w:szCs w:val="28"/>
        </w:rPr>
        <w:t xml:space="preserve">20__年X月__日，本人被局党组任命为综合科副科长，试用期一年。一年来，我热衷于本职工作，严格要求自己，摆正工作位置，时刻保持“谦虚谨慎”、“律己”的态度，在领导的关心栽培和同事们的帮助支持下，在工作中始终勤奋学习、积极进取，努力提高自己，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努力提升政治理论修养，进一步坚定理想信念，保持正确的政治方向。认真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岗位变了，职务也变动了，但恪尽职守的理念不变。首先，我做到正确定位，主动加强与领导、同事的交流沟通。同时，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我主要负责系统管理、绩效考核、国地税合作、收入统计等相关工作。一年来，我始终坚持严格要求自己，立足岗位职责，做好本职工作，当好部领导的参谋助手。系统管理方面：20__年各区（市）稽查局实现组织入库__万元，较20__年X万元增加X万元，增长X%；绩效管理方面：承接省局对市局各项业务指标，稽查查补率首次达到1.5%，同时编制对各基层局20项三级考核指标；国地税合作方面：深化国地税联合稽查工作，认真落实上级要求，建立了涵盖X户共管省控重点税源安源库，联合稽查__户，实现了国地税稽查部门“一次进户、各税统查、证据共享、分别处理”；收入统计方面：20__年统计入库税收X万元，同时每月制作稽查业务进度通报飘窗。</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公务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组织和同志们的监督之下，争取成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转正工作总结简短200字篇6</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转正工作总结简短200字篇7</w:t>
      </w:r>
    </w:p>
    <w:p>
      <w:pPr>
        <w:ind w:left="0" w:right="0" w:firstLine="560"/>
        <w:spacing w:before="450" w:after="450" w:line="312" w:lineRule="auto"/>
      </w:pPr>
      <w:r>
        <w:rPr>
          <w:rFonts w:ascii="宋体" w:hAnsi="宋体" w:eastAsia="宋体" w:cs="宋体"/>
          <w:color w:val="000"/>
          <w:sz w:val="28"/>
          <w:szCs w:val="28"/>
        </w:rPr>
        <w:t xml:space="preserve">本人19__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2024-11-10T15:11:05+08:00</dcterms:created>
  <dcterms:modified xsi:type="dcterms:W3CDTF">2024-11-10T15:11:05+08:00</dcterms:modified>
</cp:coreProperties>
</file>

<file path=docProps/custom.xml><?xml version="1.0" encoding="utf-8"?>
<Properties xmlns="http://schemas.openxmlformats.org/officeDocument/2006/custom-properties" xmlns:vt="http://schemas.openxmlformats.org/officeDocument/2006/docPropsVTypes"/>
</file>