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考察产业集聚区心得</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考察产业集聚区心得考察产业集聚区心得体会2024年10月22日，在局领导的带领下我局机关全体人员参观考察了我市部分县区的产业集聚区。通过听取介绍、参观厂区等形式，使我个人的认识有了较大的提高，开阔了视野，感触颇深。清丰县产业集聚区...</w:t>
      </w:r>
    </w:p>
    <w:p>
      <w:pPr>
        <w:ind w:left="0" w:right="0" w:firstLine="560"/>
        <w:spacing w:before="450" w:after="450" w:line="312" w:lineRule="auto"/>
      </w:pPr>
      <w:r>
        <w:rPr>
          <w:rFonts w:ascii="黑体" w:hAnsi="黑体" w:eastAsia="黑体" w:cs="黑体"/>
          <w:color w:val="000000"/>
          <w:sz w:val="36"/>
          <w:szCs w:val="36"/>
          <w:b w:val="1"/>
          <w:bCs w:val="1"/>
        </w:rPr>
        <w:t xml:space="preserve">第一篇：考察产业集聚区心得</w:t>
      </w:r>
    </w:p>
    <w:p>
      <w:pPr>
        <w:ind w:left="0" w:right="0" w:firstLine="560"/>
        <w:spacing w:before="450" w:after="450" w:line="312" w:lineRule="auto"/>
      </w:pPr>
      <w:r>
        <w:rPr>
          <w:rFonts w:ascii="宋体" w:hAnsi="宋体" w:eastAsia="宋体" w:cs="宋体"/>
          <w:color w:val="000"/>
          <w:sz w:val="28"/>
          <w:szCs w:val="28"/>
        </w:rPr>
        <w:t xml:space="preserve">考察产业集聚区心得体会</w:t>
      </w:r>
    </w:p>
    <w:p>
      <w:pPr>
        <w:ind w:left="0" w:right="0" w:firstLine="560"/>
        <w:spacing w:before="450" w:after="450" w:line="312" w:lineRule="auto"/>
      </w:pPr>
      <w:r>
        <w:rPr>
          <w:rFonts w:ascii="宋体" w:hAnsi="宋体" w:eastAsia="宋体" w:cs="宋体"/>
          <w:color w:val="000"/>
          <w:sz w:val="28"/>
          <w:szCs w:val="28"/>
        </w:rPr>
        <w:t xml:space="preserve">2024年10月22日，在局领导的带领下我局机关全体人员参观考察了我市部分县区的产业集聚区。通过听取介绍、参观厂区等形式，使我个人的认识有了较大的提高，开阔了视野，感触颇深。</w:t>
      </w:r>
    </w:p>
    <w:p>
      <w:pPr>
        <w:ind w:left="0" w:right="0" w:firstLine="560"/>
        <w:spacing w:before="450" w:after="450" w:line="312" w:lineRule="auto"/>
      </w:pPr>
      <w:r>
        <w:rPr>
          <w:rFonts w:ascii="宋体" w:hAnsi="宋体" w:eastAsia="宋体" w:cs="宋体"/>
          <w:color w:val="000"/>
          <w:sz w:val="28"/>
          <w:szCs w:val="28"/>
        </w:rPr>
        <w:t xml:space="preserve">清丰县产业集聚区建设中，始终把项目建设作为“牛鼻子”来抓，把招商引资作为发展主战略来推进，实现了食品、家具两大园区“双翼齐飞”，畜禽产品深加工、食用菌深加工、辣椒深加工、家具四大产业集群“竞相开花”的良好态势，产业集聚区已经成为拉动全县经济快速发展的“引擎”。濮东产业聚集区 的发展定位是以机械装备制造和现代物流业为主导，以电子仪器仪表制造、高新技术产业为支撑，配套发展金融商贸服务等第三产业。通过多种举措，把濮东产业集聚区建设成为特色鲜明、产业关联、集群发展的机械制造产业集中区、循环经济发展示范区、改革创新试验区。濮阳工业园区发展定位明晰，开发潜力巨大。园区将强力实施“新型工业化战略、一区多园战略、生态经济战略”，高标准、高规格建设集“工业发展、循环经济、生态旅游”为一体的特色工业园区。园区采取“组团式\"和“一区多园”模式进行总体规划。按照“功能分区、产业集聚”的原则，根据园区产业定位和现有产业优势，划分“盐化工产业园”、“特</w:t>
      </w:r>
    </w:p>
    <w:p>
      <w:pPr>
        <w:ind w:left="0" w:right="0" w:firstLine="560"/>
        <w:spacing w:before="450" w:after="450" w:line="312" w:lineRule="auto"/>
      </w:pPr>
      <w:r>
        <w:rPr>
          <w:rFonts w:ascii="宋体" w:hAnsi="宋体" w:eastAsia="宋体" w:cs="宋体"/>
          <w:color w:val="000"/>
          <w:sz w:val="28"/>
          <w:szCs w:val="28"/>
        </w:rPr>
        <w:t xml:space="preserve">种玻璃产业园”、“食品产业园”等功能区，突出产业特色，建设一区多园。同时，在园区与市区之间加快建设快速通道，开通城际“直通车”，在园区内部以“园区快车道”相通，形成以园区中心组团为核心，功能区分区组团为补充的环型发展产业带和产业集聚区。濮阳县产业集聚区确立了“产城融合、错位发展、拉长产业链条”的总体发展方向，明确了以土地储备、资金筹措、招商引资、优化环境为重点的工作思路，以光电子、医用新材料为主导产业，配套发展科技教育、金融商贸等现代服务业。通过此次考察学习，真正的开阔了视野，认识到了濮阳现在各个聚集区的发展情况，对我市的产业发展和布局有了深刻的认识，得到了许多有益的启示。一是各个产业聚集区加快发展的意识都十分强烈，几个产业聚集区的发展有着明确的各项经济指标，时刻保持着强烈的责任感和紧迫感。二是都具有科学的定位，各个产业聚集区都十分注重高起点规划发展，不仅强化基础设施投入，而且因地制宜的制定了自己的发展规划，使得产业聚集区的发展具有了前瞻性和发展潜力。通过此次学习，使我的思想认识上发生了一个较大的变化，也对工作中存在的问题有了一定的认识，今后自己将会以更加积极地热情来面对各项工作，认真履行各项工作职责，出色的完成各项工作任务。</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第三篇：产业集聚区外出考察情况报告</w:t>
      </w:r>
    </w:p>
    <w:p>
      <w:pPr>
        <w:ind w:left="0" w:right="0" w:firstLine="560"/>
        <w:spacing w:before="450" w:after="450" w:line="312" w:lineRule="auto"/>
      </w:pPr>
      <w:r>
        <w:rPr>
          <w:rFonts w:ascii="宋体" w:hAnsi="宋体" w:eastAsia="宋体" w:cs="宋体"/>
          <w:color w:val="000"/>
          <w:sz w:val="28"/>
          <w:szCs w:val="28"/>
        </w:rPr>
        <w:t xml:space="preserve">产业集聚区外出考察心得体会</w:t>
      </w:r>
    </w:p>
    <w:p>
      <w:pPr>
        <w:ind w:left="0" w:right="0" w:firstLine="560"/>
        <w:spacing w:before="450" w:after="450" w:line="312" w:lineRule="auto"/>
      </w:pPr>
      <w:r>
        <w:rPr>
          <w:rFonts w:ascii="宋体" w:hAnsi="宋体" w:eastAsia="宋体" w:cs="宋体"/>
          <w:color w:val="000"/>
          <w:sz w:val="28"/>
          <w:szCs w:val="28"/>
        </w:rPr>
        <w:t xml:space="preserve">根据市委统一安排，从4月11日起随刘明胜副书记、张承林部长、张沁峰副市长带队的产业集聚区考察团，先后赴武陟、长葛、长垣、邹城、德州、潍坊、沧州、临海、高碑店、新河、鹤壁等地进行了为期六天的参观学习，感受颇深，收获很多。现将心得体会汇报如下：</w:t>
      </w:r>
    </w:p>
    <w:p>
      <w:pPr>
        <w:ind w:left="0" w:right="0" w:firstLine="560"/>
        <w:spacing w:before="450" w:after="450" w:line="312" w:lineRule="auto"/>
      </w:pPr>
      <w:r>
        <w:rPr>
          <w:rFonts w:ascii="宋体" w:hAnsi="宋体" w:eastAsia="宋体" w:cs="宋体"/>
          <w:color w:val="000"/>
          <w:sz w:val="28"/>
          <w:szCs w:val="28"/>
        </w:rPr>
        <w:t xml:space="preserve">首先，周边县市发展快速。比如，武陟县的区域优势更加明显，发展速度快，有几家大块头企业相继入驻，并与华夏幸福基业签订了战略合作协议，将来发展会更快。2024年，我随市委考察组曾到长葛考察，如今时隔五年再次到长葛，发现长葛发生了更大的变化，黄河集团、卫华集团、众品集团等龙头企业的发展速度之快令人瞠目结舌。</w:t>
      </w:r>
    </w:p>
    <w:p>
      <w:pPr>
        <w:ind w:left="0" w:right="0" w:firstLine="560"/>
        <w:spacing w:before="450" w:after="450" w:line="312" w:lineRule="auto"/>
      </w:pPr>
      <w:r>
        <w:rPr>
          <w:rFonts w:ascii="宋体" w:hAnsi="宋体" w:eastAsia="宋体" w:cs="宋体"/>
          <w:color w:val="000"/>
          <w:sz w:val="28"/>
          <w:szCs w:val="28"/>
        </w:rPr>
        <w:t xml:space="preserve">其次，区域优势带动明显。郑州至焦作的轻轨线途径武陟，目前，武陟县充分发挥“郑州后花园”区域优势，产业转移优势大。河北固安离北京天安门50公里，距北京南机场只有10公里，近年来先后有11条铁路，9条高铁线经过，交通十分便利，财政税收甚至从2024年的8亿元，2024年的13亿上升到2024年的56亿，呈现</w:t>
      </w:r>
    </w:p>
    <w:p>
      <w:pPr>
        <w:ind w:left="0" w:right="0" w:firstLine="560"/>
        <w:spacing w:before="450" w:after="450" w:line="312" w:lineRule="auto"/>
      </w:pPr>
      <w:r>
        <w:rPr>
          <w:rFonts w:ascii="宋体" w:hAnsi="宋体" w:eastAsia="宋体" w:cs="宋体"/>
          <w:color w:val="000"/>
          <w:sz w:val="28"/>
          <w:szCs w:val="28"/>
        </w:rPr>
        <w:t xml:space="preserve">几何式增长。其他诸如长葛、高碑店、鹤壁等地均在京广线上，依托便利的交通，经济发展十分迅速。</w:t>
      </w:r>
    </w:p>
    <w:p>
      <w:pPr>
        <w:ind w:left="0" w:right="0" w:firstLine="560"/>
        <w:spacing w:before="450" w:after="450" w:line="312" w:lineRule="auto"/>
      </w:pPr>
      <w:r>
        <w:rPr>
          <w:rFonts w:ascii="宋体" w:hAnsi="宋体" w:eastAsia="宋体" w:cs="宋体"/>
          <w:color w:val="000"/>
          <w:sz w:val="28"/>
          <w:szCs w:val="28"/>
        </w:rPr>
        <w:t xml:space="preserve">其三，体制机制创新有力。武陟县对产业集聚区范围内区域划分作了调整，把产业集聚区所涉及到的10多个村居划入一个办事处，办事处党工委书记兼产业集聚区主任，实行两套人马、一个目标、减少内耗、提高效率。长葛机构规格全部到位，产业集聚区九个处室全部设置正科1名、副科2名，而且产业集聚区涉及到的乡镇（办事处）增设1正2副，专职协调项目征地、拆迁和服务。</w:t>
      </w:r>
    </w:p>
    <w:p>
      <w:pPr>
        <w:ind w:left="0" w:right="0" w:firstLine="560"/>
        <w:spacing w:before="450" w:after="450" w:line="312" w:lineRule="auto"/>
      </w:pPr>
      <w:r>
        <w:rPr>
          <w:rFonts w:ascii="宋体" w:hAnsi="宋体" w:eastAsia="宋体" w:cs="宋体"/>
          <w:color w:val="000"/>
          <w:sz w:val="28"/>
          <w:szCs w:val="28"/>
        </w:rPr>
        <w:t xml:space="preserve">其四，顶层设计规划先行。比如固安从2024年起，先后走访了德国、新加坡等发达国家和地区，聘请8个国家30多位城市规划领域的顶级专家，从战略（包括城市与区域发展战略、城市发展战略、产业发展规划等）、规划（包括城市空间发展规划、城市统筹规划、概念性总体规划、重点区域城市设计等）、营销（包括城市营销战略、城市定位与命名、城市品牌符号等）进行顶层设计与规划，为打造“未来城市”确立了发展框架。</w:t>
      </w:r>
    </w:p>
    <w:p>
      <w:pPr>
        <w:ind w:left="0" w:right="0" w:firstLine="560"/>
        <w:spacing w:before="450" w:after="450" w:line="312" w:lineRule="auto"/>
      </w:pPr>
      <w:r>
        <w:rPr>
          <w:rFonts w:ascii="宋体" w:hAnsi="宋体" w:eastAsia="宋体" w:cs="宋体"/>
          <w:color w:val="000"/>
          <w:sz w:val="28"/>
          <w:szCs w:val="28"/>
        </w:rPr>
        <w:t xml:space="preserve">其五，产业集聚龙头带动。在考察过程中，所到县市至多4-5个主导产业，这样产业集聚程度更高，上下游企业配套能力强。如长垣以起重机、防腐和汽车作为</w:t>
      </w:r>
    </w:p>
    <w:p>
      <w:pPr>
        <w:ind w:left="0" w:right="0" w:firstLine="560"/>
        <w:spacing w:before="450" w:after="450" w:line="312" w:lineRule="auto"/>
      </w:pPr>
      <w:r>
        <w:rPr>
          <w:rFonts w:ascii="宋体" w:hAnsi="宋体" w:eastAsia="宋体" w:cs="宋体"/>
          <w:color w:val="000"/>
          <w:sz w:val="28"/>
          <w:szCs w:val="28"/>
        </w:rPr>
        <w:t xml:space="preserve">风、奔马集团和众品集团三大龙头企业作文章，加大扶持力度，打造企业航母，摒弃非关联企业；长垣县围绕起重装备制造，产业区企业众多，上下游产品配套。建议我市要围绕超威、中电投、晋煤、昊华等重点企业，预留发展空间，加大配套企业招商力度，着力做大做强。</w:t>
      </w:r>
    </w:p>
    <w:p>
      <w:pPr>
        <w:ind w:left="0" w:right="0" w:firstLine="560"/>
        <w:spacing w:before="450" w:after="450" w:line="312" w:lineRule="auto"/>
      </w:pPr>
      <w:r>
        <w:rPr>
          <w:rFonts w:ascii="宋体" w:hAnsi="宋体" w:eastAsia="宋体" w:cs="宋体"/>
          <w:color w:val="000"/>
          <w:sz w:val="28"/>
          <w:szCs w:val="28"/>
        </w:rPr>
        <w:t xml:space="preserve">4、要优化环境发挥企业主体作用。招商引资的主体是企业。在各地政府土地、税收等优惠政策普遍取消的情况下，地方发展环境成为招商引资的重要决定性因素，环境包含企业经济发展环境、要保证办事效率高、没吃拿卡要等；企业项目建设速度，要确保落地快、建设快、投产快；基础设施配套，水、电、路、气、灯等配套完善；城市生活配套，要有绿化、住宿、餐饮、文化、娱乐等，努力营造宜业、宜居、宜娱的优良环境。</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2024-09-20T17:00:53+08:00</dcterms:created>
  <dcterms:modified xsi:type="dcterms:W3CDTF">2024-09-20T17:00:53+08:00</dcterms:modified>
</cp:coreProperties>
</file>

<file path=docProps/custom.xml><?xml version="1.0" encoding="utf-8"?>
<Properties xmlns="http://schemas.openxmlformats.org/officeDocument/2006/custom-properties" xmlns:vt="http://schemas.openxmlformats.org/officeDocument/2006/docPropsVTypes"/>
</file>