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关于2024年提升营商环境的建议[合集五篇]</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提升营商环境的建议关于2024年提升营商环境的建议习近平总书记强调“要不断为民营经济营造更好发展环境”。这些年来，我市社会各界对营商环境的关注度不断升温，优化营商环境的措施不断完善，这是可喜的现象。一、我市营商环境总...</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第一篇：关于2024年提升营商环境的建议</w:t>
      </w:r>
    </w:p>
    <w:p>
      <w:pPr>
        <w:ind w:left="0" w:right="0" w:firstLine="560"/>
        <w:spacing w:before="450" w:after="450" w:line="312" w:lineRule="auto"/>
      </w:pPr>
      <w:r>
        <w:rPr>
          <w:rFonts w:ascii="宋体" w:hAnsi="宋体" w:eastAsia="宋体" w:cs="宋体"/>
          <w:color w:val="000"/>
          <w:sz w:val="28"/>
          <w:szCs w:val="28"/>
        </w:rPr>
        <w:t xml:space="preserve">关于2024年提升营商环境的建议</w:t>
      </w:r>
    </w:p>
    <w:p>
      <w:pPr>
        <w:ind w:left="0" w:right="0" w:firstLine="560"/>
        <w:spacing w:before="450" w:after="450" w:line="312" w:lineRule="auto"/>
      </w:pPr>
      <w:r>
        <w:rPr>
          <w:rFonts w:ascii="宋体" w:hAnsi="宋体" w:eastAsia="宋体" w:cs="宋体"/>
          <w:color w:val="000"/>
          <w:sz w:val="28"/>
          <w:szCs w:val="28"/>
        </w:rPr>
        <w:t xml:space="preserve">习近平总书记强调“要不断为民营经济营造更好发展环境”。这些年来，我市社会各界对营商环境的关注度不断升温，优化营商环境的措施不断完善，这是可喜的现象。</w:t>
      </w:r>
    </w:p>
    <w:p>
      <w:pPr>
        <w:ind w:left="0" w:right="0" w:firstLine="560"/>
        <w:spacing w:before="450" w:after="450" w:line="312" w:lineRule="auto"/>
      </w:pPr>
      <w:r>
        <w:rPr>
          <w:rFonts w:ascii="宋体" w:hAnsi="宋体" w:eastAsia="宋体" w:cs="宋体"/>
          <w:color w:val="000"/>
          <w:sz w:val="28"/>
          <w:szCs w:val="28"/>
        </w:rPr>
        <w:t xml:space="preserve">一、我市营商环境总体评价</w:t>
      </w:r>
    </w:p>
    <w:p>
      <w:pPr>
        <w:ind w:left="0" w:right="0" w:firstLine="560"/>
        <w:spacing w:before="450" w:after="450" w:line="312" w:lineRule="auto"/>
      </w:pPr>
      <w:r>
        <w:rPr>
          <w:rFonts w:ascii="宋体" w:hAnsi="宋体" w:eastAsia="宋体" w:cs="宋体"/>
          <w:color w:val="000"/>
          <w:sz w:val="28"/>
          <w:szCs w:val="28"/>
        </w:rPr>
        <w:t xml:space="preserve">全市现有私营企业××万余户，从业人员×万余人，近五年年均增长×；注册资本（金）×亿元，近五年年均增长×.×。这表明，政府改善营商环境的努力得到了较好落实。我们素来有尊商、爱商、亲商、护商的氛围，尤其是以“放管服”和“最多跑一次”改革为引领，让企业享有更快审批服务；坚持“亩产论英雄”，为优质企业提供更好要素保障，营商环境正在发生明显变化。</w:t>
      </w:r>
    </w:p>
    <w:p>
      <w:pPr>
        <w:ind w:left="0" w:right="0" w:firstLine="560"/>
        <w:spacing w:before="450" w:after="450" w:line="312" w:lineRule="auto"/>
      </w:pPr>
      <w:r>
        <w:rPr>
          <w:rFonts w:ascii="宋体" w:hAnsi="宋体" w:eastAsia="宋体" w:cs="宋体"/>
          <w:color w:val="000"/>
          <w:sz w:val="28"/>
          <w:szCs w:val="28"/>
        </w:rPr>
        <w:t xml:space="preserve">二、当前我市在打造最优营商环境方面存在的差距</w:t>
      </w:r>
    </w:p>
    <w:p>
      <w:pPr>
        <w:ind w:left="0" w:right="0" w:firstLine="560"/>
        <w:spacing w:before="450" w:after="450" w:line="312" w:lineRule="auto"/>
      </w:pPr>
      <w:r>
        <w:rPr>
          <w:rFonts w:ascii="宋体" w:hAnsi="宋体" w:eastAsia="宋体" w:cs="宋体"/>
          <w:color w:val="000"/>
          <w:sz w:val="28"/>
          <w:szCs w:val="28"/>
        </w:rPr>
        <w:t xml:space="preserve">一是政策优化落地不够。由于政策宣传的广度和深度存在不平衡性，企业对政策的关注度也有高低，某些需要申报才能获取的奖励，部分企业会由于错过信息而享受不到。有些以奖代补的政策资金，兑现难度大，申报材料要求高、过程长，存在推、拖现象；某些政策缺少实施细则，可操作性差，影响政策兑现；有些政策力度小，如人力资源服务等新兴服务业企业，能享受的政策优惠远低于周边城市，且兑现周期长，设有奖励上限，不利于优秀企业入驻。</w:t>
      </w:r>
    </w:p>
    <w:p>
      <w:pPr>
        <w:ind w:left="0" w:right="0" w:firstLine="560"/>
        <w:spacing w:before="450" w:after="450" w:line="312" w:lineRule="auto"/>
      </w:pPr>
      <w:r>
        <w:rPr>
          <w:rFonts w:ascii="宋体" w:hAnsi="宋体" w:eastAsia="宋体" w:cs="宋体"/>
          <w:color w:val="000"/>
          <w:sz w:val="28"/>
          <w:szCs w:val="28"/>
        </w:rPr>
        <w:t xml:space="preserve">二是“精准服务”尚待加强。企业引进人才存在缺乏后续发展支持等问题，土地供给等优惠政策主要针对新引进企业，对辖区内企业扩建或搬迁等少有政策支持，导致优质生产企业发展受限，容易外流。部门间重复布置工作任务，从内容雷同的报表多头上报到强制摊派业务，以及为应付检查或验收所做的各项准备等，都给企业增加了人力或财力上的负担。</w:t>
      </w:r>
    </w:p>
    <w:p>
      <w:pPr>
        <w:ind w:left="0" w:right="0" w:firstLine="560"/>
        <w:spacing w:before="450" w:after="450" w:line="312" w:lineRule="auto"/>
      </w:pPr>
      <w:r>
        <w:rPr>
          <w:rFonts w:ascii="宋体" w:hAnsi="宋体" w:eastAsia="宋体" w:cs="宋体"/>
          <w:color w:val="000"/>
          <w:sz w:val="28"/>
          <w:szCs w:val="28"/>
        </w:rPr>
        <w:t xml:space="preserve">三是事中事后监管服务还不到位。政府、市场、社会三者间的权责与边界还不清晰，一些本该直接放给市场和社会的审批事项，仍在政府体系内部打循环。有些涉及多个部门、多个环节的审批事项，权限下放得不配套、不同步，造成企业上下奔波，很不方便。有些市县政务大厅授权不充分、运行不规范，一些已进驻的单位仍然存在“人进事不进、事进权不进”的问题。全市并联审批和网上审批工作进展不平衡，投资项目在线审批监管平台建设进展缓慢。</w:t>
      </w:r>
    </w:p>
    <w:p>
      <w:pPr>
        <w:ind w:left="0" w:right="0" w:firstLine="560"/>
        <w:spacing w:before="450" w:after="450" w:line="312" w:lineRule="auto"/>
      </w:pPr>
      <w:r>
        <w:rPr>
          <w:rFonts w:ascii="宋体" w:hAnsi="宋体" w:eastAsia="宋体" w:cs="宋体"/>
          <w:color w:val="000"/>
          <w:sz w:val="28"/>
          <w:szCs w:val="28"/>
        </w:rPr>
        <w:t xml:space="preserve">三、打造最优营商环境的建议</w:t>
      </w:r>
    </w:p>
    <w:p>
      <w:pPr>
        <w:ind w:left="0" w:right="0" w:firstLine="560"/>
        <w:spacing w:before="450" w:after="450" w:line="312" w:lineRule="auto"/>
      </w:pPr>
      <w:r>
        <w:rPr>
          <w:rFonts w:ascii="宋体" w:hAnsi="宋体" w:eastAsia="宋体" w:cs="宋体"/>
          <w:color w:val="000"/>
          <w:sz w:val="28"/>
          <w:szCs w:val="28"/>
        </w:rPr>
        <w:t xml:space="preserve">一是进一步推动惠企政策优化落地。要立足企业生存发展环境，梳理优化政策，确保政策契合实际；要加大政策宣传力度，使更多企业及时知晓；要强化督查，吸收民主党派、人大代表、政协委员及社会各界共同参与，破解政策落实难问题；要健全企业家参与涉企政策制定机制，涉及民营经济发展的产业政策和产业规划等，事先倾听企业家意见，让政策跟得上企业创新步伐。</w:t>
      </w:r>
    </w:p>
    <w:p>
      <w:pPr>
        <w:ind w:left="0" w:right="0" w:firstLine="560"/>
        <w:spacing w:before="450" w:after="450" w:line="312" w:lineRule="auto"/>
      </w:pPr>
      <w:r>
        <w:rPr>
          <w:rFonts w:ascii="宋体" w:hAnsi="宋体" w:eastAsia="宋体" w:cs="宋体"/>
          <w:color w:val="000"/>
          <w:sz w:val="28"/>
          <w:szCs w:val="28"/>
        </w:rPr>
        <w:t xml:space="preserve">二是进一步优化政务服务环境。推动“最多跑一次”事项扩面。厉行“减次数、减时间、减材料、减费用”，切实降低企业项目投资的时间成本、制度成本。要坚持企业需求导向，有针对性地优化服务内容，包括在一些专业领域比如针对涉外企业开展法律咨询服务等，给予企业急需的帮助。要以企业关注为切入点，持续改善营商环境。</w:t>
      </w:r>
    </w:p>
    <w:p>
      <w:pPr>
        <w:ind w:left="0" w:right="0" w:firstLine="560"/>
        <w:spacing w:before="450" w:after="450" w:line="312" w:lineRule="auto"/>
      </w:pPr>
      <w:r>
        <w:rPr>
          <w:rFonts w:ascii="宋体" w:hAnsi="宋体" w:eastAsia="宋体" w:cs="宋体"/>
          <w:color w:val="000"/>
          <w:sz w:val="28"/>
          <w:szCs w:val="28"/>
        </w:rPr>
        <w:t xml:space="preserve">三是进一步促进民营经济公平竞争。加强对涉及市场主体经济活动政策措施的公平竞争审查，严肃查处滥用行政权力排除、限制民营企业公平竞争的行为。完善民营企业市场退出机制，设立专项破产援助资金。同时对重整企业开展信用修复，保障重整企业正常经营和后续健康发展。</w:t>
      </w:r>
    </w:p>
    <w:p>
      <w:pPr>
        <w:ind w:left="0" w:right="0" w:firstLine="560"/>
        <w:spacing w:before="450" w:after="450" w:line="312" w:lineRule="auto"/>
      </w:pPr>
      <w:r>
        <w:rPr>
          <w:rFonts w:ascii="宋体" w:hAnsi="宋体" w:eastAsia="宋体" w:cs="宋体"/>
          <w:color w:val="000"/>
          <w:sz w:val="28"/>
          <w:szCs w:val="28"/>
        </w:rPr>
        <w:t xml:space="preserve">四是进一步构建“亲、清”政商关系。制定适应新常态下的企业和政府关系的行为准则，规范政商交往，明确政商交往“正面清单”和“负面清单”。加大对优秀民营企业的宣传力度，在全社会营造尊重、理解、支持、爱护企业家的浓厚氛围。要完善各级干部联系服务企业制度，选派一批年轻干部到重点企业挂职。企业出了问题，要按企业自查整改、检查完善整改的程序进行，慎用罚款、停产、停业等强制措施，对违法违规干扰企业正常经营行为，当依法依规查处。</w:t>
      </w:r>
    </w:p>
    <w:p>
      <w:pPr>
        <w:ind w:left="0" w:right="0" w:firstLine="560"/>
        <w:spacing w:before="450" w:after="450" w:line="312" w:lineRule="auto"/>
      </w:pPr>
      <w:r>
        <w:rPr>
          <w:rFonts w:ascii="宋体" w:hAnsi="宋体" w:eastAsia="宋体" w:cs="宋体"/>
          <w:color w:val="000"/>
          <w:sz w:val="28"/>
          <w:szCs w:val="28"/>
        </w:rPr>
        <w:t xml:space="preserve">五是为企业减负减压，支持企业专心发展生产。在制定招引人才政策的同时，要激励现有人才和企业参与公平竞争，更好地发挥现有资源，以商引商，以才引才。要尽可能减少部门对企业的干预，建立企业信用体系，每年评出一部分诚信企业。完善大数据共享机制，减少重复报表，加强对基层干部的业务培训，提高业务能力和服务企业能力，建立机制，督促其主动为企业提供精准服务。</w:t>
      </w:r>
    </w:p>
    <w:p>
      <w:pPr>
        <w:ind w:left="0" w:right="0" w:firstLine="560"/>
        <w:spacing w:before="450" w:after="450" w:line="312" w:lineRule="auto"/>
      </w:pPr>
      <w:r>
        <w:rPr>
          <w:rFonts w:ascii="黑体" w:hAnsi="黑体" w:eastAsia="黑体" w:cs="黑体"/>
          <w:color w:val="000000"/>
          <w:sz w:val="36"/>
          <w:szCs w:val="36"/>
          <w:b w:val="1"/>
          <w:bCs w:val="1"/>
        </w:rPr>
        <w:t xml:space="preserve">第二篇：优化提升营商环境工作总结</w:t>
      </w:r>
    </w:p>
    <w:p>
      <w:pPr>
        <w:ind w:left="0" w:right="0" w:firstLine="560"/>
        <w:spacing w:before="450" w:after="450" w:line="312" w:lineRule="auto"/>
      </w:pPr>
      <w:r>
        <w:rPr>
          <w:rFonts w:ascii="宋体" w:hAnsi="宋体" w:eastAsia="宋体" w:cs="宋体"/>
          <w:color w:val="000"/>
          <w:sz w:val="28"/>
          <w:szCs w:val="28"/>
        </w:rPr>
        <w:t xml:space="preserve">黑池镇上半年优化提升营商环境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今年以来，**镇党委、政府紧扣县委、县政府及营商办下达的营商工作任务，镇村联动推进营商工作，为企业发展、项目落地创造良好条件，现将半年来的工作汇报如下：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1、成立了以镇长为组长，各副职领导为副组长，镇政府办、便民服务中心人员为成员的黑池镇优化提升营商环境改革领导小组，并下设办公室，由主管领导任办公室主任，地点在镇政府办。</w:t>
      </w:r>
    </w:p>
    <w:p>
      <w:pPr>
        <w:ind w:left="0" w:right="0" w:firstLine="560"/>
        <w:spacing w:before="450" w:after="450" w:line="312" w:lineRule="auto"/>
      </w:pPr>
      <w:r>
        <w:rPr>
          <w:rFonts w:ascii="宋体" w:hAnsi="宋体" w:eastAsia="宋体" w:cs="宋体"/>
          <w:color w:val="000"/>
          <w:sz w:val="28"/>
          <w:szCs w:val="28"/>
        </w:rPr>
        <w:t xml:space="preserve">2、每月召开一次领导小组专题会进行工作部署，在机关同志会上学习相关文件，要求各业务口就各自营商工作进行汇报，由镇便民服务中心对“最多跑一次”及村民事务代办工作进行通报，并就工作进行详实、细致安排，及时对各类事项在镇便民服务中心进行公示。由镇乡企办对全镇企业管理进行了登记造册，明确了联络人，加强了政企联络。</w:t>
      </w:r>
    </w:p>
    <w:p>
      <w:pPr>
        <w:ind w:left="0" w:right="0" w:firstLine="560"/>
        <w:spacing w:before="450" w:after="450" w:line="312" w:lineRule="auto"/>
      </w:pPr>
      <w:r>
        <w:rPr>
          <w:rFonts w:ascii="宋体" w:hAnsi="宋体" w:eastAsia="宋体" w:cs="宋体"/>
          <w:color w:val="000"/>
          <w:sz w:val="28"/>
          <w:szCs w:val="28"/>
        </w:rPr>
        <w:t xml:space="preserve">3、重点项目保障有力。*****建设工作开展顺利，我镇成立以**为组长的七人协调工作小组进行工作协调，保障了工程进度。</w:t>
      </w:r>
    </w:p>
    <w:p>
      <w:pPr>
        <w:ind w:left="0" w:right="0" w:firstLine="560"/>
        <w:spacing w:before="450" w:after="450" w:line="312" w:lineRule="auto"/>
      </w:pPr>
      <w:r>
        <w:rPr>
          <w:rFonts w:ascii="宋体" w:hAnsi="宋体" w:eastAsia="宋体" w:cs="宋体"/>
          <w:color w:val="000"/>
          <w:sz w:val="28"/>
          <w:szCs w:val="28"/>
        </w:rPr>
        <w:t xml:space="preserve">4、意见处理及时有效。开展企业走访活动，镇乡企办每月对企业进行问题征询，对发现、反映的问题进行登记，落实人员及时处理。对有意愿落户的企业项目进行专人包联跟踪，协调解决落户过程中的政策问题、手续问题、土地问题等。</w:t>
      </w:r>
    </w:p>
    <w:p>
      <w:pPr>
        <w:ind w:left="0" w:right="0" w:firstLine="560"/>
        <w:spacing w:before="450" w:after="450" w:line="312" w:lineRule="auto"/>
      </w:pPr>
      <w:r>
        <w:rPr>
          <w:rFonts w:ascii="宋体" w:hAnsi="宋体" w:eastAsia="宋体" w:cs="宋体"/>
          <w:color w:val="000"/>
          <w:sz w:val="28"/>
          <w:szCs w:val="28"/>
        </w:rPr>
        <w:t xml:space="preserve">5、打击各类影响营商的违法违规活动。通过各类媒介进行宣传，以群众反映、镇村严查、企业举报为主要方式对各类影响营商工作的行为进行打击处理。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1、营商意识淡薄。在安排执行营商工作过程中，存在轻视营商工作的现象，行动迟缓、走近企业进行调研不够扎实、不够深入，政策宣传不到位。</w:t>
      </w:r>
    </w:p>
    <w:p>
      <w:pPr>
        <w:ind w:left="0" w:right="0" w:firstLine="560"/>
        <w:spacing w:before="450" w:after="450" w:line="312" w:lineRule="auto"/>
      </w:pPr>
      <w:r>
        <w:rPr>
          <w:rFonts w:ascii="宋体" w:hAnsi="宋体" w:eastAsia="宋体" w:cs="宋体"/>
          <w:color w:val="000"/>
          <w:sz w:val="28"/>
          <w:szCs w:val="28"/>
        </w:rPr>
        <w:t xml:space="preserve">2、业务不精。便民中心业务人员没有经过专业培训，造成业务不精，不能达到对企业办事业务一口清，甚至造成多跑现象。</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1、强化安排部署，落实人员责任</w:t>
      </w:r>
    </w:p>
    <w:p>
      <w:pPr>
        <w:ind w:left="0" w:right="0" w:firstLine="560"/>
        <w:spacing w:before="450" w:after="450" w:line="312" w:lineRule="auto"/>
      </w:pPr>
      <w:r>
        <w:rPr>
          <w:rFonts w:ascii="宋体" w:hAnsi="宋体" w:eastAsia="宋体" w:cs="宋体"/>
          <w:color w:val="000"/>
          <w:sz w:val="28"/>
          <w:szCs w:val="28"/>
        </w:rPr>
        <w:t xml:space="preserve">对全镇营商工作进行统筹安排，做到人人懂营商、人人做营商。联系驻镇部门落实责任、细化工作任务，明确工作时限。对营商工作进行承诺制，责任到人。</w:t>
      </w:r>
    </w:p>
    <w:p>
      <w:pPr>
        <w:ind w:left="0" w:right="0" w:firstLine="560"/>
        <w:spacing w:before="450" w:after="450" w:line="312" w:lineRule="auto"/>
      </w:pPr>
      <w:r>
        <w:rPr>
          <w:rFonts w:ascii="宋体" w:hAnsi="宋体" w:eastAsia="宋体" w:cs="宋体"/>
          <w:color w:val="000"/>
          <w:sz w:val="28"/>
          <w:szCs w:val="28"/>
        </w:rPr>
        <w:t xml:space="preserve">2、打造营商服务新模式。对入驻便民服务的业务人员进行系统培训，达到政策、衔接“一口清”。便民服务大厅设立咨询服务台，实行值班人员负责制，对企业手续办理简捷化，建立“零障碍”服务全程协办机制，督促协调检查进驻业务口在中心大厅开展工作，并在便民服务中心设立意见箱，找准关键问题、关键环节，进行回访。</w:t>
      </w:r>
    </w:p>
    <w:p>
      <w:pPr>
        <w:ind w:left="0" w:right="0" w:firstLine="560"/>
        <w:spacing w:before="450" w:after="450" w:line="312" w:lineRule="auto"/>
      </w:pPr>
      <w:r>
        <w:rPr>
          <w:rFonts w:ascii="宋体" w:hAnsi="宋体" w:eastAsia="宋体" w:cs="宋体"/>
          <w:color w:val="000"/>
          <w:sz w:val="28"/>
          <w:szCs w:val="28"/>
        </w:rPr>
        <w:t xml:space="preserve">3、加强业务学习，建立长效机制。</w:t>
      </w:r>
    </w:p>
    <w:p>
      <w:pPr>
        <w:ind w:left="0" w:right="0" w:firstLine="560"/>
        <w:spacing w:before="450" w:after="450" w:line="312" w:lineRule="auto"/>
      </w:pPr>
      <w:r>
        <w:rPr>
          <w:rFonts w:ascii="宋体" w:hAnsi="宋体" w:eastAsia="宋体" w:cs="宋体"/>
          <w:color w:val="000"/>
          <w:sz w:val="28"/>
          <w:szCs w:val="28"/>
        </w:rPr>
        <w:t xml:space="preserve">通过切实解决一批企业反映强烈的突出问题，让企业有实实在在的归属感；另一方面，对照学习先进示范，让企业办理事项在我镇程序简单、跑办次数少、办结时限短。最终把集中整治行动的成果固化下来，形成持续发力促进营商环境不断改善的长效机制，形成各级干部主动服务、敢于担当、善于担当的良好风气。</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第三篇：优化营商环境提升服务水平</w:t>
      </w:r>
    </w:p>
    <w:p>
      <w:pPr>
        <w:ind w:left="0" w:right="0" w:firstLine="560"/>
        <w:spacing w:before="450" w:after="450" w:line="312" w:lineRule="auto"/>
      </w:pPr>
      <w:r>
        <w:rPr>
          <w:rFonts w:ascii="宋体" w:hAnsi="宋体" w:eastAsia="宋体" w:cs="宋体"/>
          <w:color w:val="000"/>
          <w:sz w:val="28"/>
          <w:szCs w:val="28"/>
        </w:rPr>
        <w:t xml:space="preserve">优化营商环境 提升服务水平</w:t>
      </w:r>
    </w:p>
    <w:p>
      <w:pPr>
        <w:ind w:left="0" w:right="0" w:firstLine="560"/>
        <w:spacing w:before="450" w:after="450" w:line="312" w:lineRule="auto"/>
      </w:pPr>
      <w:r>
        <w:rPr>
          <w:rFonts w:ascii="宋体" w:hAnsi="宋体" w:eastAsia="宋体" w:cs="宋体"/>
          <w:color w:val="000"/>
          <w:sz w:val="28"/>
          <w:szCs w:val="28"/>
        </w:rPr>
        <w:t xml:space="preserve">优化营商环境做好服务企业和群众工作是各级政府的宗旨，是稳增长调结构惠民生的现实需要，是有效提升鞍山综合竞争力的关键所在。做为财政干部都要履行好财政职责，为优化我市营商环境做出自已的贡献。为加强营商环境建设，辽宁省政府于2024年制定了《辽宁省优化营商环境条例》，鞍山市纪委也于同年下发了关于印发《加强营商环境建设“十条禁令”》的通知（鞍纪发[2024]2号）。为认真贯彻落实省市关于优化营商环境有关精神，近日第五党支部利用上党课的机会向全体党员进行了优化营商环境宣传，以反面典型为戒，更好地提升服务水平。</w:t>
      </w:r>
    </w:p>
    <w:p>
      <w:pPr>
        <w:ind w:left="0" w:right="0" w:firstLine="560"/>
        <w:spacing w:before="450" w:after="450" w:line="312" w:lineRule="auto"/>
      </w:pPr>
      <w:r>
        <w:rPr>
          <w:rFonts w:ascii="宋体" w:hAnsi="宋体" w:eastAsia="宋体" w:cs="宋体"/>
          <w:color w:val="000"/>
          <w:sz w:val="28"/>
          <w:szCs w:val="28"/>
        </w:rPr>
        <w:t xml:space="preserve">2024年6月9日，《鞍山市解决“办事难”问题专项整治工作简报》（第5期）刊发了市委副书记、市长赵爱军同志对我市部分服务窗口不打招呼、直奔现场、突出检查的情况。深入市房地产交易中心、市社会保险服务大厅、市行政审批局服务大厅等暗访营商环境建设情况。暗访发现个别服务窗口服务意识不强，不能视具体情况作及时调度，暴露了我市营商环境建设中的问题。</w:t>
      </w:r>
    </w:p>
    <w:p>
      <w:pPr>
        <w:ind w:left="0" w:right="0" w:firstLine="560"/>
        <w:spacing w:before="450" w:after="450" w:line="312" w:lineRule="auto"/>
      </w:pPr>
      <w:r>
        <w:rPr>
          <w:rFonts w:ascii="宋体" w:hAnsi="宋体" w:eastAsia="宋体" w:cs="宋体"/>
          <w:color w:val="000"/>
          <w:sz w:val="28"/>
          <w:szCs w:val="28"/>
        </w:rPr>
        <w:t xml:space="preserve">赵爱军市长要求，各服务窗口要立行立改，迅速增开窗口、增设人员，为群众提供便捷、高效、优质的服务。切实把“不为不办找理由、只为办好想办法”内化于心、外化于行，切实以可触可感的优质服务取信于广大群众。</w:t>
      </w:r>
    </w:p>
    <w:p>
      <w:pPr>
        <w:ind w:left="0" w:right="0" w:firstLine="560"/>
        <w:spacing w:before="450" w:after="450" w:line="312" w:lineRule="auto"/>
      </w:pPr>
      <w:r>
        <w:rPr>
          <w:rFonts w:ascii="宋体" w:hAnsi="宋体" w:eastAsia="宋体" w:cs="宋体"/>
          <w:color w:val="000"/>
          <w:sz w:val="28"/>
          <w:szCs w:val="28"/>
        </w:rPr>
        <w:t xml:space="preserve">2024年7月16日，《督考通报》（第3期）刊发了市委市政府督查室对市、县区24个行政审批服务大厅进行暗访情况，并发现了一些问题：一是“办事难”现象依然突出；二是空岗现象比较突出；三是纪律松散现象比较突出。财政局党组成员、副局长王敬雅同志就这两个《通报》作出批示，“将《通报》发局内业务科室，以此为鉴，举一反三，做好服务。”</w:t>
      </w:r>
    </w:p>
    <w:p>
      <w:pPr>
        <w:ind w:left="0" w:right="0" w:firstLine="560"/>
        <w:spacing w:before="450" w:after="450" w:line="312" w:lineRule="auto"/>
      </w:pPr>
      <w:r>
        <w:rPr>
          <w:rFonts w:ascii="宋体" w:hAnsi="宋体" w:eastAsia="宋体" w:cs="宋体"/>
          <w:color w:val="000"/>
          <w:sz w:val="28"/>
          <w:szCs w:val="28"/>
        </w:rPr>
        <w:t xml:space="preserve">2024年7月16日，《鞍山日报》廉政时空栏目也刊登了《不可松懈的“最后一公里”》，对我市部分服务窗口的暗访情况进行了通报，对窗口单位反映的问题有：一是纪律松懈，态度冷淡；二是脱离岗位，效率低下；三是服务教条，缺少人性化；四是“黄牛”加塞，秩序混乱。</w:t>
      </w:r>
    </w:p>
    <w:p>
      <w:pPr>
        <w:ind w:left="0" w:right="0" w:firstLine="560"/>
        <w:spacing w:before="450" w:after="450" w:line="312" w:lineRule="auto"/>
      </w:pPr>
      <w:r>
        <w:rPr>
          <w:rFonts w:ascii="宋体" w:hAnsi="宋体" w:eastAsia="宋体" w:cs="宋体"/>
          <w:color w:val="000"/>
          <w:sz w:val="28"/>
          <w:szCs w:val="28"/>
        </w:rPr>
        <w:t xml:space="preserve">通过学习《鞍山市解决“办事难”问题专项整治工作简报》、《督考通报》和鞍山日报廉政时空栏目《不可松懈的“最后一公里”》，为我们敲响警钟，防微杜渐，在工作纪律、办事效率、服务意识</w:t>
      </w:r>
    </w:p>
    <w:p>
      <w:pPr>
        <w:ind w:left="0" w:right="0" w:firstLine="560"/>
        <w:spacing w:before="450" w:after="450" w:line="312" w:lineRule="auto"/>
      </w:pPr>
      <w:r>
        <w:rPr>
          <w:rFonts w:ascii="宋体" w:hAnsi="宋体" w:eastAsia="宋体" w:cs="宋体"/>
          <w:color w:val="000"/>
          <w:sz w:val="28"/>
          <w:szCs w:val="28"/>
        </w:rPr>
        <w:t xml:space="preserve">方面查找存在的问题并加以整改，进一步转变工作作风提高服务水平切实为我市优化营商环境提供优质服务。</w:t>
      </w:r>
    </w:p>
    <w:p>
      <w:pPr>
        <w:ind w:left="0" w:right="0" w:firstLine="560"/>
        <w:spacing w:before="450" w:after="450" w:line="312" w:lineRule="auto"/>
      </w:pPr>
      <w:r>
        <w:rPr>
          <w:rFonts w:ascii="宋体" w:hAnsi="宋体" w:eastAsia="宋体" w:cs="宋体"/>
          <w:color w:val="000"/>
          <w:sz w:val="28"/>
          <w:szCs w:val="28"/>
        </w:rPr>
        <w:t xml:space="preserve">打造服务型政府，窗口服务单位的“最后一公里”至关重要，它需要站在群众的立场思考问题，从群众的角度审视工作，优化举措，让信息多跑路，让群众少跑腿，多一些热心真情，少一些冷漠搪塞，打造服务型政府，服务群众的这“最后一公里”不容松懈。要坚持问题导向，聚焦营商环境建设中的薄弱环节和突出问题，进一步规范服务管理，完善各项制度，建立长效机制，切实提升行业规范和服务水平。</w:t>
      </w:r>
    </w:p>
    <w:p>
      <w:pPr>
        <w:ind w:left="0" w:right="0" w:firstLine="560"/>
        <w:spacing w:before="450" w:after="450" w:line="312" w:lineRule="auto"/>
      </w:pPr>
      <w:r>
        <w:rPr>
          <w:rFonts w:ascii="宋体" w:hAnsi="宋体" w:eastAsia="宋体" w:cs="宋体"/>
          <w:color w:val="000"/>
          <w:sz w:val="28"/>
          <w:szCs w:val="28"/>
        </w:rPr>
        <w:t xml:space="preserve">财政局财经监督检查局</w:t>
      </w:r>
    </w:p>
    <w:p>
      <w:pPr>
        <w:ind w:left="0" w:right="0" w:firstLine="560"/>
        <w:spacing w:before="450" w:after="450" w:line="312" w:lineRule="auto"/>
      </w:pPr>
      <w:r>
        <w:rPr>
          <w:rFonts w:ascii="宋体" w:hAnsi="宋体" w:eastAsia="宋体" w:cs="宋体"/>
          <w:color w:val="000"/>
          <w:sz w:val="28"/>
          <w:szCs w:val="28"/>
        </w:rPr>
        <w:t xml:space="preserve">二〇一八年八月三十一日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第四篇：营商环境提升动员讲稿</w:t>
      </w:r>
    </w:p>
    <w:p>
      <w:pPr>
        <w:ind w:left="0" w:right="0" w:firstLine="560"/>
        <w:spacing w:before="450" w:after="450" w:line="312" w:lineRule="auto"/>
      </w:pPr>
      <w:r>
        <w:rPr>
          <w:rFonts w:ascii="宋体" w:hAnsi="宋体" w:eastAsia="宋体" w:cs="宋体"/>
          <w:color w:val="000"/>
          <w:sz w:val="28"/>
          <w:szCs w:val="28"/>
        </w:rPr>
        <w:t xml:space="preserve">营商环境提升动员讲稿</w:t>
      </w:r>
    </w:p>
    <w:p>
      <w:pPr>
        <w:ind w:left="0" w:right="0" w:firstLine="560"/>
        <w:spacing w:before="450" w:after="450" w:line="312" w:lineRule="auto"/>
      </w:pPr>
      <w:r>
        <w:rPr>
          <w:rFonts w:ascii="宋体" w:hAnsi="宋体" w:eastAsia="宋体" w:cs="宋体"/>
          <w:color w:val="000"/>
          <w:sz w:val="28"/>
          <w:szCs w:val="28"/>
        </w:rPr>
        <w:t xml:space="preserve">今天，我们召开营商环境“好差评”问题整改暨“营商环境提升年”行动动员大会，主要任务是深入学关于营商环境建设的重要指示精神，认真贯彻全省、全市创建一流营商环境决策部署，动员全县上下进一步统一思想、明确责任，以破釜沉舟的决心、坚韧不拔的恒心、攻坚克难的信心，奋力打造“全省一流、全市前列”营商环境。下面，我再讲几点意见。</w:t>
      </w:r>
    </w:p>
    <w:p>
      <w:pPr>
        <w:ind w:left="0" w:right="0" w:firstLine="560"/>
        <w:spacing w:before="450" w:after="450" w:line="312" w:lineRule="auto"/>
      </w:pPr>
      <w:r>
        <w:rPr>
          <w:rFonts w:ascii="宋体" w:hAnsi="宋体" w:eastAsia="宋体" w:cs="宋体"/>
          <w:color w:val="000"/>
          <w:sz w:val="28"/>
          <w:szCs w:val="28"/>
        </w:rPr>
        <w:t xml:space="preserve">第一，要直面问题正视差距，坚决扭转被动局面。近年来，我们坚持以深化“放管服”改革为主线，以推进行政审批制度改革为重点，以提高服务质效为抓手，多向发力，精准施策，软硬环境确实发生了一定的变化，全县政务服务体系实现全覆盖，事项办理时限大幅缩短，企业成本明显降低，依法治理能力不断提升。但对标省、市要求和群众、企业期盼，我们的工作还存在不小差距。</w:t>
      </w:r>
    </w:p>
    <w:p>
      <w:pPr>
        <w:ind w:left="0" w:right="0" w:firstLine="560"/>
        <w:spacing w:before="450" w:after="450" w:line="312" w:lineRule="auto"/>
      </w:pPr>
      <w:r>
        <w:rPr>
          <w:rFonts w:ascii="宋体" w:hAnsi="宋体" w:eastAsia="宋体" w:cs="宋体"/>
          <w:color w:val="000"/>
          <w:sz w:val="28"/>
          <w:szCs w:val="28"/>
        </w:rPr>
        <w:t xml:space="preserve">一是相对集中行使行政许可权改革推进滞后，一站式服务浮于形式，企业和群众办事多头跑、多次跑现象依然存在。</w:t>
      </w:r>
    </w:p>
    <w:p>
      <w:pPr>
        <w:ind w:left="0" w:right="0" w:firstLine="560"/>
        <w:spacing w:before="450" w:after="450" w:line="312" w:lineRule="auto"/>
      </w:pPr>
      <w:r>
        <w:rPr>
          <w:rFonts w:ascii="宋体" w:hAnsi="宋体" w:eastAsia="宋体" w:cs="宋体"/>
          <w:color w:val="000"/>
          <w:sz w:val="28"/>
          <w:szCs w:val="28"/>
        </w:rPr>
        <w:t xml:space="preserve">二是少数干部为民服务意识欠缺，在办理具体业务过程中推诿扯皮、懒政怠政、吃拿卡要，服务不主动、办事效率低，“门好进、脸难看、事难办”的现象依然存在。三是要素保障水平不足，一些政策执行不够灵活，惠企政策缺乏配套、难以落地，融资难融资贵等现象依然突出。四是部分市场竞争有失公平，一些不合理的门槛和限制还时有存在，特别是民营企业在融资、竞标、经营等活动中还有很多限制。五是个别领导干部乱表态，企业引进来后无法兑现承诺，招的时候热情似火，落地之后不温不火，严重影响zf公信力。六是落实工作还不到位，个别单位和领导干部认为营商环境是软实力，没有硬指标，存在上热下冷、落实力度层层递减的现象。七是政企间缺少交流机制和平台，企业发展信心受阻、发展动力不足。</w:t>
      </w:r>
    </w:p>
    <w:p>
      <w:pPr>
        <w:ind w:left="0" w:right="0" w:firstLine="560"/>
        <w:spacing w:before="450" w:after="450" w:line="312" w:lineRule="auto"/>
      </w:pPr>
      <w:r>
        <w:rPr>
          <w:rFonts w:ascii="宋体" w:hAnsi="宋体" w:eastAsia="宋体" w:cs="宋体"/>
          <w:color w:val="000"/>
          <w:sz w:val="28"/>
          <w:szCs w:val="28"/>
        </w:rPr>
        <w:t xml:space="preserve">第二，要瞄准重点狠抓落实，全面提升营商环境</w:t>
      </w:r>
    </w:p>
    <w:p>
      <w:pPr>
        <w:ind w:left="0" w:right="0" w:firstLine="560"/>
        <w:spacing w:before="450" w:after="450" w:line="312" w:lineRule="auto"/>
      </w:pPr>
      <w:r>
        <w:rPr>
          <w:rFonts w:ascii="宋体" w:hAnsi="宋体" w:eastAsia="宋体" w:cs="宋体"/>
          <w:color w:val="000"/>
          <w:sz w:val="28"/>
          <w:szCs w:val="28"/>
        </w:rPr>
        <w:t xml:space="preserve">一是聚焦“最多跑一次”，提升一网通办效能。</w:t>
      </w:r>
    </w:p>
    <w:p>
      <w:pPr>
        <w:ind w:left="0" w:right="0" w:firstLine="560"/>
        <w:spacing w:before="450" w:after="450" w:line="312" w:lineRule="auto"/>
      </w:pPr>
      <w:r>
        <w:rPr>
          <w:rFonts w:ascii="宋体" w:hAnsi="宋体" w:eastAsia="宋体" w:cs="宋体"/>
          <w:color w:val="000"/>
          <w:sz w:val="28"/>
          <w:szCs w:val="28"/>
        </w:rPr>
        <w:t xml:space="preserve">优化营商环境，首要是提升效能。*省长讲，最多跑一次的前提是一网通办。*书记强调，今年要在深化“放管服”特别是最多跑一次改革上更进一步。目前，全县一网通办的工作还很滞后，必须下大力气抓整改提升。行政审批效率要加快提升。所有行权部门要将审批事项的流程再压缩，时限再压短，材料再精简，推进审批事项、申请材料、办理环节、各类证照和审批时限“五减少”。</w:t>
      </w:r>
    </w:p>
    <w:p>
      <w:pPr>
        <w:ind w:left="0" w:right="0" w:firstLine="560"/>
        <w:spacing w:before="450" w:after="450" w:line="312" w:lineRule="auto"/>
      </w:pPr>
      <w:r>
        <w:rPr>
          <w:rFonts w:ascii="宋体" w:hAnsi="宋体" w:eastAsia="宋体" w:cs="宋体"/>
          <w:color w:val="000"/>
          <w:sz w:val="28"/>
          <w:szCs w:val="28"/>
        </w:rPr>
        <w:t xml:space="preserve">以“最多跑一次”改革为抓手，推动实体大厅和网上大厅数据实现同步共享，强化政务信息数据跨层级、跨部门按需共享、交换、互认。服务平台应用要加快接入。全面推行“一网通办”基础上的“最多跑一次”改革。强化省一体化政务服务平台的运用，加快完成自建系统接入、电子印章采集、指标提升等工作，确保平均跑动次数、时限缩减、“三办”比率达到全市平均水平以上（时限缩减达92%以上，一次办100%，马上办70%，全程网办100%，入驻占比100%）。</w:t>
      </w:r>
    </w:p>
    <w:p>
      <w:pPr>
        <w:ind w:left="0" w:right="0" w:firstLine="560"/>
        <w:spacing w:before="450" w:after="450" w:line="312" w:lineRule="auto"/>
      </w:pPr>
      <w:r>
        <w:rPr>
          <w:rFonts w:ascii="宋体" w:hAnsi="宋体" w:eastAsia="宋体" w:cs="宋体"/>
          <w:color w:val="000"/>
          <w:sz w:val="28"/>
          <w:szCs w:val="28"/>
        </w:rPr>
        <w:t xml:space="preserve">行政许可权改革要加快推进。积极探索相对集中行政许可权改革改革路径和模式，全面梳理行政权力事项清单，加快实现“一枚印章管审批”。由*牵头，本月底前完成改革实施方案制定并印发；由*牵头*月底前完成“*”规划建设；由*牵头5月底前将*的三定方案拟定出来并上会研究，待省批复集中行使行政许可事项后将批复的行政许可权集中到县行政审批局统一行使。</w:t>
      </w:r>
    </w:p>
    <w:p>
      <w:pPr>
        <w:ind w:left="0" w:right="0" w:firstLine="560"/>
        <w:spacing w:before="450" w:after="450" w:line="312" w:lineRule="auto"/>
      </w:pPr>
      <w:r>
        <w:rPr>
          <w:rFonts w:ascii="宋体" w:hAnsi="宋体" w:eastAsia="宋体" w:cs="宋体"/>
          <w:color w:val="000"/>
          <w:sz w:val="28"/>
          <w:szCs w:val="28"/>
        </w:rPr>
        <w:t xml:space="preserve">二是聚焦“竞争添动力”，营造良好发展环境。</w:t>
      </w:r>
    </w:p>
    <w:p>
      <w:pPr>
        <w:ind w:left="0" w:right="0" w:firstLine="560"/>
        <w:spacing w:before="450" w:after="450" w:line="312" w:lineRule="auto"/>
      </w:pPr>
      <w:r>
        <w:rPr>
          <w:rFonts w:ascii="宋体" w:hAnsi="宋体" w:eastAsia="宋体" w:cs="宋体"/>
          <w:color w:val="000"/>
          <w:sz w:val="28"/>
          <w:szCs w:val="28"/>
        </w:rPr>
        <w:t xml:space="preserve">良好的发展环境是提升城市软实力、增强对外影响力的重要内容，事关经济社会发展大局，要打通“堵点”、破解“痛点”、攻克“难点”，一体推进营商环境提升。要营造公平利企的市场环境。始终保持各类发展政策的统一性、连续性、稳定性，对各类企业、投资者一视同仁。严格落实“非禁即入”，全面实施市场准入清单制度，简化企业开办和注销程序。加大对小微企业的扶持力度，全力引导和助推推动产业转型升级、产品精深加工、市场拓展。全力推进建设用地和城乡规划许可“多审合一”改革工作，持续深化工程项目建设“五联合”服务。</w:t>
      </w:r>
    </w:p>
    <w:p>
      <w:pPr>
        <w:ind w:left="0" w:right="0" w:firstLine="560"/>
        <w:spacing w:before="450" w:after="450" w:line="312" w:lineRule="auto"/>
      </w:pPr>
      <w:r>
        <w:rPr>
          <w:rFonts w:ascii="宋体" w:hAnsi="宋体" w:eastAsia="宋体" w:cs="宋体"/>
          <w:color w:val="000"/>
          <w:sz w:val="28"/>
          <w:szCs w:val="28"/>
        </w:rPr>
        <w:t xml:space="preserve">要营造公正透明的法治环境。坚持依法行政、依法办事，严格依法行使权力、履行职责，把合不合法、合不合规作为想问题、办事情、作决策的前置条件，明确履职责任和权力边界，做到法无授权不可为、法定职责必须为，坚决防止任性执法、任性管理。健全以“双随机一公开”监管为基本手段、以重点监管为补充、以信用监管为基础的新型监管机制。依法依规运用信用激励和约束手段，构建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强化警企协作，打击曝光一批扰乱生产经营秩序的反面典型案例。要营造文明健康的人文环境。以转变思想观念为抓手，用开放的理念、开放的举措、开放的办法，积极推进城市软实力建设，建设有颜值、有品位、有温度、有活力的现代化城市。牢固树立“每个部门都是营商窗口、人人都是*营商环境代言人”的理念，坚持换位思考、靠前服务，努力做好服务企业群众的“店小二”，决不能把服务当管理、把职责当权力。要强化业务培训提升能力素质，优化服务态度，提高服务质量，打造一支高标准的窗口服务队伍，精准高效服务企业和群众。</w:t>
      </w:r>
    </w:p>
    <w:p>
      <w:pPr>
        <w:ind w:left="0" w:right="0" w:firstLine="560"/>
        <w:spacing w:before="450" w:after="450" w:line="312" w:lineRule="auto"/>
      </w:pPr>
      <w:r>
        <w:rPr>
          <w:rFonts w:ascii="宋体" w:hAnsi="宋体" w:eastAsia="宋体" w:cs="宋体"/>
          <w:color w:val="000"/>
          <w:sz w:val="28"/>
          <w:szCs w:val="28"/>
        </w:rPr>
        <w:t xml:space="preserve">三是聚焦“质效优服务”，完善便民服务体系。</w:t>
      </w:r>
    </w:p>
    <w:p>
      <w:pPr>
        <w:ind w:left="0" w:right="0" w:firstLine="560"/>
        <w:spacing w:before="450" w:after="450" w:line="312" w:lineRule="auto"/>
      </w:pPr>
      <w:r>
        <w:rPr>
          <w:rFonts w:ascii="宋体" w:hAnsi="宋体" w:eastAsia="宋体" w:cs="宋体"/>
          <w:color w:val="000"/>
          <w:sz w:val="28"/>
          <w:szCs w:val="28"/>
        </w:rPr>
        <w:t xml:space="preserve">“营商环境好不好，企业和群众的感受最直接”，要坚持以人民为中心，真诚、热心服务，让企业发展安心放心、让群众办事便捷高效。在为企服务上要做到尽心尽力。落实领导挂联帮扶重大项目、重点企业制度，定期回访帮扶企业满意度，确保帮扶满意率达95%以上。各责任单位要紧扣企业发展所需，做到无事不扰、有事搭桥，严格落实减税降费政策、财政奖补等政策，真心实意为企业办实事。加大诚信zf建设，依法清理拖欠民营企业中小企业账款，逐项制定清偿计划，要做到应还尽还、能清则清。各级各部门、各级领导干部要说话算话，做到出台的政策坚决落实、承诺的事项坚决兑现。要降低企业生产经营成本。持续深化电力体制改革，降低一般工商业电价，清理规范和降低涉企收费，减少各类检查和罚款，切实规范涉企收费行为。</w:t>
      </w:r>
    </w:p>
    <w:p>
      <w:pPr>
        <w:ind w:left="0" w:right="0" w:firstLine="560"/>
        <w:spacing w:before="450" w:after="450" w:line="312" w:lineRule="auto"/>
      </w:pPr>
      <w:r>
        <w:rPr>
          <w:rFonts w:ascii="宋体" w:hAnsi="宋体" w:eastAsia="宋体" w:cs="宋体"/>
          <w:color w:val="000"/>
          <w:sz w:val="28"/>
          <w:szCs w:val="28"/>
        </w:rPr>
        <w:t xml:space="preserve">要解决企业用工难题。大力实施“*优才计划”，探索“岗编适度分离”制度，打破zf和企业间人才流动壁垒，扩大企业定向订单育才比重，给予企业引进人才优惠政策待遇。在为民服务上要做到又好又快。群众办事最烦的是看人办事、看心情干事，最期望的是“好办事、事好办”。</w:t>
      </w:r>
    </w:p>
    <w:p>
      <w:pPr>
        <w:ind w:left="0" w:right="0" w:firstLine="560"/>
        <w:spacing w:before="450" w:after="450" w:line="312" w:lineRule="auto"/>
      </w:pPr>
      <w:r>
        <w:rPr>
          <w:rFonts w:ascii="宋体" w:hAnsi="宋体" w:eastAsia="宋体" w:cs="宋体"/>
          <w:color w:val="000"/>
          <w:sz w:val="28"/>
          <w:szCs w:val="28"/>
        </w:rPr>
        <w:t xml:space="preserve">要提升乡村服务能力。加快推进一体化政务服务平台向村（社区）延伸覆盖，依法推进更多政务服务事项下沉到乡镇便民服务中心受理办理，确保政务服务事项按时办结实现100%。特别要试点推广“帮帮团”“红色代办员”特色亮点工作，真正实现“村民办事不出村、居民办事不出社区”，让群众办事少跑路。</w:t>
      </w:r>
    </w:p>
    <w:p>
      <w:pPr>
        <w:ind w:left="0" w:right="0" w:firstLine="560"/>
        <w:spacing w:before="450" w:after="450" w:line="312" w:lineRule="auto"/>
      </w:pPr>
      <w:r>
        <w:rPr>
          <w:rFonts w:ascii="宋体" w:hAnsi="宋体" w:eastAsia="宋体" w:cs="宋体"/>
          <w:color w:val="000"/>
          <w:sz w:val="28"/>
          <w:szCs w:val="28"/>
        </w:rPr>
        <w:t xml:space="preserve">要优化便民服务质效。大力提倡“通畅办”理念，推进“只进一门、一窗通办”，减少盖章、审核、备案、确认、告知等各种繁琐环节和手续，制定标准化的服务事项清单，让办事的群众“一看就明白、一来就能办”。</w:t>
      </w:r>
    </w:p>
    <w:p>
      <w:pPr>
        <w:ind w:left="0" w:right="0" w:firstLine="560"/>
        <w:spacing w:before="450" w:after="450" w:line="312" w:lineRule="auto"/>
      </w:pPr>
      <w:r>
        <w:rPr>
          <w:rFonts w:ascii="宋体" w:hAnsi="宋体" w:eastAsia="宋体" w:cs="宋体"/>
          <w:color w:val="000"/>
          <w:sz w:val="28"/>
          <w:szCs w:val="28"/>
        </w:rPr>
        <w:t xml:space="preserve">要转变作风营造良好服务氛围。认认真真落实“*”的工作要求，破除行政化思维、官老爷习气、狭隘的地域观念和固有习惯，打造一支忠诚干净担当的干事创业队伍。要坦荡真诚构建新型政商关系。建立健全“企业直通车”和直接联系企业制度，不断激发企业发展活力。不定期召开涉及产业发展、城市建设等重要会议，在不违反保密规定的前提下，要邀请企业代表参加，充分征求企业意见。要把握适度交往的原则，同企业交往既坦荡真诚、真心实意靠前服务，又清白纯洁、守住底线。</w:t>
      </w:r>
    </w:p>
    <w:p>
      <w:pPr>
        <w:ind w:left="0" w:right="0" w:firstLine="560"/>
        <w:spacing w:before="450" w:after="450" w:line="312" w:lineRule="auto"/>
      </w:pPr>
      <w:r>
        <w:rPr>
          <w:rFonts w:ascii="宋体" w:hAnsi="宋体" w:eastAsia="宋体" w:cs="宋体"/>
          <w:color w:val="000"/>
          <w:sz w:val="28"/>
          <w:szCs w:val="28"/>
        </w:rPr>
        <w:t xml:space="preserve">要提高服务满意度。畅通投诉举报渠道，实行投诉举报快速受理首问责任制，保护投诉人个人隐私和合法权益，认真做好接件即办、跟踪督办、及时回复、及时回访等工作，确保市场主体和群众对全县政务服务满意率达*以上。在提升服务效能上要做到竭尽全力。要创新思路提高招商引资质量，紧扣市委“*”，做大特色农业，做强新型工业，做优现代服务业，抓好食品饮料、生物医药、清洁能源、电子信息等产业沿链招商，持续扩大招引规模，用心用情做好全程服务，决不能雷声大雨点小，招商的时候热情、来了以后不理不睬。</w:t>
      </w:r>
    </w:p>
    <w:p>
      <w:pPr>
        <w:ind w:left="0" w:right="0" w:firstLine="560"/>
        <w:spacing w:before="450" w:after="450" w:line="312" w:lineRule="auto"/>
      </w:pPr>
      <w:r>
        <w:rPr>
          <w:rFonts w:ascii="宋体" w:hAnsi="宋体" w:eastAsia="宋体" w:cs="宋体"/>
          <w:color w:val="000"/>
          <w:sz w:val="28"/>
          <w:szCs w:val="28"/>
        </w:rPr>
        <w:t xml:space="preserve">第三，要强化担当合力攻坚，确保各项措施取得实效</w:t>
      </w:r>
    </w:p>
    <w:p>
      <w:pPr>
        <w:ind w:left="0" w:right="0" w:firstLine="560"/>
        <w:spacing w:before="450" w:after="450" w:line="312" w:lineRule="auto"/>
      </w:pPr>
      <w:r>
        <w:rPr>
          <w:rFonts w:ascii="宋体" w:hAnsi="宋体" w:eastAsia="宋体" w:cs="宋体"/>
          <w:color w:val="000"/>
          <w:sz w:val="28"/>
          <w:szCs w:val="28"/>
        </w:rPr>
        <w:t xml:space="preserve">一要压紧压实责任，凝聚工作合力。各县级领导要强化“头号工程”意识，对分管领域和挂联乡镇部门的营商环境工作，要拿出过硬的措施，建立有效的调度督办机制。各级各部门要抗牢优化营商环境的主体责任，认真落实“一把手”负责制，主要负责同志要亲自研究、亲自过问、亲自督办。有优化营商环境创建工作任务的相关责任单位，确保每一项任务有措施、有标准、有时限、有责任主体，牢牢把握时序要求，挂图作战，压茬跟进，积小胜为大胜。相关责任单位要服从统一调度，加强协调配合，形成强大合力，扎扎实实推动各项工作落到实处。</w:t>
      </w:r>
    </w:p>
    <w:p>
      <w:pPr>
        <w:ind w:left="0" w:right="0" w:firstLine="560"/>
        <w:spacing w:before="450" w:after="450" w:line="312" w:lineRule="auto"/>
      </w:pPr>
      <w:r>
        <w:rPr>
          <w:rFonts w:ascii="宋体" w:hAnsi="宋体" w:eastAsia="宋体" w:cs="宋体"/>
          <w:color w:val="000"/>
          <w:sz w:val="28"/>
          <w:szCs w:val="28"/>
        </w:rPr>
        <w:t xml:space="preserve">二要强化考核问责，推动工作落实。将优化营商环境工作纳入重点督查范围，以最严最实的措施整治营商环境乱象，强化对优化营商环境工作推进和落实情况进行督促检查，定期通报，对工作落实不到位的单位和个人启动严厉追责，坚决查处一批“不作为”“慢作为”“乱作为”公职人员。同时对重点部门、重点窗口开展常态化的暗访督查工作，对损害*营商环境、损害*干部形象的行为严惩不贷。</w:t>
      </w:r>
    </w:p>
    <w:p>
      <w:pPr>
        <w:ind w:left="0" w:right="0" w:firstLine="560"/>
        <w:spacing w:before="450" w:after="450" w:line="312" w:lineRule="auto"/>
      </w:pPr>
      <w:r>
        <w:rPr>
          <w:rFonts w:ascii="宋体" w:hAnsi="宋体" w:eastAsia="宋体" w:cs="宋体"/>
          <w:color w:val="000"/>
          <w:sz w:val="28"/>
          <w:szCs w:val="28"/>
        </w:rPr>
        <w:t xml:space="preserve">三要强化宣传引导，营造浓厚氛围。优化营商环境没有局外人，所有干部群众都是参与者、建设者，岗位越重要，越要一马当先。要牢牢树立“处处都是营商环境、人人都是形象使者”的理念，全体与会同志更要率先垂范、以身作则抓营商环境。</w:t>
      </w:r>
    </w:p>
    <w:p>
      <w:pPr>
        <w:ind w:left="0" w:right="0" w:firstLine="560"/>
        <w:spacing w:before="450" w:after="450" w:line="312" w:lineRule="auto"/>
      </w:pPr>
      <w:r>
        <w:rPr>
          <w:rFonts w:ascii="宋体" w:hAnsi="宋体" w:eastAsia="宋体" w:cs="宋体"/>
          <w:color w:val="000"/>
          <w:sz w:val="28"/>
          <w:szCs w:val="28"/>
        </w:rPr>
        <w:t xml:space="preserve">要大力宣传我县先进经验和有效做法，增强企业和群众在*投资兴业的信心；要及时曝光损害营商环境的行为和典型案件，坚定县委、县zf创建一流营商环境的决心。同时，要发动广大群众参与营商环境建设，大力营造争创人人、事事、处处都是一流营商环境的浓厚氛围，让企业和群众成为营商环境建设的参与者、维护者和受益者。</w:t>
      </w:r>
    </w:p>
    <w:p>
      <w:pPr>
        <w:ind w:left="0" w:right="0" w:firstLine="560"/>
        <w:spacing w:before="450" w:after="450" w:line="312" w:lineRule="auto"/>
      </w:pPr>
      <w:r>
        <w:rPr>
          <w:rFonts w:ascii="黑体" w:hAnsi="黑体" w:eastAsia="黑体" w:cs="黑体"/>
          <w:color w:val="000000"/>
          <w:sz w:val="36"/>
          <w:szCs w:val="36"/>
          <w:b w:val="1"/>
          <w:bCs w:val="1"/>
        </w:rPr>
        <w:t xml:space="preserve">第五篇：营商环境</w:t>
      </w:r>
    </w:p>
    <w:p>
      <w:pPr>
        <w:ind w:left="0" w:right="0" w:firstLine="560"/>
        <w:spacing w:before="450" w:after="450" w:line="312" w:lineRule="auto"/>
      </w:pPr>
      <w:r>
        <w:rPr>
          <w:rFonts w:ascii="宋体" w:hAnsi="宋体" w:eastAsia="宋体" w:cs="宋体"/>
          <w:color w:val="000"/>
          <w:sz w:val="28"/>
          <w:szCs w:val="28"/>
        </w:rPr>
        <w:t xml:space="preserve">李克强主持召开国务院常务会议部署进一步优化营商环境，持续激发市场活力和社会创造力；确定加大支持基础科学研究的措施，提升原始创新能力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 人民日报 》（2024年01月04日  01 版）</w:t>
      </w:r>
    </w:p>
    <w:p>
      <w:pPr>
        <w:ind w:left="0" w:right="0" w:firstLine="560"/>
        <w:spacing w:before="450" w:after="450" w:line="312" w:lineRule="auto"/>
      </w:pPr>
      <w:r>
        <w:rPr>
          <w:rFonts w:ascii="宋体" w:hAnsi="宋体" w:eastAsia="宋体" w:cs="宋体"/>
          <w:color w:val="000"/>
          <w:sz w:val="28"/>
          <w:szCs w:val="28"/>
        </w:rPr>
        <w:t xml:space="preserve">新华社北京1月3日电 国务院总理李克强1月3日主持召开国务院常务会议，部署进一步优化营商环境，持续激发市场活力和社会创造力；确定加大支持基础科学研究的措施，提升原始创新能力。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会议指出，优化营商环境就是解放生产力、提高综合竞争力。按照党的十九大和中央经济工作会议精神，改革创新体制机制，进一步优化营商环境，是建设现代化经济体系、促进高质量发展的重要基础，也是政府提供公共服务的重要内容。近年来，各地区各部门按照党中央、国务院部署，大力改善营商环境，取得积极进展，但仍有不少“短板”。必须针对市场和企业反映的突出问题，以深化“放管服”改革为抓手，多推“啃硬骨头”的举措。软硬环境都重要，硬环境要继续改善，更要在软环境建设上不断有新突破，让企业和群众更多受益。一要以简政减税减费为重点进一步优化营商环境。对企业开办、纳税、施工许可、水电气报装、不动产登记等事项大幅精简审批、压缩办理时间。进一步清理取消经营服务性收费和行业协会商会收费，降低通关环节费用。大力推动降电价。促进“证照分离”改革扩容提速。以“双随机一公开”为原则，积极推进综合监管和检查信息公开。加快建立以信用承诺、信息公示为特点的新型监管机制，制定失信守信黑红名单及管理办法并向社会公布。二要严格依法平等保护各类产权，加大知识产权保护力度。政府要严守承诺，不能新官不理旧账、对企业不公平对待或搞地方保护。保障不同所有制企业在资质许可、政府采购、科技项目、标准制定等方面公平待遇，坚决查处滥用行政权力排除和限制竞争的行为。全面实施市场准入负面清单制度，在全国推行外商投资企业商务备案和工商登记“单一窗口、单一表格”。三要借鉴国际经验，抓紧建立营商环境评价机制，逐步在全国推行。会议决定，坚持问题导向、突出重点，对提升办理建筑许可和跨境贸易便利度开展专项行动。实行规划、消防、环保等部门并联限时审批，简化施工许可等手续。对跨境贸易建立跨部门一次性联合检查机制。打造国际化、法治化营商环境，为企业和群众提供办事便利，进一步激发市场活力和大众创业、万众创新深厚潜力。</w:t>
      </w:r>
    </w:p>
    <w:p>
      <w:pPr>
        <w:ind w:left="0" w:right="0" w:firstLine="560"/>
        <w:spacing w:before="450" w:after="450" w:line="312" w:lineRule="auto"/>
      </w:pPr>
      <w:r>
        <w:rPr>
          <w:rFonts w:ascii="宋体" w:hAnsi="宋体" w:eastAsia="宋体" w:cs="宋体"/>
          <w:color w:val="000"/>
          <w:sz w:val="28"/>
          <w:szCs w:val="28"/>
        </w:rPr>
        <w:t xml:space="preserve">会议指出，通过深化科技体制改革，加强基础科学研究，提升原始创新能力，是实施创新驱动发展战略、建设创新型国家的重要举措。一要从教育抓起，潜心加强基础科学研究，对数学等重点基础学科给予更多倾斜。二要促进基础科学与应用研究融通，既要重视原创性、颠覆性的发明创造，也要力推智能制造、信息技术、现代农业、资源环境等重点领域应用技术创新。三要加大体制机制创新，采取政府引导、税收杠杆等方式，激励企业和社会力量加大基础研究投入。以重大项目攻关为中心集聚创新资源，探索开展基础研究众包众筹众创，推动重大科研数据、设施、装备等创新资源向社会开放共享。四要支持高校和科研院所自主布局基础研究，扩大科研人员研究选题选择权，完善以创新质量和学术贡献为核心的评价机制，建立容错机制，鼓励自由探索、挑战未知。五要多方引才引智。加大国际科研合作，大力培养和引进战略科技人才，加大中青年人才储备，稳定支持优秀创新团队持续从事基础科学研究，支持海外专家牵头或参与实施国家科技项目。</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2024-09-20T13:36:15+08:00</dcterms:created>
  <dcterms:modified xsi:type="dcterms:W3CDTF">2024-09-20T13:36:15+08:00</dcterms:modified>
</cp:coreProperties>
</file>

<file path=docProps/custom.xml><?xml version="1.0" encoding="utf-8"?>
<Properties xmlns="http://schemas.openxmlformats.org/officeDocument/2006/custom-properties" xmlns:vt="http://schemas.openxmlformats.org/officeDocument/2006/docPropsVTypes"/>
</file>