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坚持依法行政提供优质服务（小编推荐）</w:t>
      </w:r>
      <w:bookmarkEnd w:id="1"/>
    </w:p>
    <w:p>
      <w:pPr>
        <w:jc w:val="center"/>
        <w:spacing w:before="0" w:after="450"/>
      </w:pPr>
      <w:r>
        <w:rPr>
          <w:rFonts w:ascii="Arial" w:hAnsi="Arial" w:eastAsia="Arial" w:cs="Arial"/>
          <w:color w:val="999999"/>
          <w:sz w:val="20"/>
          <w:szCs w:val="20"/>
        </w:rPr>
        <w:t xml:space="preserve">来源：网络  作者：诗酒琴音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第一篇：坚持依法行政提供优质服务（小编推荐）坚持依法行政 提供优质服务 广东省高州市打造人口计生“阳光工程”近年来，广东省高州市在人口计生工作中坚持以人为本，以推行政务公开为突破口，以实施依法行政、文明执法为重点，以强化监督为保障，有效促...</w:t>
      </w:r>
    </w:p>
    <w:p>
      <w:pPr>
        <w:ind w:left="0" w:right="0" w:firstLine="560"/>
        <w:spacing w:before="450" w:after="450" w:line="312" w:lineRule="auto"/>
      </w:pPr>
      <w:r>
        <w:rPr>
          <w:rFonts w:ascii="黑体" w:hAnsi="黑体" w:eastAsia="黑体" w:cs="黑体"/>
          <w:color w:val="000000"/>
          <w:sz w:val="36"/>
          <w:szCs w:val="36"/>
          <w:b w:val="1"/>
          <w:bCs w:val="1"/>
        </w:rPr>
        <w:t xml:space="preserve">第一篇：坚持依法行政提供优质服务（小编推荐）</w:t>
      </w:r>
    </w:p>
    <w:p>
      <w:pPr>
        <w:ind w:left="0" w:right="0" w:firstLine="560"/>
        <w:spacing w:before="450" w:after="450" w:line="312" w:lineRule="auto"/>
      </w:pPr>
      <w:r>
        <w:rPr>
          <w:rFonts w:ascii="宋体" w:hAnsi="宋体" w:eastAsia="宋体" w:cs="宋体"/>
          <w:color w:val="000"/>
          <w:sz w:val="28"/>
          <w:szCs w:val="28"/>
        </w:rPr>
        <w:t xml:space="preserve">坚持依法行政 提供优质服务 《?xml:namespace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广东省高州市打造人口计生“阳光工程”</w:t>
      </w:r>
    </w:p>
    <w:p>
      <w:pPr>
        <w:ind w:left="0" w:right="0" w:firstLine="560"/>
        <w:spacing w:before="450" w:after="450" w:line="312" w:lineRule="auto"/>
      </w:pPr>
      <w:r>
        <w:rPr>
          <w:rFonts w:ascii="宋体" w:hAnsi="宋体" w:eastAsia="宋体" w:cs="宋体"/>
          <w:color w:val="000"/>
          <w:sz w:val="28"/>
          <w:szCs w:val="28"/>
        </w:rPr>
        <w:t xml:space="preserve">近年来，广东省高州市在人口计生工作中坚持以人为本，以推行政务公开为突破口，以实施依法行政、文明执法为重点，以强化监督为保障，有效促进了全市人口计生工作的健康协调发展。该市的人口计生工作，连续多年为广东省人口计生工作年度考核达标单位，～、～、～年均被评为茂名市人口计生年度考核先进单位，～年被广东省评为“计划生育优质服务先进单位”，～年荣获国家中宣部、国家人口计生委等十个部门授予的全国婚育新风进万家活动（2024—～年）先进县（市、区）称号。</w:t>
      </w:r>
    </w:p>
    <w:p>
      <w:pPr>
        <w:ind w:left="0" w:right="0" w:firstLine="560"/>
        <w:spacing w:before="450" w:after="450" w:line="312" w:lineRule="auto"/>
      </w:pPr>
      <w:r>
        <w:rPr>
          <w:rFonts w:ascii="宋体" w:hAnsi="宋体" w:eastAsia="宋体" w:cs="宋体"/>
          <w:color w:val="000"/>
          <w:sz w:val="28"/>
          <w:szCs w:val="28"/>
        </w:rPr>
        <w:t xml:space="preserve">推行“阳光政务”。我市在推行政务公开化、制度化和规范化方面着重抓好两项工作。一是规范行政行为，力求便民利民。对办理《生育服务证》、《独生子女父母光荣证》、《计划生育“一票否决”审批表》等手续实行“一站式”、“一条龙”服务，精减办事环节，简化办理程序。二是规范公开内容，便于群众监督。我市本着“群众关心什么，就公开什么”的原则，在行政许可工作实施的基础上，具体确定了“十公开”。为便于群众知晓，在该市各镇的村（居）委会均在群众经常聚集的地方设立公开栏，既大大方便了群众办事，又便于群众知情和监督。</w:t>
      </w:r>
    </w:p>
    <w:p>
      <w:pPr>
        <w:ind w:left="0" w:right="0" w:firstLine="560"/>
        <w:spacing w:before="450" w:after="450" w:line="312" w:lineRule="auto"/>
      </w:pPr>
      <w:r>
        <w:rPr>
          <w:rFonts w:ascii="宋体" w:hAnsi="宋体" w:eastAsia="宋体" w:cs="宋体"/>
          <w:color w:val="000"/>
          <w:sz w:val="28"/>
          <w:szCs w:val="28"/>
        </w:rPr>
        <w:t xml:space="preserve">实施“阳光执法”。一是严格贯彻执行“一法三规”。我市采取多种形式，全面贯彻落实《中华人民共和国人口与计划生育法》、《计划生育技术服务管理条例》、《流动人口计划生育管理办法》和《社会抚养征收管理办法》，对人口计生工作实行齐抓共管。二是依法征收社会抚养费。三是征费执法要求实现“五个百分百”。对超生对象百分之百调查取证；对超生对象百分之百发出《征收社会抚养费决定书》；决定书百分之百送到对象手中；对未能一次过交清费的对象，百分之百签订分期缴费保证书；对送达《征收社会抚养费决定书》后3个月内不缴费的超生户，百分之百申请法院强制执行。从～年10</w:t>
      </w:r>
    </w:p>
    <w:p>
      <w:pPr>
        <w:ind w:left="0" w:right="0" w:firstLine="560"/>
        <w:spacing w:before="450" w:after="450" w:line="312" w:lineRule="auto"/>
      </w:pPr>
      <w:r>
        <w:rPr>
          <w:rFonts w:ascii="宋体" w:hAnsi="宋体" w:eastAsia="宋体" w:cs="宋体"/>
          <w:color w:val="000"/>
          <w:sz w:val="28"/>
          <w:szCs w:val="28"/>
        </w:rPr>
        <w:t xml:space="preserve">&gt;月至～年3月，该市申请法院强制执行1236宗，已执结883宗，促使2590户超生户主动缴交了社会抚养费。</w:t>
      </w:r>
    </w:p>
    <w:p>
      <w:pPr>
        <w:ind w:left="0" w:right="0" w:firstLine="560"/>
        <w:spacing w:before="450" w:after="450" w:line="312" w:lineRule="auto"/>
      </w:pPr>
      <w:r>
        <w:rPr>
          <w:rFonts w:ascii="宋体" w:hAnsi="宋体" w:eastAsia="宋体" w:cs="宋体"/>
          <w:color w:val="000"/>
          <w:sz w:val="28"/>
          <w:szCs w:val="28"/>
        </w:rPr>
        <w:t xml:space="preserve">落实“阳光监督”。一是加强计生对象的监督。二是加强落实计生奖励扶助的监督。三是加强流动人口计生维权的监督。四是加强人口计生工作人员的管理监督。该市在人口计生系统严格实行“四项制度”和“～准”。通过这一系列措施，强化群众监督，有效地促进了党廉工作的开展。近年来，我市没有出现干部因违反计划生育工作纪律受处分的现象。</w:t>
      </w:r>
    </w:p>
    <w:p>
      <w:pPr>
        <w:ind w:left="0" w:right="0" w:firstLine="560"/>
        <w:spacing w:before="450" w:after="450" w:line="312" w:lineRule="auto"/>
      </w:pPr>
      <w:r>
        <w:rPr>
          <w:rFonts w:ascii="宋体" w:hAnsi="宋体" w:eastAsia="宋体" w:cs="宋体"/>
          <w:color w:val="000"/>
          <w:sz w:val="28"/>
          <w:szCs w:val="28"/>
        </w:rPr>
        <w:t xml:space="preserve">广东省高州市人口计生局 梁杰源</w:t>
      </w:r>
    </w:p>
    <w:p>
      <w:pPr>
        <w:ind w:left="0" w:right="0" w:firstLine="560"/>
        <w:spacing w:before="450" w:after="450" w:line="312" w:lineRule="auto"/>
      </w:pPr>
      <w:r>
        <w:rPr>
          <w:rFonts w:ascii="黑体" w:hAnsi="黑体" w:eastAsia="黑体" w:cs="黑体"/>
          <w:color w:val="000000"/>
          <w:sz w:val="36"/>
          <w:szCs w:val="36"/>
          <w:b w:val="1"/>
          <w:bCs w:val="1"/>
        </w:rPr>
        <w:t xml:space="preserve">第二篇：坚持依法行政</w:t>
      </w:r>
    </w:p>
    <w:p>
      <w:pPr>
        <w:ind w:left="0" w:right="0" w:firstLine="560"/>
        <w:spacing w:before="450" w:after="450" w:line="312" w:lineRule="auto"/>
      </w:pPr>
      <w:r>
        <w:rPr>
          <w:rFonts w:ascii="宋体" w:hAnsi="宋体" w:eastAsia="宋体" w:cs="宋体"/>
          <w:color w:val="000"/>
          <w:sz w:val="28"/>
          <w:szCs w:val="28"/>
        </w:rPr>
        <w:t xml:space="preserve">坚持依法行政</w:t>
      </w:r>
    </w:p>
    <w:p>
      <w:pPr>
        <w:ind w:left="0" w:right="0" w:firstLine="560"/>
        <w:spacing w:before="450" w:after="450" w:line="312" w:lineRule="auto"/>
      </w:pPr>
      <w:r>
        <w:rPr>
          <w:rFonts w:ascii="宋体" w:hAnsi="宋体" w:eastAsia="宋体" w:cs="宋体"/>
          <w:color w:val="000"/>
          <w:sz w:val="28"/>
          <w:szCs w:val="28"/>
        </w:rPr>
        <w:t xml:space="preserve">推进社会主义政治文明建设</w:t>
      </w:r>
    </w:p>
    <w:p>
      <w:pPr>
        <w:ind w:left="0" w:right="0" w:firstLine="560"/>
        <w:spacing w:before="450" w:after="450" w:line="312" w:lineRule="auto"/>
      </w:pPr>
      <w:r>
        <w:rPr>
          <w:rFonts w:ascii="宋体" w:hAnsi="宋体" w:eastAsia="宋体" w:cs="宋体"/>
          <w:color w:val="000"/>
          <w:sz w:val="28"/>
          <w:szCs w:val="28"/>
        </w:rPr>
        <w:t xml:space="preserve">―第40期进修二（乙）班 董义</w:t>
      </w:r>
    </w:p>
    <w:p>
      <w:pPr>
        <w:ind w:left="0" w:right="0" w:firstLine="560"/>
        <w:spacing w:before="450" w:after="450" w:line="312" w:lineRule="auto"/>
      </w:pPr>
      <w:r>
        <w:rPr>
          <w:rFonts w:ascii="宋体" w:hAnsi="宋体" w:eastAsia="宋体" w:cs="宋体"/>
          <w:color w:val="000"/>
          <w:sz w:val="28"/>
          <w:szCs w:val="28"/>
        </w:rPr>
        <w:t xml:space="preserve">党的十六大报告指出：“发展社会主义民主政治，建设社会主义政治文明，是全面建设小康社会的重要目标。”社会主义政治文明的提出是中国共产党与时俱进，开拓创新精神在政治理念上的反映，对我们提出了更新更高的要求。</w:t>
      </w:r>
    </w:p>
    <w:p>
      <w:pPr>
        <w:ind w:left="0" w:right="0" w:firstLine="560"/>
        <w:spacing w:before="450" w:after="450" w:line="312" w:lineRule="auto"/>
      </w:pPr>
      <w:r>
        <w:rPr>
          <w:rFonts w:ascii="宋体" w:hAnsi="宋体" w:eastAsia="宋体" w:cs="宋体"/>
          <w:color w:val="000"/>
          <w:sz w:val="28"/>
          <w:szCs w:val="28"/>
        </w:rPr>
        <w:t xml:space="preserve">政治文明建设是一个复杂的系统工程，其主要任务是推进政治体制改革，发展社会主义民主政治。其中重要目标之一就是全面落实依法治国的基本方略。依法行政是依法治国的重要组成部分。作为行政执法机关的公务员，特别是领导干部，如何正确认识依法行政在社会主义政治文明建设中的地位和作用，如何确立依法行政的观念，进而指导、完成好本职工作，推进社会主义政治文明建设，至关重要。</w:t>
      </w:r>
    </w:p>
    <w:p>
      <w:pPr>
        <w:ind w:left="0" w:right="0" w:firstLine="560"/>
        <w:spacing w:before="450" w:after="450" w:line="312" w:lineRule="auto"/>
      </w:pPr>
      <w:r>
        <w:rPr>
          <w:rFonts w:ascii="宋体" w:hAnsi="宋体" w:eastAsia="宋体" w:cs="宋体"/>
          <w:color w:val="000"/>
          <w:sz w:val="28"/>
          <w:szCs w:val="28"/>
        </w:rPr>
        <w:t xml:space="preserve">一、依法治国，是社会主义政治文明建设的重要内容，依法行政是依法治国的核心。</w:t>
      </w:r>
    </w:p>
    <w:p>
      <w:pPr>
        <w:ind w:left="0" w:right="0" w:firstLine="560"/>
        <w:spacing w:before="450" w:after="450" w:line="312" w:lineRule="auto"/>
      </w:pPr>
      <w:r>
        <w:rPr>
          <w:rFonts w:ascii="宋体" w:hAnsi="宋体" w:eastAsia="宋体" w:cs="宋体"/>
          <w:color w:val="000"/>
          <w:sz w:val="28"/>
          <w:szCs w:val="28"/>
        </w:rPr>
        <w:t xml:space="preserve">依法治国，就是广大人民群众在党的领导下，依照宪法和法律规定，通过各种途径和形式管理国家事务，管理经济文化事业，管理社会事务，保证国家各项工作依法进行，进 而实现社会主义民主的制度化、法律化。依法治国是社会文明进步的重要标志，是进一步发展社会主义民主政治的基本要求。党的十五大就提出了“依法治国，建设社会主义法治国家”的历史任务。全国人大九届二次会议通过的宪法修正案正式把“中华人民共和国实行依法治国，建设社会主义法制国家，”这一治国方略以国家大法的形式确定下来。依法治国的确定，从指导思想上实现了党的执政方式、领导方式和政府运作方式的根本转变，本身就体现了党和国家领导制度的重大改革，使社会主义政治文明建设迈出了决定性的一步。</w:t>
      </w:r>
    </w:p>
    <w:p>
      <w:pPr>
        <w:ind w:left="0" w:right="0" w:firstLine="560"/>
        <w:spacing w:before="450" w:after="450" w:line="312" w:lineRule="auto"/>
      </w:pPr>
      <w:r>
        <w:rPr>
          <w:rFonts w:ascii="宋体" w:hAnsi="宋体" w:eastAsia="宋体" w:cs="宋体"/>
          <w:color w:val="000"/>
          <w:sz w:val="28"/>
          <w:szCs w:val="28"/>
        </w:rPr>
        <w:t xml:space="preserve">依据宪法，江泽民同志提出：“一切政府机关都必须依法行政。”依法行政是依法治国的必然。所谓依法行政，就是各级国家行政机关必须依照法定权限和程序履行职责，既不失职，又不越权，做到有权必有责，用权受监督，侵权要赔偿。以实现管理国家的职能，保护公民的合法权益。行政权力涉及国家和社会生活的各个方面，实现法治的过程中关键是必须规范行政权力。依法行政在政治文明建设中具有重要地位和不可替代的作用。</w:t>
      </w:r>
    </w:p>
    <w:p>
      <w:pPr>
        <w:ind w:left="0" w:right="0" w:firstLine="560"/>
        <w:spacing w:before="450" w:after="450" w:line="312" w:lineRule="auto"/>
      </w:pPr>
      <w:r>
        <w:rPr>
          <w:rFonts w:ascii="宋体" w:hAnsi="宋体" w:eastAsia="宋体" w:cs="宋体"/>
          <w:color w:val="000"/>
          <w:sz w:val="28"/>
          <w:szCs w:val="28"/>
        </w:rPr>
        <w:t xml:space="preserve">首先，从法治原则的角度而言，依法行政是依法治国的关键环节。依法治国的核心应该是立法机关依法立法，政府依法行政，司法机关依法独立行使审判权、检察权。三者之中，依法立法是基础，独立司法是保障，依法行政才是依法 治国的关键所在。据统计，我国改革开放以来，全国人大及其常委会制定了290多部法律，国务院制定了930多部行政法规，地方政权机关制定了9000多部地方性法规，其中大约有百分之八十的法律法规是要由行政机关去贯彻落实的。因此，要树立法律权威，使法律能够在国家和社会生活中各个方面得到切实遵守和落实，关键在于依法行政。依法治国能否取得成效，主要取决于能否依法行政。</w:t>
      </w:r>
    </w:p>
    <w:p>
      <w:pPr>
        <w:ind w:left="0" w:right="0" w:firstLine="560"/>
        <w:spacing w:before="450" w:after="450" w:line="312" w:lineRule="auto"/>
      </w:pPr>
      <w:r>
        <w:rPr>
          <w:rFonts w:ascii="宋体" w:hAnsi="宋体" w:eastAsia="宋体" w:cs="宋体"/>
          <w:color w:val="000"/>
          <w:sz w:val="28"/>
          <w:szCs w:val="28"/>
        </w:rPr>
        <w:t xml:space="preserve">其次，从权力制约的角度看，依法行政也是依法治国的关键所在。法治的核心是有效地约束公共权力。依法治国的重点是依法治权，治权的重点又在于治行政权力，确保依法行政。依法制约国家机关的权力，依法保护公民的合法权益，既是现代法治的宗旨，也是依法治国的价值取向。宪法赋予国家行政机关极其广泛的权力范围，几乎涉及社会的各个角落。社会复杂性为行政权创造了自由裁量的广阔空间，它最需要自由又容易无度，最需要控制又最难以控制。无所不在的公共权力最易膨胀，被滥用的可能性最大。因此，坚持依法行政，应该是依法治国的关键所在。</w:t>
      </w:r>
    </w:p>
    <w:p>
      <w:pPr>
        <w:ind w:left="0" w:right="0" w:firstLine="560"/>
        <w:spacing w:before="450" w:after="450" w:line="312" w:lineRule="auto"/>
      </w:pPr>
      <w:r>
        <w:rPr>
          <w:rFonts w:ascii="宋体" w:hAnsi="宋体" w:eastAsia="宋体" w:cs="宋体"/>
          <w:color w:val="000"/>
          <w:sz w:val="28"/>
          <w:szCs w:val="28"/>
        </w:rPr>
        <w:t xml:space="preserve">第三，从民主政治建设的目标来看，依法行政是建设社会主义法治国家的关键。建设社会主义法制国家是我国民主政治的目标。只有在整个社会范围内形成一个知法、懂法、守法的社会氛围，才能实现依法治国。政府的管理范围涉及到政治、经济、文化、社会等各个领域，通过对整个社会生 活的规范的、文明的依法管理，不仅能使法律法规在全社会得到全面落实和普遍遵守，树起法律的权威，同时也能在全社会起到很好的尊重法律，执行法律和遵守法律的示范作用，有助于公民法律意识的普遍提高。只有首先实现行政法制化，才能真正实现依法治国，建设社会主主义法制国家。</w:t>
      </w:r>
    </w:p>
    <w:p>
      <w:pPr>
        <w:ind w:left="0" w:right="0" w:firstLine="560"/>
        <w:spacing w:before="450" w:after="450" w:line="312" w:lineRule="auto"/>
      </w:pPr>
      <w:r>
        <w:rPr>
          <w:rFonts w:ascii="宋体" w:hAnsi="宋体" w:eastAsia="宋体" w:cs="宋体"/>
          <w:color w:val="000"/>
          <w:sz w:val="28"/>
          <w:szCs w:val="28"/>
        </w:rPr>
        <w:t xml:space="preserve">中国特色社会主义政治文明的基本特征是坚持党的领导、人民当家作主和依法治国的有机结合和辩证统一。依法治国是党领导人民治理国家的基本方略，依法治国作为治国之道，既是政治文明建设的目标，又是建设政治文明的过程，依法行政在其中的地位和作用是不容忽视的。</w:t>
      </w:r>
    </w:p>
    <w:p>
      <w:pPr>
        <w:ind w:left="0" w:right="0" w:firstLine="560"/>
        <w:spacing w:before="450" w:after="450" w:line="312" w:lineRule="auto"/>
      </w:pPr>
      <w:r>
        <w:rPr>
          <w:rFonts w:ascii="宋体" w:hAnsi="宋体" w:eastAsia="宋体" w:cs="宋体"/>
          <w:color w:val="000"/>
          <w:sz w:val="28"/>
          <w:szCs w:val="28"/>
        </w:rPr>
        <w:t xml:space="preserve">二、强化依法行政观念，推进社会主义政治文明建设。依法行政的主体是人民，在我国，一切权力属于人民，任何机构和个人都不能未经人民授权或超越人民授权去发号施令，更不能以言代法，以权压法，徇私枉法，侵害人民群众的合法权益。作为药监部门的公务员，是一切药监行政活动的最终实施者，特别是领导干部一定要强化依法行政观念，提高依法行政能力，以推进社会主义政治文明建设。</w:t>
      </w:r>
    </w:p>
    <w:p>
      <w:pPr>
        <w:ind w:left="0" w:right="0" w:firstLine="560"/>
        <w:spacing w:before="450" w:after="450" w:line="312" w:lineRule="auto"/>
      </w:pPr>
      <w:r>
        <w:rPr>
          <w:rFonts w:ascii="宋体" w:hAnsi="宋体" w:eastAsia="宋体" w:cs="宋体"/>
          <w:color w:val="000"/>
          <w:sz w:val="28"/>
          <w:szCs w:val="28"/>
        </w:rPr>
        <w:t xml:space="preserve">首先，要正确认识依法行政的本质。这是强化依法行政观念的前提。坚持全心全意为人民服务的根本宗旨，坚持对人民负责，对国家法律负责，严格依据法律行使行政权，是依法行政的本质。这主要有三个特点：一是行政权力的取得必须由法律确定；二是行政权力的行使必须依据法律；三是 违法行政必须承担法律责任。将行政权严格臵于法律的约束之下，正是依法行政的真谛所在。为此，我们要在观念上实现三个重大转变。</w:t>
      </w:r>
    </w:p>
    <w:p>
      <w:pPr>
        <w:ind w:left="0" w:right="0" w:firstLine="560"/>
        <w:spacing w:before="450" w:after="450" w:line="312" w:lineRule="auto"/>
      </w:pPr>
      <w:r>
        <w:rPr>
          <w:rFonts w:ascii="宋体" w:hAnsi="宋体" w:eastAsia="宋体" w:cs="宋体"/>
          <w:color w:val="000"/>
          <w:sz w:val="28"/>
          <w:szCs w:val="28"/>
        </w:rPr>
        <w:t xml:space="preserve">一是在人民和政府关系认识上，注重向公民权利和政府责任转变。应当明确，人民政府始终是最广大人民根本利益的代表者和维护者。在药品监督管理工作中，应当体现国家意志与人民意志的一致性，体现对上级机关负责与对人民负责的一致性。只有将人民的利益放在第一位，执法中遇到的问题才能很好地解决，要认真贯彻落实国家局提出的“以监督为中心，监帮促相结合”的工作方针，坚持全心全意为人民服务的宗旨，充分运用监督手段，扶正祛邪，提供优质服务，促进医药事业的健康发展，克服和防止要求管理相对人履行义务多，保护公民权利少；行使行政权力多，主动服务少的问题；努力建设服务政府和责任政府。</w:t>
      </w:r>
    </w:p>
    <w:p>
      <w:pPr>
        <w:ind w:left="0" w:right="0" w:firstLine="560"/>
        <w:spacing w:before="450" w:after="450" w:line="312" w:lineRule="auto"/>
      </w:pPr>
      <w:r>
        <w:rPr>
          <w:rFonts w:ascii="宋体" w:hAnsi="宋体" w:eastAsia="宋体" w:cs="宋体"/>
          <w:color w:val="000"/>
          <w:sz w:val="28"/>
          <w:szCs w:val="28"/>
        </w:rPr>
        <w:t xml:space="preserve">二是在法治理念上，注重向依法规范和制约行政权转变。依法行政的核心是依法规范和制约行政权，因此，作为我们刚刚组建不久的药监部门要在确立规范和制约行政权的法治意识前提下，重点强调程序的重要性，严格按程序执法，克服随意性，该告之的告之，应听证的听证，各种执法文书严格书写下达。通过依法治理，让法律真正贴近每个普通老百姓的日常生活，使遵守法律真正成为他们的行为准则。三是在责任意识上，注重向强化政府责任转变。要克服和改变行政执法过于重视行使行政权力，不太重视承担行政责任。决不能向药品管理相对人抖威风，耍特权，牟取部门利益。要严格落实追究制度，严格实行立案、调查、审理、处罚相分离，防止权力过于集中，减少责任风险，在相互制约中，树立良好药监形象。</w:t>
      </w:r>
    </w:p>
    <w:p>
      <w:pPr>
        <w:ind w:left="0" w:right="0" w:firstLine="560"/>
        <w:spacing w:before="450" w:after="450" w:line="312" w:lineRule="auto"/>
      </w:pPr>
      <w:r>
        <w:rPr>
          <w:rFonts w:ascii="宋体" w:hAnsi="宋体" w:eastAsia="宋体" w:cs="宋体"/>
          <w:color w:val="000"/>
          <w:sz w:val="28"/>
          <w:szCs w:val="28"/>
        </w:rPr>
        <w:t xml:space="preserve">其次，要牢牢把握依法行政的原则。依法行政的原则，是适用于行政机关一切行政活动的基本原则。</w:t>
      </w:r>
    </w:p>
    <w:p>
      <w:pPr>
        <w:ind w:left="0" w:right="0" w:firstLine="560"/>
        <w:spacing w:before="450" w:after="450" w:line="312" w:lineRule="auto"/>
      </w:pPr>
      <w:r>
        <w:rPr>
          <w:rFonts w:ascii="宋体" w:hAnsi="宋体" w:eastAsia="宋体" w:cs="宋体"/>
          <w:color w:val="000"/>
          <w:sz w:val="28"/>
          <w:szCs w:val="28"/>
        </w:rPr>
        <w:t xml:space="preserve">一是法律优先原则。指行政机关一切活动都必须受法律的约束，不得与法律相违背；行政法规、地方性法规、规章以及其他规范性文件都不得与法律相抵触或相冲突，法律具有最高的权威。</w:t>
      </w:r>
    </w:p>
    <w:p>
      <w:pPr>
        <w:ind w:left="0" w:right="0" w:firstLine="560"/>
        <w:spacing w:before="450" w:after="450" w:line="312" w:lineRule="auto"/>
      </w:pPr>
      <w:r>
        <w:rPr>
          <w:rFonts w:ascii="宋体" w:hAnsi="宋体" w:eastAsia="宋体" w:cs="宋体"/>
          <w:color w:val="000"/>
          <w:sz w:val="28"/>
          <w:szCs w:val="28"/>
        </w:rPr>
        <w:t xml:space="preserve">二是程序公开原则。该原则包括两方面内容：一是行政行为、行政过程和行政结果公开；二是行政行为涉及到的文件、资料、信息情报公开。没有程序公开，人民就没有知情权，行政权力就难以受到人民广泛的监督，公民权利就难以得到充分有效的保护。</w:t>
      </w:r>
    </w:p>
    <w:p>
      <w:pPr>
        <w:ind w:left="0" w:right="0" w:firstLine="560"/>
        <w:spacing w:before="450" w:after="450" w:line="312" w:lineRule="auto"/>
      </w:pPr>
      <w:r>
        <w:rPr>
          <w:rFonts w:ascii="宋体" w:hAnsi="宋体" w:eastAsia="宋体" w:cs="宋体"/>
          <w:color w:val="000"/>
          <w:sz w:val="28"/>
          <w:szCs w:val="28"/>
        </w:rPr>
        <w:t xml:space="preserve">三是权力监督原则。由于行政权具有管理领域广、主动性强、自由量裁度大、以国家强制力保证实施等特点，决定它了既与公民、法人切身利益最密切相关的一种国家权力，又是容易滥用的一项权力，因而，制约权力的核心首先是依法监督行政权，作为依法行政部门要充分利用社会监督、舆 论监督、自身内部监督的举措，不断深入基层、深入监管相对部门，征求意见，修正错误，加强自身职业道德教育和行风评议。主动接受多方面的监督。</w:t>
      </w:r>
    </w:p>
    <w:p>
      <w:pPr>
        <w:ind w:left="0" w:right="0" w:firstLine="560"/>
        <w:spacing w:before="450" w:after="450" w:line="312" w:lineRule="auto"/>
      </w:pPr>
      <w:r>
        <w:rPr>
          <w:rFonts w:ascii="宋体" w:hAnsi="宋体" w:eastAsia="宋体" w:cs="宋体"/>
          <w:color w:val="000"/>
          <w:sz w:val="28"/>
          <w:szCs w:val="28"/>
        </w:rPr>
        <w:t xml:space="preserve">四是法律救济原则。指公民、法人权利受到损害时必须要有公正的救济制度。我们必须保证公民、法人和其他组织对其实施管理的行为有向法院提出司法审查的权力。我国现行的行政诉讼制度就是这样一个司法审查制度。</w:t>
      </w:r>
    </w:p>
    <w:p>
      <w:pPr>
        <w:ind w:left="0" w:right="0" w:firstLine="560"/>
        <w:spacing w:before="450" w:after="450" w:line="312" w:lineRule="auto"/>
      </w:pPr>
      <w:r>
        <w:rPr>
          <w:rFonts w:ascii="宋体" w:hAnsi="宋体" w:eastAsia="宋体" w:cs="宋体"/>
          <w:color w:val="000"/>
          <w:sz w:val="28"/>
          <w:szCs w:val="28"/>
        </w:rPr>
        <w:t xml:space="preserve">正确认识依法行政在建设社会主义政治文明中的地位和作用，确立正确的依法行政观念，对于指导我们的行政执法工作具有十分重大的意义。它可以保证我们的行政管理实现为人民服务的目标；保证我们实现药品监督执法职能的到位；保证全面提高药品监督执法水平和效率。造就出一支高素质的药监队伍，整顿和规范好我市的药品市场秩序，从而推进我国社会主义政治文明建设。</w:t>
      </w:r>
    </w:p>
    <w:p>
      <w:pPr>
        <w:ind w:left="0" w:right="0" w:firstLine="560"/>
        <w:spacing w:before="450" w:after="450" w:line="312" w:lineRule="auto"/>
      </w:pPr>
      <w:r>
        <w:rPr>
          <w:rFonts w:ascii="宋体" w:hAnsi="宋体" w:eastAsia="宋体" w:cs="宋体"/>
          <w:color w:val="000"/>
          <w:sz w:val="28"/>
          <w:szCs w:val="28"/>
        </w:rPr>
        <w:t xml:space="preserve">2024年5月9日</w:t>
      </w:r>
    </w:p>
    <w:p>
      <w:pPr>
        <w:ind w:left="0" w:right="0" w:firstLine="560"/>
        <w:spacing w:before="450" w:after="450" w:line="312" w:lineRule="auto"/>
      </w:pPr>
      <w:r>
        <w:rPr>
          <w:rFonts w:ascii="黑体" w:hAnsi="黑体" w:eastAsia="黑体" w:cs="黑体"/>
          <w:color w:val="000000"/>
          <w:sz w:val="36"/>
          <w:szCs w:val="36"/>
          <w:b w:val="1"/>
          <w:bCs w:val="1"/>
        </w:rPr>
        <w:t xml:space="preserve">第三篇：坚持依法行政,提高管理水平</w:t>
      </w:r>
    </w:p>
    <w:p>
      <w:pPr>
        <w:ind w:left="0" w:right="0" w:firstLine="560"/>
        <w:spacing w:before="450" w:after="450" w:line="312" w:lineRule="auto"/>
      </w:pPr>
      <w:r>
        <w:rPr>
          <w:rFonts w:ascii="宋体" w:hAnsi="宋体" w:eastAsia="宋体" w:cs="宋体"/>
          <w:color w:val="000"/>
          <w:sz w:val="28"/>
          <w:szCs w:val="28"/>
        </w:rPr>
        <w:t xml:space="preserve">依法行政是依法治县的核心内容，也是县人大常委会监督工作的重点内容之一。近几年来，县建设局在紧紧围绕县委、县政府“三大战略”，履行城市建设、管理职能，狠抓最佳人居环境建设过程中，牢固树立人大意识和法治意识，自觉接受人大监督，加强队伍和制度建设，加快职能转变步伐，严格坚持依法行政，提高城市建设管理水平，为加快工业化发展打造城市化基础。</w:t>
      </w:r>
    </w:p>
    <w:p>
      <w:pPr>
        <w:ind w:left="0" w:right="0" w:firstLine="560"/>
        <w:spacing w:before="450" w:after="450" w:line="312" w:lineRule="auto"/>
      </w:pPr>
      <w:r>
        <w:rPr>
          <w:rFonts w:ascii="宋体" w:hAnsi="宋体" w:eastAsia="宋体" w:cs="宋体"/>
          <w:color w:val="000"/>
          <w:sz w:val="28"/>
          <w:szCs w:val="28"/>
        </w:rPr>
        <w:t xml:space="preserve">一、加强执法队伍建设，提高依法行政能力</w:t>
      </w:r>
    </w:p>
    <w:p>
      <w:pPr>
        <w:ind w:left="0" w:right="0" w:firstLine="560"/>
        <w:spacing w:before="450" w:after="450" w:line="312" w:lineRule="auto"/>
      </w:pPr>
      <w:r>
        <w:rPr>
          <w:rFonts w:ascii="宋体" w:hAnsi="宋体" w:eastAsia="宋体" w:cs="宋体"/>
          <w:color w:val="000"/>
          <w:sz w:val="28"/>
          <w:szCs w:val="28"/>
        </w:rPr>
        <w:t xml:space="preserve">以开展“四五”普法活动为载体，强化培训为手段，不断增强执法人员的法治意识，提高依法行政的能力。</w:t>
      </w:r>
    </w:p>
    <w:p>
      <w:pPr>
        <w:ind w:left="0" w:right="0" w:firstLine="560"/>
        <w:spacing w:before="450" w:after="450" w:line="312" w:lineRule="auto"/>
      </w:pPr>
      <w:r>
        <w:rPr>
          <w:rFonts w:ascii="宋体" w:hAnsi="宋体" w:eastAsia="宋体" w:cs="宋体"/>
          <w:color w:val="000"/>
          <w:sz w:val="28"/>
          <w:szCs w:val="28"/>
        </w:rPr>
        <w:t xml:space="preserve">出台了建设系统“四五”普法实施方案，实行目标管理考核制度，将学法、用法各项目标任务列入考核责任制，配合人大、司法部门做好执法人员学法、懂法、守法、用法情况的半年检查和年终考核。健全领导干部定期学法制度，将法律培训列入双休日理论学习内容。以《行政诉讼法》、《行政复议法》、《行政处罚法》、《国家赔偿法》、《行政许可法》以及与城市建设管理相关的法律、法规为培训重点内容，组织执法人员到省、市上挂学习、培训。经常组织各种不同形式和层面的专题。</w:t>
      </w:r>
    </w:p>
    <w:p>
      <w:pPr>
        <w:ind w:left="0" w:right="0" w:firstLine="560"/>
        <w:spacing w:before="450" w:after="450" w:line="312" w:lineRule="auto"/>
      </w:pPr>
      <w:r>
        <w:rPr>
          <w:rFonts w:ascii="宋体" w:hAnsi="宋体" w:eastAsia="宋体" w:cs="宋体"/>
          <w:color w:val="000"/>
          <w:sz w:val="28"/>
          <w:szCs w:val="28"/>
        </w:rPr>
        <w:t xml:space="preserve">法》等一系列规范性文件，为具体行政行为提供更加翔实、更具操作性的依据，促进行政行为合法规范。</w:t>
      </w:r>
    </w:p>
    <w:p>
      <w:pPr>
        <w:ind w:left="0" w:right="0" w:firstLine="560"/>
        <w:spacing w:before="450" w:after="450" w:line="312" w:lineRule="auto"/>
      </w:pPr>
      <w:r>
        <w:rPr>
          <w:rFonts w:ascii="宋体" w:hAnsi="宋体" w:eastAsia="宋体" w:cs="宋体"/>
          <w:color w:val="000"/>
          <w:sz w:val="28"/>
          <w:szCs w:val="28"/>
        </w:rPr>
        <w:t xml:space="preserve">三、加快职能转变步伐，提高依法行政效率</w:t>
      </w:r>
    </w:p>
    <w:p>
      <w:pPr>
        <w:ind w:left="0" w:right="0" w:firstLine="560"/>
        <w:spacing w:before="450" w:after="450" w:line="312" w:lineRule="auto"/>
      </w:pPr>
      <w:r>
        <w:rPr>
          <w:rFonts w:ascii="宋体" w:hAnsi="宋体" w:eastAsia="宋体" w:cs="宋体"/>
          <w:color w:val="000"/>
          <w:sz w:val="28"/>
          <w:szCs w:val="28"/>
        </w:rPr>
        <w:t xml:space="preserve">以贯彻行政许可法为契机，加快职能转变步伐，进一步清理建设行政审批项目，增强服务理念，提高行政效率。</w:t>
      </w:r>
    </w:p>
    <w:p>
      <w:pPr>
        <w:ind w:left="0" w:right="0" w:firstLine="560"/>
        <w:spacing w:before="450" w:after="450" w:line="312" w:lineRule="auto"/>
      </w:pPr>
      <w:r>
        <w:rPr>
          <w:rFonts w:ascii="宋体" w:hAnsi="宋体" w:eastAsia="宋体" w:cs="宋体"/>
          <w:color w:val="000"/>
          <w:sz w:val="28"/>
          <w:szCs w:val="28"/>
        </w:rPr>
        <w:t xml:space="preserve">《中华人民共和国行政许可法》于2024年7月1日起正式施行，在人大常委会和县司法局的指导下，我们认真组织全系统学习培训，领会精神实质，树立有限许可的理念，转变行政管理方式，从市场的直接管制者转变为市场主体的服务者和监管者，强化法治、公开、高效、监督的理念，转变管理作风，强化责任意识，增强服务意识，改进工作态度，提高决策水平。同时，在人大常委会的监督指导下，进一步清理建设行政审批项目，减少不必要的行政许可。坚持“立、改、废”相结合，结合行政机构各项改革对行政许可的合法性和合理性进行审查，重新明确相关法规、规章的实施主体及其职能范围。对主要内容与法律法规不一致或者与党和国家新的方针政策、改革发展的新形势不相适应，与政府职能转变的精神不相符合的行政许可和收费项目，及时开展废止和修改工作。建立健全制定规范性文件的管理制度，进一步实行法制部门对规范性文件归口审查，防止规范性文件与法律、法规和规章的规定相抵触，或者与其他规范性文件相矛盾，切实提高规范性文件的质量。根据县委、县政府要求行政审批进一步提速、提效的要求，实行机关效能“三个规范化建设”，将本系统５４项行政审批、服务事项成建制地纳入县行政中心，并全权授权委托建设局窗口审批和管理。缩短对行政服务办事承诺时限，进一步简化程序，减少审批手续，加大对行政许可审批项目的现场勘察，跟踪监管等各项工作。进一步优化发展环境，释放市场活力。</w:t>
      </w:r>
    </w:p>
    <w:p>
      <w:pPr>
        <w:ind w:left="0" w:right="0" w:firstLine="560"/>
        <w:spacing w:before="450" w:after="450" w:line="312" w:lineRule="auto"/>
      </w:pPr>
      <w:r>
        <w:rPr>
          <w:rFonts w:ascii="宋体" w:hAnsi="宋体" w:eastAsia="宋体" w:cs="宋体"/>
          <w:color w:val="000"/>
          <w:sz w:val="28"/>
          <w:szCs w:val="28"/>
        </w:rPr>
        <w:t xml:space="preserve">四、加大执法力度，确保依法行政取得实效</w:t>
      </w:r>
    </w:p>
    <w:p>
      <w:pPr>
        <w:ind w:left="0" w:right="0" w:firstLine="560"/>
        <w:spacing w:before="450" w:after="450" w:line="312" w:lineRule="auto"/>
      </w:pPr>
      <w:r>
        <w:rPr>
          <w:rFonts w:ascii="宋体" w:hAnsi="宋体" w:eastAsia="宋体" w:cs="宋体"/>
          <w:color w:val="000"/>
          <w:sz w:val="28"/>
          <w:szCs w:val="28"/>
        </w:rPr>
        <w:t xml:space="preserve">以打造最佳人居环境为目标，积极履行城市建设、管理职能，加大执法力度，增强执法效果，进一步加快我县城市化进程。</w:t>
      </w:r>
    </w:p>
    <w:p>
      <w:pPr>
        <w:ind w:left="0" w:right="0" w:firstLine="560"/>
        <w:spacing w:before="450" w:after="450" w:line="312" w:lineRule="auto"/>
      </w:pPr>
      <w:r>
        <w:rPr>
          <w:rFonts w:ascii="宋体" w:hAnsi="宋体" w:eastAsia="宋体" w:cs="宋体"/>
          <w:color w:val="000"/>
          <w:sz w:val="28"/>
          <w:szCs w:val="28"/>
        </w:rPr>
        <w:t xml:space="preserve">一是积极稳妥推进城市拆迁改造工作。城市拆迁是一项涉及面广的社会热点工作，为保证该项工作合法、有序、稳妥推进，根据工作进度，在拆迁改造工作过程中，及时向人大常委会汇报拆迁工作开展情况，自觉接受人大监督；始终坚持政策的配套性、程序的规范性、市场的操作性、群众的参与性、政策的合理性和政策的导向性，严格按照修改后的《城市房屋拆迁管理条例》，根据龙游实际制定了各项配套政策、措施，保证了拆迁工作的执法主体、程序、内容的合法和合理；按照城市总体规划及县拆迁计划有步骤有重点的开展拆迁工作。二是大力整治市容和环境卫生。着力调整行政执法体系，建立相对集中的行政处罚权制度，依法将城市市容环境卫生管理、公用事业管理、园林绿化管理等有关行政处罚事项授权或委托给城管大队统一执法；依据《城市市容和环境卫生管理条例》、《浙江省城市市容和环境卫生管理实施办法》和县政府有关规范文件，认真实行综合执法队伍的范围和权限、性质、名称、着装和标志、执法程序和文书的“五个统一”，规范行政执法行为，自觉做到执法前重宣传、重教育，执法中重程序、重取证，执法后重效果、重巩固，做到行政复议不发生撤销、变更，行政诉讼无败诉；日常执法和集中整治相结合，加强城市市容环境、园林绿化、道路掘路、户外广告等方面的日常执法，及时查处违法行为，结合重大节日和全国汽车拉力赛、国际龙舟邀请赛在我县召开的契机，适时组织开展集中整治，增强行政执法的社会效应。三是整顿和规范建筑有形市场。建设领域工程招投标量大面广，建设局严格执行《中华人民共和国招标投标法》，在人大的监督指导下，逐步建立“公开、公平、公正”的有形建筑市场。</w:t>
      </w:r>
    </w:p>
    <w:p>
      <w:pPr>
        <w:ind w:left="0" w:right="0" w:firstLine="560"/>
        <w:spacing w:before="450" w:after="450" w:line="312" w:lineRule="auto"/>
      </w:pPr>
      <w:r>
        <w:rPr>
          <w:rFonts w:ascii="黑体" w:hAnsi="黑体" w:eastAsia="黑体" w:cs="黑体"/>
          <w:color w:val="000000"/>
          <w:sz w:val="36"/>
          <w:szCs w:val="36"/>
          <w:b w:val="1"/>
          <w:bCs w:val="1"/>
        </w:rPr>
        <w:t xml:space="preserve">第四篇：坚持依法行政 做好执法监督</w:t>
      </w:r>
    </w:p>
    <w:p>
      <w:pPr>
        <w:ind w:left="0" w:right="0" w:firstLine="560"/>
        <w:spacing w:before="450" w:after="450" w:line="312" w:lineRule="auto"/>
      </w:pPr>
      <w:r>
        <w:rPr>
          <w:rFonts w:ascii="宋体" w:hAnsi="宋体" w:eastAsia="宋体" w:cs="宋体"/>
          <w:color w:val="000"/>
          <w:sz w:val="28"/>
          <w:szCs w:val="28"/>
        </w:rPr>
        <w:t xml:space="preserve">坚持依法行政 做好执法监督</w:t>
      </w:r>
    </w:p>
    <w:p>
      <w:pPr>
        <w:ind w:left="0" w:right="0" w:firstLine="560"/>
        <w:spacing w:before="450" w:after="450" w:line="312" w:lineRule="auto"/>
      </w:pPr>
      <w:r>
        <w:rPr>
          <w:rFonts w:ascii="宋体" w:hAnsi="宋体" w:eastAsia="宋体" w:cs="宋体"/>
          <w:color w:val="000"/>
          <w:sz w:val="28"/>
          <w:szCs w:val="28"/>
        </w:rPr>
        <w:t xml:space="preserve">我镇行政执法工作，在县法制部门的大力协助下，加强组织领导，采取有效措施，修改完善行政执法方案，确保了全镇行政执法责任制的落实。具体从以下三个方面开展了此项工作。</w:t>
      </w:r>
    </w:p>
    <w:p>
      <w:pPr>
        <w:ind w:left="0" w:right="0" w:firstLine="560"/>
        <w:spacing w:before="450" w:after="450" w:line="312" w:lineRule="auto"/>
      </w:pPr>
      <w:r>
        <w:rPr>
          <w:rFonts w:ascii="宋体" w:hAnsi="宋体" w:eastAsia="宋体" w:cs="宋体"/>
          <w:color w:val="000"/>
          <w:sz w:val="28"/>
          <w:szCs w:val="28"/>
        </w:rPr>
        <w:t xml:space="preserve">一、提高认识，加强领导，确保全镇行政执法责任制的正常进行</w:t>
      </w:r>
    </w:p>
    <w:p>
      <w:pPr>
        <w:ind w:left="0" w:right="0" w:firstLine="560"/>
        <w:spacing w:before="450" w:after="450" w:line="312" w:lineRule="auto"/>
      </w:pPr>
      <w:r>
        <w:rPr>
          <w:rFonts w:ascii="宋体" w:hAnsi="宋体" w:eastAsia="宋体" w:cs="宋体"/>
          <w:color w:val="000"/>
          <w:sz w:val="28"/>
          <w:szCs w:val="28"/>
        </w:rPr>
        <w:t xml:space="preserve">一是进一步深入宣传实行行政执法责任制的目的、意义、内容和要求，切实提高全体行政干部，特别是领导干部对落实行政执法责任制的认识，进一步增强依法行政的自觉性、并认真落实学习制度，有计划、分阶段地组织执法干部认真学习《行政处罚法》、《行政复议法》、《宁夏回族自治区行政执法证件管理办法》、《**县行政执法过错责任追究追偿办法》及《**县行政执法评议考核办法》等行政执法方面的法律法规和政策规定，使全体执法干部在具体操作中能够熟练运用有关法律、法规和政策，解决问题，切实增强依法行政的能力。同时，配合县法制局搞好行政执法干部岗前培训和验证法律知识考试，努力提高全体行政执法干部的整体素质。二是调整行政执法责任制领导小组，成立内部监督考核组织、执法过错责任追究组织，逐级落实行政执法领导责任制，为有效落实行政执法责任制提供可靠的组织保证、三是结合工作实际，强化政府责任，进一步健全完善全镇行政执法责任制实施方案，梳理行政法规、分解执法任务、明确执法主体、落实执法责任、确定考核目标。坚持做到执法责任、监督机制和评议考核“三到位”，努力创建主体明确、权责统一、运转协调、廉洁高效的行政执法新机制。</w:t>
      </w:r>
    </w:p>
    <w:p>
      <w:pPr>
        <w:ind w:left="0" w:right="0" w:firstLine="560"/>
        <w:spacing w:before="450" w:after="450" w:line="312" w:lineRule="auto"/>
      </w:pPr>
      <w:r>
        <w:rPr>
          <w:rFonts w:ascii="宋体" w:hAnsi="宋体" w:eastAsia="宋体" w:cs="宋体"/>
          <w:color w:val="000"/>
          <w:sz w:val="28"/>
          <w:szCs w:val="28"/>
        </w:rPr>
        <w:t xml:space="preserve">二、严格执法程序 公开执法内容，提高执法质量</w:t>
      </w:r>
    </w:p>
    <w:p>
      <w:pPr>
        <w:ind w:left="0" w:right="0" w:firstLine="560"/>
        <w:spacing w:before="450" w:after="450" w:line="312" w:lineRule="auto"/>
      </w:pPr>
      <w:r>
        <w:rPr>
          <w:rFonts w:ascii="宋体" w:hAnsi="宋体" w:eastAsia="宋体" w:cs="宋体"/>
          <w:color w:val="000"/>
          <w:sz w:val="28"/>
          <w:szCs w:val="28"/>
        </w:rPr>
        <w:t xml:space="preserve">一是坚持实行“办、审、定 ”三分离制度，按照“谁办理谁负责、谁审核谁负责、谁审批准负责 ”的原则，进一步明确责权，落实责任。二是根据《行政处罚法》的有关规定，要求各执法业务站所严格依照执法程序办事。在执法时必须有两名以上执法干部共同执法，要事先向当事人出示执（转载自本网http://，请保留此标记。）法证件、表明身份 并按规定向当事人事先告知其享有的权利；在办理登记、许可审核、审批等环节上要认真审查，严格把关； 在办理行政案件时，要认真调查取证，仔细制作并正确使用法律文书，规范文书管理制度，真正做到一案一卷，集中保管、专人负责。三是进一步加强行政执法公开工作。采取口头答复或书面公开等有效形式，认真落实“六公开”制度，即：公开法律依据，让广大人民群众清楚行政机关的行为是否符合法律规定；公开办事程序，方便群众办事，把办事条件、标准、要求和办事时限—一公开 使前来办事的人明白各项要求，一次性把事情办好；公开收费和罚没标准，便于服务对象和社会监督； 公开案件办理结果，避免办人情案或循私枉法；公开文书档案资料，允许相关人员的查证质询，接受社会各界监督；公开执法过错责任追究办法，包括群众投诉办法及对不践诺、假公开、敷衍了事不认真履行职责等行为的追究措施，向社会公布监督电话，畅通社会监督渠道，自觉接受群众监 确保执法工作的公开、公正。</w:t>
      </w:r>
    </w:p>
    <w:p>
      <w:pPr>
        <w:ind w:left="0" w:right="0" w:firstLine="560"/>
        <w:spacing w:before="450" w:after="450" w:line="312" w:lineRule="auto"/>
      </w:pPr>
      <w:r>
        <w:rPr>
          <w:rFonts w:ascii="宋体" w:hAnsi="宋体" w:eastAsia="宋体" w:cs="宋体"/>
          <w:color w:val="000"/>
          <w:sz w:val="28"/>
          <w:szCs w:val="28"/>
        </w:rPr>
        <w:t xml:space="preserve">三、加强考核，严格监督，加大过错责任追究力度</w:t>
      </w:r>
    </w:p>
    <w:p>
      <w:pPr>
        <w:ind w:left="0" w:right="0" w:firstLine="560"/>
        <w:spacing w:before="450" w:after="450" w:line="312" w:lineRule="auto"/>
      </w:pPr>
      <w:r>
        <w:rPr>
          <w:rFonts w:ascii="宋体" w:hAnsi="宋体" w:eastAsia="宋体" w:cs="宋体"/>
          <w:color w:val="000"/>
          <w:sz w:val="28"/>
          <w:szCs w:val="28"/>
        </w:rPr>
        <w:t xml:space="preserve">根据《**县行政执法评议考核办法》的具体规定，按照综合考核、广泛监督的原则，制定本镇及各业务站所的〈考核办法〉，科学确定考核目标和标准，进一步健全完善政府考核与群众评议相结合、执法考核与政绩考核相结合，内部考核与外部考核相结合的新型考核监督机制，切实加大对行政执法干部的考核监督力度。同时，认真落实行政执法过错追究制度，对违反行政执法规定的执法干部，要按《**县行政执法过错责任追究追偿办法》的有关规定严肃追究其责任，进一步增强执法干部工作责任心，有效杜绝滥用职权、知法犯法现象，确保国家法律、法规和各项政策的正确贯彻执行。</w:t>
      </w:r>
    </w:p>
    <w:p>
      <w:pPr>
        <w:ind w:left="0" w:right="0" w:firstLine="560"/>
        <w:spacing w:before="450" w:after="450" w:line="312" w:lineRule="auto"/>
      </w:pPr>
      <w:r>
        <w:rPr>
          <w:rFonts w:ascii="黑体" w:hAnsi="黑体" w:eastAsia="黑体" w:cs="黑体"/>
          <w:color w:val="000000"/>
          <w:sz w:val="36"/>
          <w:szCs w:val="36"/>
          <w:b w:val="1"/>
          <w:bCs w:val="1"/>
        </w:rPr>
        <w:t xml:space="preserve">第五篇：坚持依法行政 发挥职能作用</w:t>
      </w:r>
    </w:p>
    <w:p>
      <w:pPr>
        <w:ind w:left="0" w:right="0" w:firstLine="560"/>
        <w:spacing w:before="450" w:after="450" w:line="312" w:lineRule="auto"/>
      </w:pPr>
      <w:r>
        <w:rPr>
          <w:rFonts w:ascii="宋体" w:hAnsi="宋体" w:eastAsia="宋体" w:cs="宋体"/>
          <w:color w:val="000"/>
          <w:sz w:val="28"/>
          <w:szCs w:val="28"/>
        </w:rPr>
        <w:t xml:space="preserve">坚持依法行政 发挥职能作用</w:t>
      </w:r>
    </w:p>
    <w:p>
      <w:pPr>
        <w:ind w:left="0" w:right="0" w:firstLine="560"/>
        <w:spacing w:before="450" w:after="450" w:line="312" w:lineRule="auto"/>
      </w:pPr>
      <w:r>
        <w:rPr>
          <w:rFonts w:ascii="宋体" w:hAnsi="宋体" w:eastAsia="宋体" w:cs="宋体"/>
          <w:color w:val="000"/>
          <w:sz w:val="28"/>
          <w:szCs w:val="28"/>
        </w:rPr>
        <w:t xml:space="preserve">全力推进我局国税稽查工作走上一个新台阶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我局国税稽查工作会议今天召开了。会议的主要任务是：认真贯彻全局国税稽查工作会议和我局国税工作会议精神，总结2024年全局国税稽查工作，安排部署2024年各项稽查工作任务。下面，我讲几点意见。</w:t>
      </w:r>
    </w:p>
    <w:p>
      <w:pPr>
        <w:ind w:left="0" w:right="0" w:firstLine="560"/>
        <w:spacing w:before="450" w:after="450" w:line="312" w:lineRule="auto"/>
      </w:pPr>
      <w:r>
        <w:rPr>
          <w:rFonts w:ascii="宋体" w:hAnsi="宋体" w:eastAsia="宋体" w:cs="宋体"/>
          <w:color w:val="000"/>
          <w:sz w:val="28"/>
          <w:szCs w:val="28"/>
        </w:rPr>
        <w:t xml:space="preserve">一、把握重点，真抓实干，我局国税稽查工作实现新发展 2024年，我局国税稽查工作在局党组的正确领导下，认真贯彻落实省局稽查工作部署，大力整顿税收秩序、创新稽查方法、增强核心业务能力、不断提高稽查执法质效，圆满完成了全年各项工作目标，为服务税收工作大局做出了新的贡献。</w:t>
      </w:r>
    </w:p>
    <w:p>
      <w:pPr>
        <w:ind w:left="0" w:right="0" w:firstLine="560"/>
        <w:spacing w:before="450" w:after="450" w:line="312" w:lineRule="auto"/>
      </w:pPr>
      <w:r>
        <w:rPr>
          <w:rFonts w:ascii="宋体" w:hAnsi="宋体" w:eastAsia="宋体" w:cs="宋体"/>
          <w:color w:val="000"/>
          <w:sz w:val="28"/>
          <w:szCs w:val="28"/>
        </w:rPr>
        <w:t xml:space="preserve">（一）多策并举，稽查收入规模跨越新高度。我局稽查局全体干部克服重重困难，采取有效措施，以专项检查、重点税源企业检查和打击制售假发票犯罪活动为重点，做到企业自查与重点检查相结合，充分发挥稽查以查促收职能作用，圆满完成全年各项考核指标。全局共稽查各类纳税户54户，查补总额119万元，比2024年增长13.3％，其中查补税款80.7万元，加收滞纳金9.5万元，罚款28.8万元。</w:t>
      </w:r>
    </w:p>
    <w:p>
      <w:pPr>
        <w:ind w:left="0" w:right="0" w:firstLine="560"/>
        <w:spacing w:before="450" w:after="450" w:line="312" w:lineRule="auto"/>
      </w:pPr>
      <w:r>
        <w:rPr>
          <w:rFonts w:ascii="宋体" w:hAnsi="宋体" w:eastAsia="宋体" w:cs="宋体"/>
          <w:color w:val="000"/>
          <w:sz w:val="28"/>
          <w:szCs w:val="28"/>
        </w:rPr>
        <w:t xml:space="preserve">（二）重点突出,税收专项检查迈上新台阶。全市选定并部署了资本交易项目、办理电子、服装类产品出口退（免）税企业、广告业、酒类生产及销售企业、房地产开发及建筑安装业和金融 行业非居民企业、煤炭生产及经销企业、餐饮娱乐业作为税收专项重点检查行业。在检查部署上，我局对餐饮娱乐业作为重点进行了检查，做到了突出重点和力求创新相结合、查前培训和检查实战相结合、企业自查和重点稽查相结合。在检查方式上，积极推行分级分类稽查、预案制检查、项目化检查、延伸式检查等方法。其中对咸阳时代丽都足疗保健休闲广场查补税款5.8万元，陕西金桥餐饮娱乐有限公司罚款4.12万元，咸阳裕邦饮食服务有限公司查补税款2.7万元。</w:t>
      </w:r>
    </w:p>
    <w:p>
      <w:pPr>
        <w:ind w:left="0" w:right="0" w:firstLine="560"/>
        <w:spacing w:before="450" w:after="450" w:line="312" w:lineRule="auto"/>
      </w:pPr>
      <w:r>
        <w:rPr>
          <w:rFonts w:ascii="宋体" w:hAnsi="宋体" w:eastAsia="宋体" w:cs="宋体"/>
          <w:color w:val="000"/>
          <w:sz w:val="28"/>
          <w:szCs w:val="28"/>
        </w:rPr>
        <w:t xml:space="preserve">（三）加大力度，重点税源企业检查实现新进展。在认真总结近年来对重点税源企业开展的分级分类检查经验的基础上，制定了我局重点税源企业检查实施方案，结合税收专项检查、打击发票违法犯罪活动，我局对陕西关爱制药有限公司和咸阳市邮政局两户重点企业进行了日常检查，共查补税款68.2万元。同时，我们采取多种形式进行日常稽查，去年全年对10户企业进行了调帐检查。</w:t>
      </w:r>
    </w:p>
    <w:p>
      <w:pPr>
        <w:ind w:left="0" w:right="0" w:firstLine="560"/>
        <w:spacing w:before="450" w:after="450" w:line="312" w:lineRule="auto"/>
      </w:pPr>
      <w:r>
        <w:rPr>
          <w:rFonts w:ascii="宋体" w:hAnsi="宋体" w:eastAsia="宋体" w:cs="宋体"/>
          <w:color w:val="000"/>
          <w:sz w:val="28"/>
          <w:szCs w:val="28"/>
        </w:rPr>
        <w:t xml:space="preserve">（四）打防结合,打击发票违法犯罪专项行动取得新成效。按照市局统一部署，我局稽查局把发票专项整治工作作为净化税收环境、以查促收的重要渠道,依法严厉打击“买方市场”，保持对各类发票违法活动的高压态势，结合行业税收专项检查，对辖区内的分公司以及建筑、金融、保险、通信、石油石化、房地产等重点行业、企业的发票使用情况实施重点检查，依法从严查处使用虚假发票的行为。同时在纳税评估、日常检查中对从事各 种经营活动的企业、单位和个体工商户进行全面清理检查，做到“三查”，全年我局共计检查重点企业52户，涉及非法发票7份，查补收入6.8万元，全年共收到协查发票125分，有问题发票7份，回复率100%，发出协查发票63份，发出协查发票未发现问题。</w:t>
      </w:r>
    </w:p>
    <w:p>
      <w:pPr>
        <w:ind w:left="0" w:right="0" w:firstLine="560"/>
        <w:spacing w:before="450" w:after="450" w:line="312" w:lineRule="auto"/>
      </w:pPr>
      <w:r>
        <w:rPr>
          <w:rFonts w:ascii="宋体" w:hAnsi="宋体" w:eastAsia="宋体" w:cs="宋体"/>
          <w:color w:val="000"/>
          <w:sz w:val="28"/>
          <w:szCs w:val="28"/>
        </w:rPr>
        <w:t xml:space="preserve">总之，一年来，我局稽查工作有声有色，成绩显著，荣获全市稽查工作先进单位，实现了“十二五”的良好开局。但在肯定成绩总结经验的同时，当前稽查工作中存在问题是不容忽视的重要方面：一是依法行政水平还不高，少数单位不规范执法和随意性执法的问题仍然存在；二是对稽查现代化的认识和研究还不够，创新能力不足，制约着稽查整体水平的提高；三是一些单位工作还存在懈怠现象，工作标准不高，执行力不强，专项检查和区域税收专项整治工作抓的不实不细；四是稽查人员的核心业务能力与稽查工作面临的形势不相适应，税务稽查专家型人才和骨干队伍的培养、使用有待进一步加强。五是稽查执法风险防范还存在薄弱环节，党风廉政建设有待进一步深化。这些问题必须引起我们高度重视，要认真对待，深入研究，切实有效地加以解决。</w:t>
      </w:r>
    </w:p>
    <w:p>
      <w:pPr>
        <w:ind w:left="0" w:right="0" w:firstLine="560"/>
        <w:spacing w:before="450" w:after="450" w:line="312" w:lineRule="auto"/>
      </w:pPr>
      <w:r>
        <w:rPr>
          <w:rFonts w:ascii="宋体" w:hAnsi="宋体" w:eastAsia="宋体" w:cs="宋体"/>
          <w:color w:val="000"/>
          <w:sz w:val="28"/>
          <w:szCs w:val="28"/>
        </w:rPr>
        <w:t xml:space="preserve">二、认清形势，提高认识，准确把握2024稽查工作的基本原则</w:t>
      </w:r>
    </w:p>
    <w:p>
      <w:pPr>
        <w:ind w:left="0" w:right="0" w:firstLine="560"/>
        <w:spacing w:before="450" w:after="450" w:line="312" w:lineRule="auto"/>
      </w:pPr>
      <w:r>
        <w:rPr>
          <w:rFonts w:ascii="宋体" w:hAnsi="宋体" w:eastAsia="宋体" w:cs="宋体"/>
          <w:color w:val="000"/>
          <w:sz w:val="28"/>
          <w:szCs w:val="28"/>
        </w:rPr>
        <w:t xml:space="preserve">2024年，我们将迎来党的十八大胜利召开，做好今年的工作意义重大。根据上述形势和要求，今年全市国税稽查工作的总体要求是：深入贯彻落实科学发展观和科学治税观，紧紧围绕省 局和市局的中心工作部署，着力推进依法行政和现代化建设，坚持以整顿和规范税收秩序为目标，以干部队伍建设为保障，以提升执法专业化水平为依托，严厉查处重大涉税案件，规范稽查执法行为，加强稽查信息化建设，创新稽查工作方法，持续提升核心能力，不断提高税务稽查工作的整体水平，为全市国税事业再上新台阶作出更大贡献。围绕这一要求，我局稽查工作要准确把握好以下四项基本原则：</w:t>
      </w:r>
    </w:p>
    <w:p>
      <w:pPr>
        <w:ind w:left="0" w:right="0" w:firstLine="560"/>
        <w:spacing w:before="450" w:after="450" w:line="312" w:lineRule="auto"/>
      </w:pPr>
      <w:r>
        <w:rPr>
          <w:rFonts w:ascii="宋体" w:hAnsi="宋体" w:eastAsia="宋体" w:cs="宋体"/>
          <w:color w:val="000"/>
          <w:sz w:val="28"/>
          <w:szCs w:val="28"/>
        </w:rPr>
        <w:t xml:space="preserve">（一）着力在依法行政上求规范。依法行政是税务稽查工作的生命线，稽查部门要不断增强依法行政的执法理念，引导稽查人员学法、用法、守法，将依法行政贯彻到稽查工作的各个环节，正确调节各方利益。一是要深入把握依法行政工作形势。我局稽查干部职工务必领会精神，认清形势，充分认识税务稽查部门依法行政的重要性，紧迫性、必要性，深刻把握依法行政的现实意义、工作要求和深远影响，把依法行政作为稽查执法的基本准则贯彻始终，严格按照法律法规行使职权、履行义务。二是牢牢把握依法稽查这个根本。稽查部门要坚持实体和程序并重，正确行使稽查执法的职责权力。在内容上要切实提高检查质量，强化依法稽查，规范办案意识，科学选案，准确查处，规范执法，做到事实清楚、证据确凿、数据准确、适用法律法规处理得当，经得起时间检验、经得起社会质询、经得起上级复查。三要统筹把握执法环节的辩证关系。在稽查执法中要坚持“四个结合”：坚持严格执法与优质服务相结合，坚持规范执法与规避风险相结合，检查制约监督与支持配合相结合，坚持练好内功与优化环境相结合，在努力提高执法水平的同时，要主动与有关部门联系，争取支持帮助，开展涉税案件的联合查处、移送和日常等方面的协作配合；要不断加强稽查工作宣传，营造氛围凝聚共识，争取社会各界的广泛支持。</w:t>
      </w:r>
    </w:p>
    <w:p>
      <w:pPr>
        <w:ind w:left="0" w:right="0" w:firstLine="560"/>
        <w:spacing w:before="450" w:after="450" w:line="312" w:lineRule="auto"/>
      </w:pPr>
      <w:r>
        <w:rPr>
          <w:rFonts w:ascii="宋体" w:hAnsi="宋体" w:eastAsia="宋体" w:cs="宋体"/>
          <w:color w:val="000"/>
          <w:sz w:val="28"/>
          <w:szCs w:val="28"/>
        </w:rPr>
        <w:t xml:space="preserve">（二）着力在稽查现代化建设上求创新。总局明确稽查现代化建设是“十二五”期间稽查工作最重要的目标之一，并在年初稽查工作会上做了重点强调，这是一个宏伟命题和长远目标，需要我们不懈努力、不断突破。一要树立现代化稽查理念。二要运用现代化的稽查手段。三要探索现代化的稽查机制。根据经济活动和税源变化的新动向、新趋势，对稽查工作组织结构、程序规范、制度保障等进行现代化改造。要高度重视、参与税源专业化管理工作，认真研究、充分发挥现代税收征管模式下税务稽查的职能作用。要借鉴风险管理方法，实行分级分类检查模式，逐步建立重点税源企业和行业税务稽查信息资源库；要建立和不断丰富稽查案例库内容，积累检验，把握税收违法行为规律，强化对稽查执法实践的指导；准确评估企业税收违法行为发生的概率和产生后果的严重程度，并以此为依据确定企业的税收流失风险等级。</w:t>
      </w:r>
    </w:p>
    <w:p>
      <w:pPr>
        <w:ind w:left="0" w:right="0" w:firstLine="560"/>
        <w:spacing w:before="450" w:after="450" w:line="312" w:lineRule="auto"/>
      </w:pPr>
      <w:r>
        <w:rPr>
          <w:rFonts w:ascii="宋体" w:hAnsi="宋体" w:eastAsia="宋体" w:cs="宋体"/>
          <w:color w:val="000"/>
          <w:sz w:val="28"/>
          <w:szCs w:val="28"/>
        </w:rPr>
        <w:t xml:space="preserve">（三）着力在税收违法案件查处上求突破。查处涉税违法案件是稽查部门的重要职责，也是整顿规范税收秩序、推进依法行政的重要手段，更是对稽查人员能力水平的最好检验。要将依法 查处重大税收违法案件作为提高稽查威慑力和税法遵从度的重要工作，以查办重大案件和典型案件为突破口，加大税收违法案件查处力度，依法严厉打击涉税违法行为。一是要拓展案源渠道；二是要加大办案力度；三是严格落实重大税收案件上报和督办制度；；四是要发挥查案的治本功效。查办案件只是一种手段，查办案件本身具有对涉税违法者的直接威慑作用，在目前还不可能把更多的力量投放到查办案件的情况下，要认真研究当前涉税案件的发案规律、特点，大力提升自办案件的能力，实现从依赖外部举报办案为主向依靠内部监控办案为主的转变，依法加大对大要案件的处罚执行力度，达到查处一案、震慑一方、教育一片的效果。</w:t>
      </w:r>
    </w:p>
    <w:p>
      <w:pPr>
        <w:ind w:left="0" w:right="0" w:firstLine="560"/>
        <w:spacing w:before="450" w:after="450" w:line="312" w:lineRule="auto"/>
      </w:pPr>
      <w:r>
        <w:rPr>
          <w:rFonts w:ascii="宋体" w:hAnsi="宋体" w:eastAsia="宋体" w:cs="宋体"/>
          <w:color w:val="000"/>
          <w:sz w:val="28"/>
          <w:szCs w:val="28"/>
        </w:rPr>
        <w:t xml:space="preserve">（四）着力在以查促管工作上求实效。稽查工作是税务工作的重要组成部分，是税收征管工作的最后一道防线，开展税务稽查的目的，不仅仅是为了严厉打击涉税违法行为，净化税收环境，更主要的是通过税务稽查发现税收管理中的漏洞，改进征管方式，实现查管互动，促进税收征管质量的提高。一是切实提高做好以查促管工作的认识；二是强化以查促管措施；三是完善以查促管长效机制。税务稽查部门要及时将稽查中发现的税源及征管漏洞向上述部门反馈，上述部门要根据稽查部门的建议，研究提出堵塞税收漏洞的相关政策和管理措施。要将税收分析、税源监控、纳税评估和税务稽查紧密结合，将稽查成果作为设臵行业税负、利润率等平均值以及建立预警指标、评估模型等的重要依据，充分发挥各部门的职能作用，强化“以查促管、管查互动”，不断提高征管质效。</w:t>
      </w:r>
    </w:p>
    <w:p>
      <w:pPr>
        <w:ind w:left="0" w:right="0" w:firstLine="560"/>
        <w:spacing w:before="450" w:after="450" w:line="312" w:lineRule="auto"/>
      </w:pPr>
      <w:r>
        <w:rPr>
          <w:rFonts w:ascii="宋体" w:hAnsi="宋体" w:eastAsia="宋体" w:cs="宋体"/>
          <w:color w:val="000"/>
          <w:sz w:val="28"/>
          <w:szCs w:val="28"/>
        </w:rPr>
        <w:t xml:space="preserve">三、明确目标，强化措施，全面落实全市稽查工作新任务 2024年是实施“十二五”规划承上启下的重要一年，扎实做好今年的国税稽查工作意义深远。今年我局稽查工作要突出大要案件和税收专项检查的查处力度，努力完成打击发票违法犯罪活动、重点税源企业税收轮查等工作。为了全面完成各项稽查工作任务，今年的考核指标是：全年的稽查查补收入总量（不含自查查补收入）要在去年稽查查补收入总量的基础上递增10%（以收入核算部门的稽查报表统计数据为准）；稽查选案准确率达到95%以上；稽查案件结案率达到95%以上；稽查查补收入入库率达到95%以上；省局、市局督办案件协查按期回复率达到100%，金税工程协查回复率100%，协查信息完整率达到98%以上。当前重要的是如何正确把握工作落实与目标创新的关系，要牢固树立抓落实也是创新的观念，既要求真务实，开拓进取，善于用创新的办法破解稽查难题，更要脚踏实地，始终以扎实的作为推动工作有效开展。下面，我就如何抓好今年的重点稽查工作提几点意见：</w:t>
      </w:r>
    </w:p>
    <w:p>
      <w:pPr>
        <w:ind w:left="0" w:right="0" w:firstLine="560"/>
        <w:spacing w:before="450" w:after="450" w:line="312" w:lineRule="auto"/>
      </w:pPr>
      <w:r>
        <w:rPr>
          <w:rFonts w:ascii="宋体" w:hAnsi="宋体" w:eastAsia="宋体" w:cs="宋体"/>
          <w:color w:val="000"/>
          <w:sz w:val="28"/>
          <w:szCs w:val="28"/>
        </w:rPr>
        <w:t xml:space="preserve">（一）以查促收，服务税收工作大局。稽查查补是各项稽查任务的重中之重，是衡量稽查执法力度的重要标准，我们要切实履行法定职责，制定科学合理的常规检查计划，主动、积极开展常规税务检查工作，始终保持对各类税收违法行为的高度警 惕，通过科学选案提高检查质量，增强检查威慑力，防止税收流失，防止苗头性问题演变成趋势性问题。一是坚定信心，迎难而上。稽查部门要进一步增强做好新形势下稽查工作的责任感和使命感，克服厌战惧查心理，进一步强化稽查执法力度，应收尽收，确保稽查执法及时转化为稽查查补收入，更好地发挥稽查工作以查促收的职能作用，为全市查补收入任务的完成做出贡献。二是分解任务，落实责任。按照“责任到人，任务到户，效果到位”的要求，将查补收入目标任务分解落实到组到人，将检查重点细化到具体行业和重点企业，责任落实到主要负责人和主查人员肩上，确保检查任务落到实处。三是统筹安排，均衡入库。稽查部门要把握好重点税源企业检查和检查总户数的平衡关系，既强化重点税源企业的检查力度，又保持检查户数总量的稳定。此外，在稽查查补收入数据统计方面，要保持和收入规划核算部门的一致性，每月做好协调对账工作，确保稽查查补收入数据的真实性。</w:t>
      </w:r>
    </w:p>
    <w:p>
      <w:pPr>
        <w:ind w:left="0" w:right="0" w:firstLine="560"/>
        <w:spacing w:before="450" w:after="450" w:line="312" w:lineRule="auto"/>
      </w:pPr>
      <w:r>
        <w:rPr>
          <w:rFonts w:ascii="宋体" w:hAnsi="宋体" w:eastAsia="宋体" w:cs="宋体"/>
          <w:color w:val="000"/>
          <w:sz w:val="28"/>
          <w:szCs w:val="28"/>
        </w:rPr>
        <w:t xml:space="preserve">（二）突出重点，科学部署行业性税收专项检查。按照市局指令性计划，市局确定2024年税收专项检查指令性项目为：①接受成品油销售增值税专用发票的企业；②资本交易；③办理电子、家具、服装类产品等出口退（免）税的企业及承接出口货物业务的货代公司；④邮电通信行业。税收专项检查指导性项目：①房地产业、建筑安装业；②煤炭运销企业;③地方股份制银行、地方商业银行；④非居民企业；⑤各地根据本地实际情况开展的其他项目。除完成规定的指令性检查项目外，要根据税源情况，自行选择1至2个指导性项目开展专项检查。稽查部门要严格按照市局有关要求，切实抓好行业税收专项检查工作，必须不折不扣的全面完成好指令性项目检查任务，因地制宜组织开展对指导性项目的检查，确保行业税收秩序得到有效规范。</w:t>
      </w:r>
    </w:p>
    <w:p>
      <w:pPr>
        <w:ind w:left="0" w:right="0" w:firstLine="560"/>
        <w:spacing w:before="450" w:after="450" w:line="312" w:lineRule="auto"/>
      </w:pPr>
      <w:r>
        <w:rPr>
          <w:rFonts w:ascii="宋体" w:hAnsi="宋体" w:eastAsia="宋体" w:cs="宋体"/>
          <w:color w:val="000"/>
          <w:sz w:val="28"/>
          <w:szCs w:val="28"/>
        </w:rPr>
        <w:t xml:space="preserve">（三）协查举证，全力抓好发票打假工作。发票违法犯罪已经成为社会的毒瘤顽疾，不仅造成了税款的大量流失，严重干扰了正常的经济税收秩序，而且已成为滋生腐败的温床。打击发票违法犯罪活动是当前及今后一个时期稽查部门一项重要工作。针对2024年重点企业发票使用情况检查中发现发票违法问题较为严重的情况，今年要继续对金融、保险、广告、餐饮娱乐、药品与医疗器材、房地产与建筑安装等行业开展发票使用情况的重点检查工作。我们必须从讲政治的高度来认识这项工作，采取有效措施，切实抓出成效。</w:t>
      </w:r>
    </w:p>
    <w:p>
      <w:pPr>
        <w:ind w:left="0" w:right="0" w:firstLine="560"/>
        <w:spacing w:before="450" w:after="450" w:line="312" w:lineRule="auto"/>
      </w:pPr>
      <w:r>
        <w:rPr>
          <w:rFonts w:ascii="宋体" w:hAnsi="宋体" w:eastAsia="宋体" w:cs="宋体"/>
          <w:color w:val="000"/>
          <w:sz w:val="28"/>
          <w:szCs w:val="28"/>
        </w:rPr>
        <w:t xml:space="preserve">（四）加大力度，有序组织重点税源企业检查工作。2024年按照市局重点企业选案工作管理办法，我局确定继续对近几年未检查过的重点税源企业按照行业确定重点开展检查。一是认真落实分级分类检查。按照分级分类检查原则灵活运用集中统一检查、异地交叉检查、交办检查等手段，实现稽查资源与案件查处的优化配臵。通过推行查前约谈、查中辅导的检查方式，扩大国、地税共管户联合稽查面，探索上下联动、内外配合、尺度统一的重点税源企业检查方式方法，有效加强对重点税源纳税的监管。二是优化稽查方式。今年省局已确定在全省推行审计型工作底 稿，为此市稽查局要选择部分企业，试行审计式工作底稿，借鉴风险导向审计技术，按照“信息采集、风险识别、控制测试、检查取证和遵从评价”的程序，层层聚焦企业税收风险，直至解决问题。适时开展调研式检查，精心选择部分社会热点、新型产业和税负低、税收增长慢的行业开展调研式检查，掌握企业经营模式、行业总体规模和税法遵从情况，为领导决策提供参考服务。三是开展稽查案例分析。要积极推荐优秀案例，注重发现和总结作案新手段和违法新情况，形成有指导意义和参考价值的典型案例，及时向征管部门提出稽查建议，以稽查案例分析为抓手，建立查管互动长效机制。</w:t>
      </w:r>
    </w:p>
    <w:p>
      <w:pPr>
        <w:ind w:left="0" w:right="0" w:firstLine="560"/>
        <w:spacing w:before="450" w:after="450" w:line="312" w:lineRule="auto"/>
      </w:pPr>
      <w:r>
        <w:rPr>
          <w:rFonts w:ascii="宋体" w:hAnsi="宋体" w:eastAsia="宋体" w:cs="宋体"/>
          <w:color w:val="000"/>
          <w:sz w:val="28"/>
          <w:szCs w:val="28"/>
        </w:rPr>
        <w:t xml:space="preserve">（五）拓展思路，全力抓好举报协查工作。举报协查是税务机关查处税收违法案件的重要案源，通过协查可以提高税务机关的办案效率，节省人力、物力和财力，还可以使受委托的外地税务机关及时掌握本地的一些情况，发现新的案件线索。举报和协查在税务稽查工作中发挥着重要的作用和地位。一是健全税务违法举报管理制度；二是健全举报案件分级检查制度；三是健全举报案件报告制度；四是强化协查回复工作。强化委托发起及受托检查质量的跟踪和监控力度，确保受托回复率、委托准确率和协查信息完整率达到市局规定的要求。</w:t>
      </w:r>
    </w:p>
    <w:p>
      <w:pPr>
        <w:ind w:left="0" w:right="0" w:firstLine="560"/>
        <w:spacing w:before="450" w:after="450" w:line="312" w:lineRule="auto"/>
      </w:pPr>
      <w:r>
        <w:rPr>
          <w:rFonts w:ascii="宋体" w:hAnsi="宋体" w:eastAsia="宋体" w:cs="宋体"/>
          <w:color w:val="000"/>
          <w:sz w:val="28"/>
          <w:szCs w:val="28"/>
        </w:rPr>
        <w:t xml:space="preserve">（六）以人为本，抓好稽查队伍建设。一是加强稽查业务培训；二是加强稽查人才库建设；三是加强党风廉政建设；四是加强稽查宣传工作。及时归纳总结稽查工作中的成功经验和典型做 法，力争在中央、省、市报刊杂志上推介稽查工作经验，扩大社会影响；深入调查研究工作中的不足，提出改进措施，当好参谋助手；稽查部门要充分利用各类媒体公开曝光典型案件，充分发挥税务稽查的教育、惩治和警示效应，切实提高高新国税稽查形象。</w:t>
      </w:r>
    </w:p>
    <w:p>
      <w:pPr>
        <w:ind w:left="0" w:right="0" w:firstLine="560"/>
        <w:spacing w:before="450" w:after="450" w:line="312" w:lineRule="auto"/>
      </w:pPr>
      <w:r>
        <w:rPr>
          <w:rFonts w:ascii="宋体" w:hAnsi="宋体" w:eastAsia="宋体" w:cs="宋体"/>
          <w:color w:val="000"/>
          <w:sz w:val="28"/>
          <w:szCs w:val="28"/>
        </w:rPr>
        <w:t xml:space="preserve">同志们，今年的我局稽查工作目标任务已经明确，任务艰巨，使命光荣。我相信，我局稽查局在局党组的正确领导下，坚持以科学发展观统领稽查工作，充分发挥税务稽查职能作用，进一步调动稽查干部职工的积极性、创造性，求真务实，开拓创新，必将推进我局国税事业又好又快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2024-11-10T09:58:34+08:00</dcterms:created>
  <dcterms:modified xsi:type="dcterms:W3CDTF">2024-11-10T09:58:34+08:00</dcterms:modified>
</cp:coreProperties>
</file>

<file path=docProps/custom.xml><?xml version="1.0" encoding="utf-8"?>
<Properties xmlns="http://schemas.openxmlformats.org/officeDocument/2006/custom-properties" xmlns:vt="http://schemas.openxmlformats.org/officeDocument/2006/docPropsVTypes"/>
</file>