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部队油库安全教育心得体会5篇文章</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部队油库安全教...</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部队油库安全教育心得体会5篇文章一</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说服力，为此我们将开展“周赛月评”活动，每月评出1__×名养成好的干部和3-__×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。三是加强检查督导。连每日、每周对安全部位进行一次彻底检查，营利用干部、士官早交班时间进行讲评，及时纠正，把安全工作想在前、做在平时，防患于未然。</w:t>
      </w:r>
    </w:p>
    <w:p>
      <w:pPr>
        <w:ind w:left="0" w:right="0" w:firstLine="560"/>
        <w:spacing w:before="450" w:after="450" w:line="312" w:lineRule="auto"/>
      </w:pPr>
      <w:r>
        <w:rPr>
          <w:rFonts w:ascii="黑体" w:hAnsi="黑体" w:eastAsia="黑体" w:cs="黑体"/>
          <w:color w:val="000000"/>
          <w:sz w:val="34"/>
          <w:szCs w:val="34"/>
          <w:b w:val="1"/>
          <w:bCs w:val="1"/>
        </w:rPr>
        <w:t xml:space="preserve">部队油库安全教育心得体会5篇文章二</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w:t>
      </w:r>
    </w:p>
    <w:p>
      <w:pPr>
        <w:ind w:left="0" w:right="0" w:firstLine="560"/>
        <w:spacing w:before="450" w:after="450" w:line="312" w:lineRule="auto"/>
      </w:pPr>
      <w:r>
        <w:rPr>
          <w:rFonts w:ascii="宋体" w:hAnsi="宋体" w:eastAsia="宋体" w:cs="宋体"/>
          <w:color w:val="000"/>
          <w:sz w:val="28"/>
          <w:szCs w:val="28"/>
        </w:rPr>
        <w:t xml:space="preserve">(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强党团组织的核心力量，动员团结党团骨干和广大群众，落实岗位责任制，成立安全组织，健全群众性安全防范网络，做到事故苗头一出现就有人抓，异常情况一露头就有人报，违章违纪行为一发生就有人管，把苗头扼死在\"出土\"之前。其次，是大力宣扬先进典型。根据年轻官兵好学上进，不甘落后的心态，在队伍中经常开展\"安全标兵\"、\"遵章守纪模范\"、\"百日安全无事故\"等各项安全竞赛活动，并及时总结评比和表彰鼓励，使先进典型榜上有名，官兵学有榜样，讲安全蔚然成风。再次，是应正确实施惩罚。对发生事故者必须给予严厉的纪律处分并予以公布，达到处分一个人，教育一大片的目的。</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4"/>
          <w:szCs w:val="34"/>
          <w:b w:val="1"/>
          <w:bCs w:val="1"/>
        </w:rPr>
        <w:t xml:space="preserve">部队油库安全教育心得体会5篇文章四</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 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w:t>
      </w:r>
    </w:p>
    <w:p>
      <w:pPr>
        <w:ind w:left="0" w:right="0" w:firstLine="560"/>
        <w:spacing w:before="450" w:after="450" w:line="312" w:lineRule="auto"/>
      </w:pPr>
      <w:r>
        <w:rPr>
          <w:rFonts w:ascii="宋体" w:hAnsi="宋体" w:eastAsia="宋体" w:cs="宋体"/>
          <w:color w:val="000"/>
          <w:sz w:val="28"/>
          <w:szCs w:val="28"/>
        </w:rPr>
        <w:t xml:space="preserve">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黑体" w:hAnsi="黑体" w:eastAsia="黑体" w:cs="黑体"/>
          <w:color w:val="000000"/>
          <w:sz w:val="34"/>
          <w:szCs w:val="34"/>
          <w:b w:val="1"/>
          <w:bCs w:val="1"/>
        </w:rPr>
        <w:t xml:space="preserve">部队油库安全教育心得体会5篇文章五</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年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w:t>
      </w:r>
    </w:p>
    <w:p>
      <w:pPr>
        <w:ind w:left="0" w:right="0" w:firstLine="560"/>
        <w:spacing w:before="450" w:after="450" w:line="312" w:lineRule="auto"/>
      </w:pPr>
      <w:r>
        <w:rPr>
          <w:rFonts w:ascii="宋体" w:hAnsi="宋体" w:eastAsia="宋体" w:cs="宋体"/>
          <w:color w:val="000"/>
          <w:sz w:val="28"/>
          <w:szCs w:val="28"/>
        </w:rPr>
        <w:t xml:space="preserve">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年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 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w:t>
      </w:r>
    </w:p>
    <w:p>
      <w:pPr>
        <w:ind w:left="0" w:right="0" w:firstLine="560"/>
        <w:spacing w:before="450" w:after="450" w:line="312" w:lineRule="auto"/>
      </w:pPr>
      <w:r>
        <w:rPr>
          <w:rFonts w:ascii="宋体" w:hAnsi="宋体" w:eastAsia="宋体" w:cs="宋体"/>
          <w:color w:val="000"/>
          <w:sz w:val="28"/>
          <w:szCs w:val="28"/>
        </w:rPr>
        <w:t xml:space="preserve">是标兵，全连正规”的思想，积极开展评比竞赛活动。每月树立一批秩序正规的班、排、个人，每季度评出一个“四个秩序”正规的连队。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会操，打牢养成基础，提高养成标准。二是从抓干部、士官入手，带动养成。干部、士官形象的好差，最具说服力，为此我们将开展“周赛月评”活动，每月评出1-3名养成好的干部和3-5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【部队油库安全教育心得体会5篇文章】相关推荐文章:</w:t>
      </w:r>
    </w:p>
    <w:p>
      <w:pPr>
        <w:ind w:left="0" w:right="0" w:firstLine="560"/>
        <w:spacing w:before="450" w:after="450" w:line="312" w:lineRule="auto"/>
      </w:pPr>
      <w:r>
        <w:rPr>
          <w:rFonts w:ascii="宋体" w:hAnsi="宋体" w:eastAsia="宋体" w:cs="宋体"/>
          <w:color w:val="000"/>
          <w:sz w:val="28"/>
          <w:szCs w:val="28"/>
        </w:rPr>
        <w:t xml:space="preserve">2024年部队安全教育的心得体会 部队生命安全教育心得体会5篇文章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2024年部队建军95周年心得体会5篇文章</w:t>
      </w:r>
    </w:p>
    <w:p>
      <w:pPr>
        <w:ind w:left="0" w:right="0" w:firstLine="560"/>
        <w:spacing w:before="450" w:after="450" w:line="312" w:lineRule="auto"/>
      </w:pPr>
      <w:r>
        <w:rPr>
          <w:rFonts w:ascii="宋体" w:hAnsi="宋体" w:eastAsia="宋体" w:cs="宋体"/>
          <w:color w:val="000"/>
          <w:sz w:val="28"/>
          <w:szCs w:val="28"/>
        </w:rPr>
        <w:t xml:space="preserve">安全教育之道路交通心得体会 道路交通安全教育心得体会6篇文章</w:t>
      </w:r>
    </w:p>
    <w:p>
      <w:pPr>
        <w:ind w:left="0" w:right="0" w:firstLine="560"/>
        <w:spacing w:before="450" w:after="450" w:line="312" w:lineRule="auto"/>
      </w:pPr>
      <w:r>
        <w:rPr>
          <w:rFonts w:ascii="宋体" w:hAnsi="宋体" w:eastAsia="宋体" w:cs="宋体"/>
          <w:color w:val="000"/>
          <w:sz w:val="28"/>
          <w:szCs w:val="28"/>
        </w:rPr>
        <w:t xml:space="preserve">2024年部队装备安全教育心得体会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2024-09-20T10:59:43+08:00</dcterms:created>
  <dcterms:modified xsi:type="dcterms:W3CDTF">2024-09-20T10:59:43+08:00</dcterms:modified>
</cp:coreProperties>
</file>

<file path=docProps/custom.xml><?xml version="1.0" encoding="utf-8"?>
<Properties xmlns="http://schemas.openxmlformats.org/officeDocument/2006/custom-properties" xmlns:vt="http://schemas.openxmlformats.org/officeDocument/2006/docPropsVTypes"/>
</file>