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教师年终个人工作总结2024年最新</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教师年终个人工作总结2024年最新一</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教师年终个人工作总结2024年最新二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模，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教师年终个人工作总结2024年最新三</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教师年终个人工作总结2024年最新四</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__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教师年终个人工作总结2024年最新五</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在榆次区举办的校园文化艺术节以及学校的六一节活动中，我都能以最大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【教师年终个人工作总结2024年最新】相关推荐文章: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2024年教师个人工作总结范文最新</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2024年项目经理个人工作总结最新</w:t>
      </w:r>
    </w:p>
    <w:p>
      <w:pPr>
        <w:ind w:left="0" w:right="0" w:firstLine="560"/>
        <w:spacing w:before="450" w:after="450" w:line="312" w:lineRule="auto"/>
      </w:pPr>
      <w:r>
        <w:rPr>
          <w:rFonts w:ascii="宋体" w:hAnsi="宋体" w:eastAsia="宋体" w:cs="宋体"/>
          <w:color w:val="000"/>
          <w:sz w:val="28"/>
          <w:szCs w:val="28"/>
        </w:rPr>
        <w:t xml:space="preserve">交通局个人工作总结2024年最新</w:t>
      </w:r>
    </w:p>
    <w:p>
      <w:pPr>
        <w:ind w:left="0" w:right="0" w:firstLine="560"/>
        <w:spacing w:before="450" w:after="450" w:line="312" w:lineRule="auto"/>
      </w:pPr>
      <w:r>
        <w:rPr>
          <w:rFonts w:ascii="宋体" w:hAnsi="宋体" w:eastAsia="宋体" w:cs="宋体"/>
          <w:color w:val="000"/>
          <w:sz w:val="28"/>
          <w:szCs w:val="28"/>
        </w:rPr>
        <w:t xml:space="preserve">2024年初中教师年终总结报告范文最新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2024-10-19T00:13:18+08:00</dcterms:created>
  <dcterms:modified xsi:type="dcterms:W3CDTF">2024-10-19T00:13:18+08:00</dcterms:modified>
</cp:coreProperties>
</file>

<file path=docProps/custom.xml><?xml version="1.0" encoding="utf-8"?>
<Properties xmlns="http://schemas.openxmlformats.org/officeDocument/2006/custom-properties" xmlns:vt="http://schemas.openxmlformats.org/officeDocument/2006/docPropsVTypes"/>
</file>