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幼儿管理个人工作总结简短(七篇)</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管理个人工作总结简短一一、班级现况分析本班有男孩名，女孩名，男孩多女孩少，经过了小班一学年及中班一学期的幼儿园生活，班级常规有了较好的提升，在本学期我们通过周末小舞台、月末展示、冬季亲子运动会及期末展示等多种形式为孩子提供自我展示的机会...</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幼儿管理个人工作总结简短一</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幼儿管理个人工作总结简短二</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幼儿管理个人工作总结简短三</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__。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幼儿管理个人工作总结简短四</w:t>
      </w:r>
    </w:p>
    <w:p>
      <w:pPr>
        <w:ind w:left="0" w:right="0" w:firstLine="560"/>
        <w:spacing w:before="450" w:after="450" w:line="312" w:lineRule="auto"/>
      </w:pPr>
      <w:r>
        <w:rPr>
          <w:rFonts w:ascii="宋体" w:hAnsi="宋体" w:eastAsia="宋体" w:cs="宋体"/>
          <w:color w:val="000"/>
          <w:sz w:val="28"/>
          <w:szCs w:val="28"/>
        </w:rPr>
        <w:t xml:space="preserve">本学期我任大班班主班教师，在园领导正确领导下，圆满完成教育工作目标任务。以强烈的责任心耐心、细心对孩子，每天早来晚走，不迟到、不早退，班级工作一丝不苟，进行得有条不紊，并顺利完成大班毕业工作。作为主班教师，积极支持园领导工作，有良好的师德，有独立完成班务管理和协调工作的能力，包括制订班务计划、总结、班级教育教学工作，有较强的事业心和责任感。能服从指挥、顾全大局、不搞小团体利益、服从工作安排、团结同志、廉洁奉公、关心他人，各方面能起带头作用。组织观念强，能带头遵守园内各项规章制度，关心集体。热爱本职工作，具有良好的师德和职业道德。下面从几个方面进行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有较好的管理协调能力，每周一次班会，做到班级中两位教师教育一致，互相配合，指导配班及保育员工作，关系融洽，形成愉快的工作环境，详细记录幼儿体检、预防针及各项费用情况，无一错漏。经常清点学具、玩具等班级财产，班内各室的墙面、地面、桌面整洁，离园时关好电源、门窗。特别是在“流感”期间，班级管理实行制度化，每天做到幼儿实到人数一口清和未到人数一口清，并对未到的幼儿了解原因。坚持交接班制度，详细填写交接班记录。每次的班务会，作到有事共议，当面解决。由于对孩子细致到位的全方位照顾，孩子们的出勤率在全园居高，不体罚和变相体罚幼儿现象，无重大安全责任事故发生。学期末全班幼儿顺利毕业。</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注重互相配合、分工协作，坚持把幼儿生命安全放在一切工作的首位，每天对幼儿进行周到、细致的保育工作：对幼儿一切用具进行严格地消毒、每天为幼儿测查体温、督促孩子们勤洗手、勤换衣。能够坚持对体弱儿进行照顾，消毒水及药品分开单独放，随时为活动的幼儿隔汗，使得幼儿身体素质发展较好。我们的班级氛围使我班的孩子个性得到自由充分的发展。作好幼儿保育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具备较强的家长工作能力。从孩子发展出发，想家长之所想。每天与家长交流、谈心，及时进行沟通消除误会。给每个孩子找闪光点，及时向家长报告孩子的好消息。碰到有问题需要解决的时候也必须用亲切柔和的态度和家长交谈，做家长的朋友。对工作繁忙的家长主动电话访问，让家长及时了解孩子的发展动态。发扬“以微笑迎接幼儿和家长，以诚心获得家长的信任与肯定”。</w:t>
      </w:r>
    </w:p>
    <w:p>
      <w:pPr>
        <w:ind w:left="0" w:right="0" w:firstLine="560"/>
        <w:spacing w:before="450" w:after="450" w:line="312" w:lineRule="auto"/>
      </w:pPr>
      <w:r>
        <w:rPr>
          <w:rFonts w:ascii="宋体" w:hAnsi="宋体" w:eastAsia="宋体" w:cs="宋体"/>
          <w:color w:val="000"/>
          <w:sz w:val="28"/>
          <w:szCs w:val="28"/>
        </w:rPr>
        <w:t xml:space="preserve">今后将继续努力做好主班教师工作。</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幼儿管理个人工作总结简短五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幼儿管理个人工作总结简短六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幼儿管理个人工作总结简短七</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__。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2024-10-06T13:31:15+08:00</dcterms:created>
  <dcterms:modified xsi:type="dcterms:W3CDTF">2024-10-06T13:31:15+08:00</dcterms:modified>
</cp:coreProperties>
</file>

<file path=docProps/custom.xml><?xml version="1.0" encoding="utf-8"?>
<Properties xmlns="http://schemas.openxmlformats.org/officeDocument/2006/custom-properties" xmlns:vt="http://schemas.openxmlformats.org/officeDocument/2006/docPropsVTypes"/>
</file>