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2024年三九天时间表_2023年三年级下学期数学老师工作总结</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21世纪是科技飞速发展的时代，教学工作也应与时代接轨，提高学生的学习兴趣。以下是为您准备的”2024年三年级下学期数学老师工作总结“，供您参考，希望对您有帮助。2024年三年级下学期数学老师工作总结1　　&gt;一、基本情况分析：　　三年级一...</w:t>
      </w:r>
    </w:p>
    <w:p>
      <w:pPr>
        <w:ind w:left="0" w:right="0" w:firstLine="560"/>
        <w:spacing w:before="450" w:after="450" w:line="312" w:lineRule="auto"/>
      </w:pPr>
      <w:r>
        <w:rPr>
          <w:rFonts w:ascii="宋体" w:hAnsi="宋体" w:eastAsia="宋体" w:cs="宋体"/>
          <w:color w:val="000"/>
          <w:sz w:val="28"/>
          <w:szCs w:val="28"/>
        </w:rPr>
        <w:t xml:space="preserve">　　21世纪是科技飞速发展的时代，教学工作也应与时代接轨，提高学生的学习兴趣。以下是为您准备的”2024年三年级下学期数学老师工作总结“，供您参考，希望对您有帮助。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2024年三年级下学期数学老师工作总结1</w:t>
      </w:r>
    </w:p>
    <w:p>
      <w:pPr>
        <w:ind w:left="0" w:right="0" w:firstLine="560"/>
        <w:spacing w:before="450" w:after="450" w:line="312" w:lineRule="auto"/>
      </w:pPr>
      <w:r>
        <w:rPr>
          <w:rFonts w:ascii="宋体" w:hAnsi="宋体" w:eastAsia="宋体" w:cs="宋体"/>
          <w:color w:val="000"/>
          <w:sz w:val="28"/>
          <w:szCs w:val="28"/>
        </w:rPr>
        <w:t xml:space="preserve">　　&gt;一、基本情况分析：</w:t>
      </w:r>
    </w:p>
    <w:p>
      <w:pPr>
        <w:ind w:left="0" w:right="0" w:firstLine="560"/>
        <w:spacing w:before="450" w:after="450" w:line="312" w:lineRule="auto"/>
      </w:pPr>
      <w:r>
        <w:rPr>
          <w:rFonts w:ascii="宋体" w:hAnsi="宋体" w:eastAsia="宋体" w:cs="宋体"/>
          <w:color w:val="000"/>
          <w:sz w:val="28"/>
          <w:szCs w:val="28"/>
        </w:rPr>
        <w:t xml:space="preserve">　　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　　&gt;二、取得的成绩和经验：</w:t>
      </w:r>
    </w:p>
    <w:p>
      <w:pPr>
        <w:ind w:left="0" w:right="0" w:firstLine="560"/>
        <w:spacing w:before="450" w:after="450" w:line="312" w:lineRule="auto"/>
      </w:pPr>
      <w:r>
        <w:rPr>
          <w:rFonts w:ascii="宋体" w:hAnsi="宋体" w:eastAsia="宋体" w:cs="宋体"/>
          <w:color w:val="000"/>
          <w:sz w:val="28"/>
          <w:szCs w:val="28"/>
        </w:rPr>
        <w:t xml:space="preserve">　　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其他的经验和总结：</w:t>
      </w:r>
    </w:p>
    <w:p>
      <w:pPr>
        <w:ind w:left="0" w:right="0" w:firstLine="560"/>
        <w:spacing w:before="450" w:after="450" w:line="312" w:lineRule="auto"/>
      </w:pPr>
      <w:r>
        <w:rPr>
          <w:rFonts w:ascii="宋体" w:hAnsi="宋体" w:eastAsia="宋体" w:cs="宋体"/>
          <w:color w:val="000"/>
          <w:sz w:val="28"/>
          <w:szCs w:val="28"/>
        </w:rPr>
        <w:t xml:space="preserve">　　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　　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　　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　　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　　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　　&gt;三、存在的不足之处：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　　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　　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　　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　　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　　2、适当加强口算，提前口算教学</w:t>
      </w:r>
    </w:p>
    <w:p>
      <w:pPr>
        <w:ind w:left="0" w:right="0" w:firstLine="560"/>
        <w:spacing w:before="450" w:after="450" w:line="312" w:lineRule="auto"/>
      </w:pPr>
      <w:r>
        <w:rPr>
          <w:rFonts w:ascii="宋体" w:hAnsi="宋体" w:eastAsia="宋体" w:cs="宋体"/>
          <w:color w:val="000"/>
          <w:sz w:val="28"/>
          <w:szCs w:val="28"/>
        </w:rPr>
        <w:t xml:space="preserve">　　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　　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　　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　　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　　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　　6、利用先进的电教手段，提高学生学习数学的兴趣，帮助学生形象的理解比较抽象的数学知识，提高学生的数学能力。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2024-10-06T08:29:56+08:00</dcterms:created>
  <dcterms:modified xsi:type="dcterms:W3CDTF">2024-10-06T08:29:56+08:00</dcterms:modified>
</cp:coreProperties>
</file>

<file path=docProps/custom.xml><?xml version="1.0" encoding="utf-8"?>
<Properties xmlns="http://schemas.openxmlformats.org/officeDocument/2006/custom-properties" xmlns:vt="http://schemas.openxmlformats.org/officeDocument/2006/docPropsVTypes"/>
</file>