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党建年度总结范文3000字</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 　　县委党校县行...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 　　县委党校县行政学校直属机关党委在县委、政府及县直机关工委的正确领导下，在广大教职员工的全力配合下，坚持以邓小平理论和三个代表重要思想为指导，深入落实科学发展观，紧紧围绕党校工作实际，以争创一流党校，争当优秀党员作为活动主题，以培养学习优、作风优、素质优的党校教师队伍为重点，以争做创新能手、争先能手、和谐能手及三争当、五全能为载体，用心打造基本组织保障好、基本队伍建设好、基本活动开展好、基本制度完善好、基本保障落实好的先进基层党组织，使广大党员干部的政治素质、理论水平和业务潜力得到了新的提高。各项工作也得到省、市委组织部、党校及县委、县政府的充分肯定和学员的广泛好评，赢得了较高的社会声誉。机关党组织被县委表彰为先进党组织，学校被省委组织部确立为全省县级党校办学体制改革会议参观现场。</w:t>
      </w:r>
    </w:p>
    <w:p>
      <w:pPr>
        <w:ind w:left="0" w:right="0" w:firstLine="560"/>
        <w:spacing w:before="450" w:after="450" w:line="312" w:lineRule="auto"/>
      </w:pPr>
      <w:r>
        <w:rPr>
          <w:rFonts w:ascii="宋体" w:hAnsi="宋体" w:eastAsia="宋体" w:cs="宋体"/>
          <w:color w:val="000"/>
          <w:sz w:val="28"/>
          <w:szCs w:val="28"/>
        </w:rPr>
        <w:t xml:space="preserve">　　一、加强思想建设?提高党员干部的政治理论水平。</w:t>
      </w:r>
    </w:p>
    <w:p>
      <w:pPr>
        <w:ind w:left="0" w:right="0" w:firstLine="560"/>
        <w:spacing w:before="450" w:after="450" w:line="312" w:lineRule="auto"/>
      </w:pPr>
      <w:r>
        <w:rPr>
          <w:rFonts w:ascii="宋体" w:hAnsi="宋体" w:eastAsia="宋体" w:cs="宋体"/>
          <w:color w:val="000"/>
          <w:sz w:val="28"/>
          <w:szCs w:val="28"/>
        </w:rPr>
        <w:t xml:space="preserve">　　1、抓理论学习，提高政治素养。充分发挥校党委中心组、教职工每周五集中学习、理论学习在线、及中央党校远程教学平台作用，采取灵活多样方式，大力宣传学习的重要性，教育引导党员干部和教职工牢固树立终身学习的理念，自觉养成我要学习、经常学习的良好习惯。进一步改善学习方式，创新学习载体，把学习与调研考察、文体活动有机结合起来，广泛开展富有鲜明党校特色、教职工喜闻乐见的学习活动，促使教职工提高学习兴趣，增强学习欲望。按照理论先行、业务为主、爱好广泛的要求，在持之以恒地加强政治理论、业务技能、现代科技和兴趣爱好知识学习的基础上，大力倡导理论联系实际的优良学风，教育引导党员干部和教职工善于在学习中借鉴、在学习中思考，不断提高自身综合素质水平和实际工作潜力。</w:t>
      </w:r>
    </w:p>
    <w:p>
      <w:pPr>
        <w:ind w:left="0" w:right="0" w:firstLine="560"/>
        <w:spacing w:before="450" w:after="450" w:line="312" w:lineRule="auto"/>
      </w:pPr>
      <w:r>
        <w:rPr>
          <w:rFonts w:ascii="宋体" w:hAnsi="宋体" w:eastAsia="宋体" w:cs="宋体"/>
          <w:color w:val="000"/>
          <w:sz w:val="28"/>
          <w:szCs w:val="28"/>
        </w:rPr>
        <w:t xml:space="preserve">　　2、抓思想教育，提高党性认识。大力开展社会公德、职业道德、家庭美德、个人品德教育，用心参加县委宣传部、县直机关工委等单位联合开办了道德讲堂，认真落实党内组织生活制度，经常性开展思想教育与交心谈心活动，关心干部职工的思想动态，及时发现并解决职工工作、生活上的困难和问题，注重培养公道正派的思想品德，健康向上的思想情操，用心进取的人生态度，无私奉献的精神境界。</w:t>
      </w:r>
    </w:p>
    <w:p>
      <w:pPr>
        <w:ind w:left="0" w:right="0" w:firstLine="560"/>
        <w:spacing w:before="450" w:after="450" w:line="312" w:lineRule="auto"/>
      </w:pPr>
      <w:r>
        <w:rPr>
          <w:rFonts w:ascii="宋体" w:hAnsi="宋体" w:eastAsia="宋体" w:cs="宋体"/>
          <w:color w:val="000"/>
          <w:sz w:val="28"/>
          <w:szCs w:val="28"/>
        </w:rPr>
        <w:t xml:space="preserve">　　3、抓业务培训，提高履职潜力。紧密联系党校工作实际，让教育者先受教育、培训者先受培训，先后选派老师到各级党校、行政学院学习深造，并在单位大力开展争当红色讲师，争当草根学者，争当县情专家，提高演说技能、写作技能、多媒体课件制作技能、远程教育网站更新技能、班主任技能的三争当、五全能活动，争取用二至三年时间，实现学校教学科研人员地到达三争当五全能的目标。</w:t>
      </w:r>
    </w:p>
    <w:p>
      <w:pPr>
        <w:ind w:left="0" w:right="0" w:firstLine="560"/>
        <w:spacing w:before="450" w:after="450" w:line="312" w:lineRule="auto"/>
      </w:pPr>
      <w:r>
        <w:rPr>
          <w:rFonts w:ascii="宋体" w:hAnsi="宋体" w:eastAsia="宋体" w:cs="宋体"/>
          <w:color w:val="000"/>
          <w:sz w:val="28"/>
          <w:szCs w:val="28"/>
        </w:rPr>
        <w:t xml:space="preserve">　　二、加强组织建设，增强党组织的凝聚力和战斗力</w:t>
      </w:r>
    </w:p>
    <w:p>
      <w:pPr>
        <w:ind w:left="0" w:right="0" w:firstLine="560"/>
        <w:spacing w:before="450" w:after="450" w:line="312" w:lineRule="auto"/>
      </w:pPr>
      <w:r>
        <w:rPr>
          <w:rFonts w:ascii="宋体" w:hAnsi="宋体" w:eastAsia="宋体" w:cs="宋体"/>
          <w:color w:val="000"/>
          <w:sz w:val="28"/>
          <w:szCs w:val="28"/>
        </w:rPr>
        <w:t xml:space="preserve">　　1、组织机构健全，班子成员严于律已。我们先后对党校、行政学校直属机关党委、机关支部、离退休支部进行了换届，班子成员人人忠于职守，以身作则。坚持民主集中制原则，把群众领导和分工负责有机结合起来，广开言路，多方听取群众意见，大家出主意，想办法，发挥了每个成员的聪明才智，较好地完成了各自分管的工作。做到了带头参加学习，带头遵守各项规章制度，带头参加各种扶贫帮困公益活动，为党校团队战斗力、凝聚力的发挥起到了较好的表率作用。</w:t>
      </w:r>
    </w:p>
    <w:p>
      <w:pPr>
        <w:ind w:left="0" w:right="0" w:firstLine="560"/>
        <w:spacing w:before="450" w:after="450" w:line="312" w:lineRule="auto"/>
      </w:pPr>
      <w:r>
        <w:rPr>
          <w:rFonts w:ascii="宋体" w:hAnsi="宋体" w:eastAsia="宋体" w:cs="宋体"/>
          <w:color w:val="000"/>
          <w:sz w:val="28"/>
          <w:szCs w:val="28"/>
        </w:rPr>
        <w:t xml:space="preserve">　　2、按照《党章》要求，严格把好发展党员工作的各个环节。严格履行入党手续，把握发展党员工作中培训、政审、考察、审批、转正等各个环节。今年年初完成了一名党员的转正相关手续。</w:t>
      </w:r>
    </w:p>
    <w:p>
      <w:pPr>
        <w:ind w:left="0" w:right="0" w:firstLine="560"/>
        <w:spacing w:before="450" w:after="450" w:line="312" w:lineRule="auto"/>
      </w:pPr>
      <w:r>
        <w:rPr>
          <w:rFonts w:ascii="宋体" w:hAnsi="宋体" w:eastAsia="宋体" w:cs="宋体"/>
          <w:color w:val="000"/>
          <w:sz w:val="28"/>
          <w:szCs w:val="28"/>
        </w:rPr>
        <w:t xml:space="preserve">　　3、督促党员自觉参加组织生活，完成党组织交给的任务，按期按规定交纳党费，自觉理解党组织的教育和培训。并利用七一等节日广泛开展各种活动，党员领导干部无论职务高低，都能以普通党员的身份参加组织生活，自觉理解党组织和党员的监督。</w:t>
      </w:r>
    </w:p>
    <w:p>
      <w:pPr>
        <w:ind w:left="0" w:right="0" w:firstLine="560"/>
        <w:spacing w:before="450" w:after="450" w:line="312" w:lineRule="auto"/>
      </w:pPr>
      <w:r>
        <w:rPr>
          <w:rFonts w:ascii="宋体" w:hAnsi="宋体" w:eastAsia="宋体" w:cs="宋体"/>
          <w:color w:val="000"/>
          <w:sz w:val="28"/>
          <w:szCs w:val="28"/>
        </w:rPr>
        <w:t xml:space="preserve">　　三、结合党校实际，努力打造一流工作业绩。</w:t>
      </w:r>
    </w:p>
    <w:p>
      <w:pPr>
        <w:ind w:left="0" w:right="0" w:firstLine="560"/>
        <w:spacing w:before="450" w:after="450" w:line="312" w:lineRule="auto"/>
      </w:pPr>
      <w:r>
        <w:rPr>
          <w:rFonts w:ascii="宋体" w:hAnsi="宋体" w:eastAsia="宋体" w:cs="宋体"/>
          <w:color w:val="000"/>
          <w:sz w:val="28"/>
          <w:szCs w:val="28"/>
        </w:rPr>
        <w:t xml:space="preserve">　　1、立足干部教育培训，圆满完成了组织调训。2024年。先后举办入党用心分子培训班2期、村三职干部培训班4期、治调主任暨普法宣讲员骨干培训班、纪检监察干部培训班、人事干部培训班、公积金管理人员培训班、三支一扶人员潜力素质提高班、老干部支部书记培训班、专业技术人员培训班16期、江陵县委党校科级干部培训班等29期，培训2632人次。在全市县级第一家(也是)研发建设了专业技术干部远程教育课堂，注册学员达1700余人。充分利用中央党校远程教学资源开展远程教学，培训各级干部1000多人次。同时为了更好的服务全县学习型机关建设，用心开展送课上门活动，先后为县直单位、乡镇送课20多场次，听众到达3000余人次。</w:t>
      </w:r>
    </w:p>
    <w:p>
      <w:pPr>
        <w:ind w:left="0" w:right="0" w:firstLine="560"/>
        <w:spacing w:before="450" w:after="450" w:line="312" w:lineRule="auto"/>
      </w:pPr>
      <w:r>
        <w:rPr>
          <w:rFonts w:ascii="宋体" w:hAnsi="宋体" w:eastAsia="宋体" w:cs="宋体"/>
          <w:color w:val="000"/>
          <w:sz w:val="28"/>
          <w:szCs w:val="28"/>
        </w:rPr>
        <w:t xml:space="preserve">　　2、抓科研出精品，参谋作用有效发挥。2024年，用心开展了61234县级党校学科建设，即围绕经济建设、政治建设、文化建设、社会建设、生态礼貌建设和党的建设六个方面划分为6个学科，分别明确1名学科带头人，要求每名教学科研人员务必确立一主一副2个研究学科、主讲3个课题、发表4篇文章，限度的发挥了每个职工的优势和调动大家的激情，全面提升了党校教学科研水平。二是加大投入，《屈乡论坛》刊物影响是越来越大。为了更好地为县委政府决策带给参谋推荐，为全县科学发展搜集情报信息，为机关事业团体反映基层民意，对《屈乡论坛》进行了扩版增容，开设多个栏目，双月出版，每期30至40个页面。刊物发行范围广、刊发频度高、栏目资料新、贴近县实际、直接成本低，影响力越来越大，受到了读者和理论研究者的喜爱，得到了各级领导和基层干部的好评，现已成为全市县级党校第一刊。截止此刻，已经公开发表文章近30篇，有6个校级课题立项，有4个课题在上级党校立项，有二项分获全省二等奖、优秀奖。</w:t>
      </w:r>
    </w:p>
    <w:p>
      <w:pPr>
        <w:ind w:left="0" w:right="0" w:firstLine="560"/>
        <w:spacing w:before="450" w:after="450" w:line="312" w:lineRule="auto"/>
      </w:pPr>
      <w:r>
        <w:rPr>
          <w:rFonts w:ascii="宋体" w:hAnsi="宋体" w:eastAsia="宋体" w:cs="宋体"/>
          <w:color w:val="000"/>
          <w:sz w:val="28"/>
          <w:szCs w:val="28"/>
        </w:rPr>
        <w:t xml:space="preserve">　　3、抓改革添活力，教学质量不断提高。2024年来，学校不断研究干部教育培训的规律和特点，根据学员特点和教学资料，综合运用讲授式、案例式、模拟式、体验式等教学方法，充分调动了教员和学员两个方面的用心性，在全市县级党校中率先创新实施了三制两库一菜单建设，即实行一般课题校内申报制、重点课题公开招标制、个性课题定向征集制，面向全县建立健全党校的教学课题库和考试试题库，同时用心推行办班单位及学员从课题菜单中点教师和课题的培训方式。与此同时，始终抓住严管理这个工作重心不放松，加强学员管理、教员管理和班主任管理。制定了学员量化考核办法，对学员的课堂纪律、自学纪律、生活纪律、廉政纪律、考勤纪律以及学习交流、群众活动等方面做了严格的规定，并进行量化、细化，对学员在校的表现进行全方位测评，有效地改善了学风、校风。</w:t>
      </w:r>
    </w:p>
    <w:p>
      <w:pPr>
        <w:ind w:left="0" w:right="0" w:firstLine="560"/>
        <w:spacing w:before="450" w:after="450" w:line="312" w:lineRule="auto"/>
      </w:pPr>
      <w:r>
        <w:rPr>
          <w:rFonts w:ascii="宋体" w:hAnsi="宋体" w:eastAsia="宋体" w:cs="宋体"/>
          <w:color w:val="000"/>
          <w:sz w:val="28"/>
          <w:szCs w:val="28"/>
        </w:rPr>
        <w:t xml:space="preserve">　　4、抓管理促和谐，机关建设硕果累累。我们紧紧抓住服务型单位建设，着力提高党校、行政学校服务水平。为了更好地为教员学员服务，我们先后投资近90多万元对党校、行政学校紫薇山庄进行了改造升级、建起了室内羽毛球场、乒乓室等学员体育运动设施，大大改变了党校的硬件设施，投资50万元对教学楼进行了维修，使整个党校的基础设施后勤保障水平位居全省县级党校地位。同时坚持在后勤管理和服务工作中不断更新理念，增强服务意识，坚持后勤就是服务的理念。构成了事事有人管、人人讲职责、事事讲落实的工作格局，受到广大学员和办班单位的好评。</w:t>
      </w:r>
    </w:p>
    <w:p>
      <w:pPr>
        <w:ind w:left="0" w:right="0" w:firstLine="560"/>
        <w:spacing w:before="450" w:after="450" w:line="312" w:lineRule="auto"/>
      </w:pPr>
      <w:r>
        <w:rPr>
          <w:rFonts w:ascii="宋体" w:hAnsi="宋体" w:eastAsia="宋体" w:cs="宋体"/>
          <w:color w:val="000"/>
          <w:sz w:val="28"/>
          <w:szCs w:val="28"/>
        </w:rPr>
        <w:t xml:space="preserve">　　四、健全党建机制，组织建设结硕果</w:t>
      </w:r>
    </w:p>
    <w:p>
      <w:pPr>
        <w:ind w:left="0" w:right="0" w:firstLine="560"/>
        <w:spacing w:before="450" w:after="450" w:line="312" w:lineRule="auto"/>
      </w:pPr>
      <w:r>
        <w:rPr>
          <w:rFonts w:ascii="宋体" w:hAnsi="宋体" w:eastAsia="宋体" w:cs="宋体"/>
          <w:color w:val="000"/>
          <w:sz w:val="28"/>
          <w:szCs w:val="28"/>
        </w:rPr>
        <w:t xml:space="preserve">　　1、完善了各项制度。党的建设是一项长期工作，我们以制度建设为突破口，以健全的制度促进党建建设，经过认真研究和广泛讨论，用心探索建立长效的学习机制、党员教育机制和党员管理机制，先后制订了《全体教职工群众学习制度》、《党的三会一课制度》等，使党组织的建设和党员的行动有据可依。</w:t>
      </w:r>
    </w:p>
    <w:p>
      <w:pPr>
        <w:ind w:left="0" w:right="0" w:firstLine="560"/>
        <w:spacing w:before="450" w:after="450" w:line="312" w:lineRule="auto"/>
      </w:pPr>
      <w:r>
        <w:rPr>
          <w:rFonts w:ascii="宋体" w:hAnsi="宋体" w:eastAsia="宋体" w:cs="宋体"/>
          <w:color w:val="000"/>
          <w:sz w:val="28"/>
          <w:szCs w:val="28"/>
        </w:rPr>
        <w:t xml:space="preserve">　　2、落实党风廉政建设职责制。结合贯彻学习《党员领导干部廉洁从政若干准则》和《四项监督制度》等规章制度，将党风廉政教育具体化，进一步明确办机关党组织、领导班子成员、党员在党风廉政建设中的职责，层层签订了党风廉政建设职责书。认真开展学习党风廉政建设宣传教育月活动，组织党员干部学习廉政准则、撰写心得体会、观看警示教育片、参加廉政测试，强化了对党员干部的廉政教育。</w:t>
      </w:r>
    </w:p>
    <w:p>
      <w:pPr>
        <w:ind w:left="0" w:right="0" w:firstLine="560"/>
        <w:spacing w:before="450" w:after="450" w:line="312" w:lineRule="auto"/>
      </w:pPr>
      <w:r>
        <w:rPr>
          <w:rFonts w:ascii="宋体" w:hAnsi="宋体" w:eastAsia="宋体" w:cs="宋体"/>
          <w:color w:val="000"/>
          <w:sz w:val="28"/>
          <w:szCs w:val="28"/>
        </w:rPr>
        <w:t xml:space="preserve">　　3、扎实开展扶贫帮困活动。用心组织开展开展千名干部下基层入农户、互联共建、双联双促、1119帮扶工程等扶贫帮困活动，成立专门的工作机构，明确专人负责，细化帮扶措施，深入到帮扶村开展帮扶工作，帮忙拟定发展规划，协助解决村发展经济中面临的困难和问题，为帮扶贫困户、贫困党员捐助帮扶资金，先后为所帮扶的贫困村共捐款80000多元。</w:t>
      </w:r>
    </w:p>
    <w:p>
      <w:pPr>
        <w:ind w:left="0" w:right="0" w:firstLine="560"/>
        <w:spacing w:before="450" w:after="450" w:line="312" w:lineRule="auto"/>
      </w:pPr>
      <w:r>
        <w:rPr>
          <w:rFonts w:ascii="宋体" w:hAnsi="宋体" w:eastAsia="宋体" w:cs="宋体"/>
          <w:color w:val="000"/>
          <w:sz w:val="28"/>
          <w:szCs w:val="28"/>
        </w:rPr>
        <w:t xml:space="preserve">　　4、认真开展各种建立活动。进一步抓好五好基层党组织、礼貌机关、礼貌单位等建立活动，按要求开展党员公开和党员民主评议，组织党员干部用心参加县内组织的各项活动，在活动中凝聚人心、鼓舞士气、激发活力，以活动来推动各方面的进步。</w:t>
      </w:r>
    </w:p>
    <w:p>
      <w:pPr>
        <w:ind w:left="0" w:right="0" w:firstLine="560"/>
        <w:spacing w:before="450" w:after="450" w:line="312" w:lineRule="auto"/>
      </w:pPr>
      <w:r>
        <w:rPr>
          <w:rFonts w:ascii="宋体" w:hAnsi="宋体" w:eastAsia="宋体" w:cs="宋体"/>
          <w:color w:val="000"/>
          <w:sz w:val="28"/>
          <w:szCs w:val="28"/>
        </w:rPr>
        <w:t xml:space="preserve">　　党建工作虽然取得了必须的成绩，但离上级的要求还有一些差距。在新的一年里?我们将党建目标管理工作与党校的干部教育紧密结合起来，与学习贯彻党的xx大精神紧密结合起来，与推进学习型党组织建设紧密结合起来，并透过各种形式加强广大党员的思想建设、组织建设、作风建设、制度建设，激发广大党员的用心性，推动我校直属机关党委党建工作再上新台阶，为秭归的跨越赶超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2024-07-03T05:52:28+08:00</dcterms:created>
  <dcterms:modified xsi:type="dcterms:W3CDTF">2024-07-03T05:52:28+08:00</dcterms:modified>
</cp:coreProperties>
</file>

<file path=docProps/custom.xml><?xml version="1.0" encoding="utf-8"?>
<Properties xmlns="http://schemas.openxmlformats.org/officeDocument/2006/custom-properties" xmlns:vt="http://schemas.openxmlformats.org/officeDocument/2006/docPropsVTypes"/>
</file>