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2024年度意识形态工作总结【四篇】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气象局是一个政府部门，其主要工作是天气预报、气候预报、人工天气、干旱监测和预报、防雷、农业气象和其他服务。在中国，一般指中国气象局及其下属单位。在其他国家和地区，企业可能有不同的名称。 以下是为大家整理的关于2024年度意识形态工作总结的文...</w:t>
      </w:r>
    </w:p>
    <w:p>
      <w:pPr>
        <w:ind w:left="0" w:right="0" w:firstLine="560"/>
        <w:spacing w:before="450" w:after="450" w:line="312" w:lineRule="auto"/>
      </w:pPr>
      <w:r>
        <w:rPr>
          <w:rFonts w:ascii="宋体" w:hAnsi="宋体" w:eastAsia="宋体" w:cs="宋体"/>
          <w:color w:val="000"/>
          <w:sz w:val="28"/>
          <w:szCs w:val="28"/>
        </w:rPr>
        <w:t xml:space="preserve">气象局是一个政府部门，其主要工作是天气预报、气候预报、人工天气、干旱监测和预报、防雷、农业气象和其他服务。在中国，一般指中国气象局及其下属单位。在其他国家和地区，企业可能有不同的名称。 以下是为大家整理的关于2024年度意识形态工作总结的文章4篇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2024年度意识形态工作总结</w:t>
      </w:r>
    </w:p>
    <w:p>
      <w:pPr>
        <w:ind w:left="0" w:right="0" w:firstLine="560"/>
        <w:spacing w:before="450" w:after="450" w:line="312" w:lineRule="auto"/>
      </w:pPr>
      <w:r>
        <w:rPr>
          <w:rFonts w:ascii="宋体" w:hAnsi="宋体" w:eastAsia="宋体" w:cs="宋体"/>
          <w:color w:val="000"/>
          <w:sz w:val="28"/>
          <w:szCs w:val="28"/>
        </w:rPr>
        <w:t xml:space="preserve">　　2024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2024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2024年度意识形态工作总结</w:t>
      </w:r>
    </w:p>
    <w:p>
      <w:pPr>
        <w:ind w:left="0" w:right="0" w:firstLine="560"/>
        <w:spacing w:before="450" w:after="450" w:line="312" w:lineRule="auto"/>
      </w:pPr>
      <w:r>
        <w:rPr>
          <w:rFonts w:ascii="宋体" w:hAnsi="宋体" w:eastAsia="宋体" w:cs="宋体"/>
          <w:color w:val="000"/>
          <w:sz w:val="28"/>
          <w:szCs w:val="28"/>
        </w:rPr>
        <w:t xml:space="preserve">　　2024年，我镇党委坚持以习近平新时代中国特色社会主义思想为指导，按照县委宣传部的要求和年初的工作安排，严格落实意识形态工作责任制，牢牢把握意识形态工作主动权，坚持将意识形态工作与平时工作同部署、同落实，发挥思想引领、舆论推动、精神激励的重要作用，深入做好意识形态工作，取得了良好的成效。</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一）强化履责意识，种好“责任田”。我镇党委始终把意识形态工作作为头等大事来抓，严格执行意识形态工作责任制，明确“四种责任”落实，即党委抓意识形态工作的主体责任、“一把手”的第一责任人责任、分管领导的直接责任、班子成员的“一岗双责”，做到任务落实不马虎、阵地管理不懈怠、责任追究不含糊。组织全体机关干部学习习近平总书记关于意识形态、统一战线工作的重要讲话精神以及中央、省、市、县关于意识形态、统一战线工作的重大决策部署10次，与会人员人均撰写心得体会10余篇。根据县委宣传部、统战部工作的部署，结合我镇实际，研究制定党委理论学习中心组年度学习计划，并认真组织中心组学习11次，召开意识形态联席会议1次。</w:t>
      </w:r>
    </w:p>
    <w:p>
      <w:pPr>
        <w:ind w:left="0" w:right="0" w:firstLine="560"/>
        <w:spacing w:before="450" w:after="450" w:line="312" w:lineRule="auto"/>
      </w:pPr>
      <w:r>
        <w:rPr>
          <w:rFonts w:ascii="宋体" w:hAnsi="宋体" w:eastAsia="宋体" w:cs="宋体"/>
          <w:color w:val="000"/>
          <w:sz w:val="28"/>
          <w:szCs w:val="28"/>
        </w:rPr>
        <w:t xml:space="preserve">　　（二）加强对各类意识形态阵地管理。一是强化党员干部学习能力。多次召开机关干部大会、支部党员大会，开展集中学习11次，参学300余人次，通过读原著、学原文、观视频等方式，集中学习习总书记系列讲话精神、党员先锋模范事迹等，组织党员干部观看了《半条棉被》、《金刚川》、《红旗漫卷西风》等爱国主题电影，上了一堂堂生动的电影党课。二是强化示范引领。在疫情防控期间，对疫情防控工作中涌现出来的优秀典型代表进行宣传报道，树立正面典型，其中推送的月山村党总支书记陈祚湘典型代表受到了市级媒体表彰。组织全体机关干部开展了温暖帮扶的活动，为贫困家庭送去温暖，弘扬社会正能量。三是开展了微心愿公益活动。组织镇、村干部同需要完成“微心愿”的留守儿童和贫困中小学生积极对接，帮助找寻资助的单位和爱心人士，一起为他们“圆梦”。四是抓好了农家书屋的管理。建立健全了各村农家书屋管理制度，明确了各村书记为农家书屋的管理员，对全镇各村农家书屋建设进行了集中整治清查，严格审查图书内容，对影响党的意识形态、统战工作的书籍及时清除，同时对借阅程序不规范、书籍室私设村干部家中、无标示标牌等影响群众阅读体验的现象进行了全面整改。</w:t>
      </w:r>
    </w:p>
    <w:p>
      <w:pPr>
        <w:ind w:left="0" w:right="0" w:firstLine="560"/>
        <w:spacing w:before="450" w:after="450" w:line="312" w:lineRule="auto"/>
      </w:pPr>
      <w:r>
        <w:rPr>
          <w:rFonts w:ascii="宋体" w:hAnsi="宋体" w:eastAsia="宋体" w:cs="宋体"/>
          <w:color w:val="000"/>
          <w:sz w:val="28"/>
          <w:szCs w:val="28"/>
        </w:rPr>
        <w:t xml:space="preserve">　　（三）加强党对统战工作的绝对领导。一是推进镇党委政府统战工作尤其是宗教事务管理能力现代化，做到与时俱进。第一时间成立了以宣传委员为组长的统战工作领导小组，配备4名专（兼）职统战、宗教干事和各村（社区）2名“两委”成员，主要负责处理镇村日常统战、宗教事务工作，同时开展了为期三天的统战、宗教工作业务培训，全镇机关单位负责同志和村（社区）“两委”分管成员共计30人参加，通过此次培训大大提高了干部统战思想和依法管理宗教事务的水平。二是宣传与指导监督两手抓，做到防患于未然。通过“村村响”宣传统战思想和《宗教事务条例》，翻印并督促各村（社区）在醒目位置张贴《宗教事务条例》；全面调查统计全镇十余处宗教活动场所房产、土地使用情况和财务状况，并依法对相关违法行为进行了处理，排查活动场所安全隐患，指导并协助维持宗教活动现场秩序，确保了广大信教群众的人身和财产安全。三是建立联系谈话制度，情系宗教人士，呵护宗教事业健康成长。每两周举办一次茶话会，分管领导和相关工作人员与宗教人士进行亲密交谈，邀请宗教人士对我镇党委政府工作进行监督与批评，关心其在宗教生活、工作上遇到的困难，及时了解其思想动态，帮助其解决实际问题。特别是在疫情防控时期，主动关心宗教人士身体状况，并邀请宗教人士共同参与宣传工作，告诫村民不信谣、不传谣。四是层层签订“责任状”，强化责任意识。全镇自上而下紧密结合维护社会稳定，加强民族团结，强化宗教事务管理，坚持统战事务“一把手”负责制，突出统战工作中宗教稳定的重要性，将宗教工作单独纳入年度考核。由于镇党委高度重视，责任分工明确，负责同志尽心尽力，我镇统战工作持续向好发展，宗教事务管理有条不紊，逐步实现了宗教事务、场所规范化管理。</w:t>
      </w:r>
    </w:p>
    <w:p>
      <w:pPr>
        <w:ind w:left="0" w:right="0" w:firstLine="560"/>
        <w:spacing w:before="450" w:after="450" w:line="312" w:lineRule="auto"/>
      </w:pPr>
      <w:r>
        <w:rPr>
          <w:rFonts w:ascii="宋体" w:hAnsi="宋体" w:eastAsia="宋体" w:cs="宋体"/>
          <w:color w:val="000"/>
          <w:sz w:val="28"/>
          <w:szCs w:val="28"/>
        </w:rPr>
        <w:t xml:space="preserve">　　（四）积极维护网络意识形态安全。我镇组建了以党委书记为组长的网络意识形态安全工作领导小组，党委书记亲自调度部署网络意识形态安全，健全维护网络意识安全体系，制定网络上网安全工作制度，尤其是在疫情期间，积极宣传统战思想。加大微信、微博、论坛网络舆情跟踪监督力度，对上级反馈的网络信访案件及时受理回复，尤其是与宗教相关的问题，并邀请宗教友好人士协助解决。出台了“学习强国”平台学习竞赛方案，激励和引导全镇党员干部1000余人参与到“学习强国”平台学习中，人均学习积分达到10分以上，主动学习党的方针政策，不断宣传国家、省、市、县的政策精神，积极倡导社会正能量，坚决抵制不良思想在网络上蔓延。“村村响”工程实现了镇、村全覆盖，在学习宣讲、统一战线、疫情防控等工作中，全面开花，落地生根。对村民的思想意识进行了常态化、全面化的教育宣传。</w:t>
      </w:r>
    </w:p>
    <w:p>
      <w:pPr>
        <w:ind w:left="0" w:right="0" w:firstLine="560"/>
        <w:spacing w:before="450" w:after="450" w:line="312" w:lineRule="auto"/>
      </w:pPr>
      <w:r>
        <w:rPr>
          <w:rFonts w:ascii="宋体" w:hAnsi="宋体" w:eastAsia="宋体" w:cs="宋体"/>
          <w:color w:val="000"/>
          <w:sz w:val="28"/>
          <w:szCs w:val="28"/>
        </w:rPr>
        <w:t xml:space="preserve">　　（五）对意识形态工作做到了“四个纳入”。坚决落实县委、县政府关于意识形态“四个纳入”的工作要求，把工作放在全镇工作的重要位置，与全镇重点工作同部署、同检查、同考核。把意识形态工作情况纳入党建工作责任制，作为民主生活会、述职述廉、村级目标管理考核的重要内容，在落实党风廉政建设主体责任和监督责任同时，把意识形态、统战工作贯彻落实情况作为监督检查的重要内容，放在心上、抓在手里。在干部年终考核过程中把意识形态、统战工作纳入其中，作为干部奖惩和评优选先的的重要依据。</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群众的思想观念与加快发展的形势不相适应，部分群众大局意识、集体观念淡薄，不讲公德、信用缺失，还有少数群众法制观念淡薄等。意识形态阵地设施与群众精神需求不相适应。部分村、社区宣传设备较为陈旧落后，宣传手段和方式方法较为古板，没有充分运用好微信、微博等新媒体平台。</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把大量的时间、人力、物力、财力投入到经济发展等具体业务工作中，在意识形态方面投入较少。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四是宗教工作“三级网络、两级责任制”的作用有待进一步发挥，非法、违法宗教活动在一定范围内依然存在。在统战工作落实上还缺乏有效监管，还是以听汇报等传统方式为主，未能及时进行实地调研、考察，存在侥幸心理。非法、违法宗教活动打击力度不够、举报渠道不畅通，导致在偏远地区依然存在少数信迷信的村民存在。</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委日常学习的重要内容，及时传达学习中央、省、市、县关于意识形态工作指示精神，切实做到向党中央看齐，向党的理论路线方针政策看齐，向县委各项决策部署看齐，并把意识形态工作纳入到党委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二要提高担当意识，着力强化阵地建设。抓好意识形态阵地建设，加大中国传统文化成就正面宣传，积极同县委理论宣讲团沟通对接，邀请理论学习专家到我镇各村、社区、机关开展理论导学。</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干部职工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宋体" w:hAnsi="宋体" w:eastAsia="宋体" w:cs="宋体"/>
          <w:color w:val="000"/>
          <w:sz w:val="28"/>
          <w:szCs w:val="28"/>
        </w:rPr>
        <w:t xml:space="preserve">　　四要全力维护宗教领域和谐稳定。一是要进一步宣传、落实好两个《条例》。充分利用各种有效宣传手段，以全镇居民为对象，以信教人士和宗教界为重点，切实加大宣传力度，同时加大行政执法力度，依法打击非法、违法宗教活动。二是充分了解宗教事务的情况，对全镇宗教人士进行全面、详实的摸底、统计，详细掌握宗教人士的分布情况。三是深入推进宗教事务规范化管理，不断加大对宗教活动的指导、监督和检查力度。</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2024年度意识形态工作总结</w:t>
      </w:r>
    </w:p>
    <w:p>
      <w:pPr>
        <w:ind w:left="0" w:right="0" w:firstLine="560"/>
        <w:spacing w:before="450" w:after="450" w:line="312" w:lineRule="auto"/>
      </w:pPr>
      <w:r>
        <w:rPr>
          <w:rFonts w:ascii="宋体" w:hAnsi="宋体" w:eastAsia="宋体" w:cs="宋体"/>
          <w:color w:val="000"/>
          <w:sz w:val="28"/>
          <w:szCs w:val="28"/>
        </w:rPr>
        <w:t xml:space="preserve">　　2024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一、2024年意识形态工作开展情况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2024年度意识形态工作总结</w:t>
      </w:r>
    </w:p>
    <w:p>
      <w:pPr>
        <w:ind w:left="0" w:right="0" w:firstLine="560"/>
        <w:spacing w:before="450" w:after="450" w:line="312" w:lineRule="auto"/>
      </w:pPr>
      <w:r>
        <w:rPr>
          <w:rFonts w:ascii="宋体" w:hAnsi="宋体" w:eastAsia="宋体" w:cs="宋体"/>
          <w:color w:val="000"/>
          <w:sz w:val="28"/>
          <w:szCs w:val="28"/>
        </w:rPr>
        <w:t xml:space="preserve">　　&gt;一、贯彻落实中央、省、市委、市住建局党委关于意识形态工作决策部署及指示精神，履行意识形态工作主体责任情况。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　　处党支部坚决贯彻落实上级党委关于意识形态工作的全面部署，将意识形态工作列入了党建工作要点和重要议事日程，与住房保障业务工作同部署、同落实、同检查、同考核，并将班子成员意识形态工作责任制落实情况作为党建工作述职考评的重要内容，确保意识形态工作责任的落实。5月、11月分别召开专题会议研究意识形态工作，对处党支部贯彻落实中央、省、市委、市局党委关于意识形态工作决策部署及指示精神情况进行总结，并及时上报。同时，处党支部将意识形态工作情况作为年度党支部工作总结、支部书记抓党建工作述职报告的重要内容，综合阐述全年意识形态工作情况。</w:t>
      </w:r>
    </w:p>
    <w:p>
      <w:pPr>
        <w:ind w:left="0" w:right="0" w:firstLine="560"/>
        <w:spacing w:before="450" w:after="450" w:line="312" w:lineRule="auto"/>
      </w:pPr>
      <w:r>
        <w:rPr>
          <w:rFonts w:ascii="宋体" w:hAnsi="宋体" w:eastAsia="宋体" w:cs="宋体"/>
          <w:color w:val="000"/>
          <w:sz w:val="28"/>
          <w:szCs w:val="28"/>
        </w:rPr>
        <w:t xml:space="preserve">　&gt;　二、专题研究意识形态工作情况，对重大事件、重要情况、重要社情民意中的倾向性苗头性问题，有针对性地进行引导，维护意识形态安全情况。</w:t>
      </w:r>
    </w:p>
    <w:p>
      <w:pPr>
        <w:ind w:left="0" w:right="0" w:firstLine="560"/>
        <w:spacing w:before="450" w:after="450" w:line="312" w:lineRule="auto"/>
      </w:pPr>
      <w:r>
        <w:rPr>
          <w:rFonts w:ascii="宋体" w:hAnsi="宋体" w:eastAsia="宋体" w:cs="宋体"/>
          <w:color w:val="000"/>
          <w:sz w:val="28"/>
          <w:szCs w:val="28"/>
        </w:rPr>
        <w:t xml:space="preserve">　　处党支部于5月24日、11月21日召开专题会议，研究推进意识形态工作，按照市局党委制定的意识形态工作要点进行任务分解，对本单位意识形态工作任务进行责任分解，明确领导班子在意识形态工作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　　处党支部认真贯彻党中央关于意识形态工作的决策部署，始终站稳政治立场、保持政治定力、把准政治方向，在思想上政治上行动上同以习近平同志为核心的党中央保持高度一致。一是以学习型党组织建设为平台，结合“不忘初心、牢记使命”主题教育，把意识形态工作纳入学习内容，切实抓好干部职工思想教育和理论学习工作。二是完善党员干部理论学习制度，做到理论学习有制度、有计划、有主题、有记录。干部职工政治理论学习内容丰富，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学习了党章和党内有关重要法规。通过教育引导、舆论宣传等方式，使其成为全处干部职工的共同价值追求，夯实实现社会稳定和长治久安的思想道德基础。对重大事件、重要情况、重要社情民意中的倾向性苗头性问题，有针对性地进行引导，切实维护好意识形态安全。</w:t>
      </w:r>
    </w:p>
    <w:p>
      <w:pPr>
        <w:ind w:left="0" w:right="0" w:firstLine="560"/>
        <w:spacing w:before="450" w:after="450" w:line="312" w:lineRule="auto"/>
      </w:pPr>
      <w:r>
        <w:rPr>
          <w:rFonts w:ascii="宋体" w:hAnsi="宋体" w:eastAsia="宋体" w:cs="宋体"/>
          <w:color w:val="000"/>
          <w:sz w:val="28"/>
          <w:szCs w:val="28"/>
        </w:rPr>
        <w:t xml:space="preserve">　　&gt;三、加强对意识形态阵地管理，对学术报告交流合作等管理情况。</w:t>
      </w:r>
    </w:p>
    <w:p>
      <w:pPr>
        <w:ind w:left="0" w:right="0" w:firstLine="560"/>
        <w:spacing w:before="450" w:after="450" w:line="312" w:lineRule="auto"/>
      </w:pPr>
      <w:r>
        <w:rPr>
          <w:rFonts w:ascii="宋体" w:hAnsi="宋体" w:eastAsia="宋体" w:cs="宋体"/>
          <w:color w:val="000"/>
          <w:sz w:val="28"/>
          <w:szCs w:val="28"/>
        </w:rPr>
        <w:t xml:space="preserve">　　处党支部加强意识形态工作队伍建设，指定专人开展信息宣传和理论宣讲，为宣传信息员提供了专用电脑、笔记本电脑、投影设备、多功能打印机等设备，同时保障宣传工作经费，为意识形态阵地管理做好了后勤保障。同时，认真组织社科知识宣讲，将习近平新时代中国特色社会主义思想、《习近平关于“不忘初心、牢记使命”论述摘编》、《党章》、社会主义核心价值观、法律常识、哲学、芜湖市城市文化等方面的社科知识，作为宣讲内容，在全处党员干部职工中开展讲座和专题学习。单位强化了各类报告会、研讨会、讲座论坛的管理制度，全年未举行此类会议和类似交流合作。</w:t>
      </w:r>
    </w:p>
    <w:p>
      <w:pPr>
        <w:ind w:left="0" w:right="0" w:firstLine="560"/>
        <w:spacing w:before="450" w:after="450" w:line="312" w:lineRule="auto"/>
      </w:pPr>
      <w:r>
        <w:rPr>
          <w:rFonts w:ascii="宋体" w:hAnsi="宋体" w:eastAsia="宋体" w:cs="宋体"/>
          <w:color w:val="000"/>
          <w:sz w:val="28"/>
          <w:szCs w:val="28"/>
        </w:rPr>
        <w:t xml:space="preserve">　&gt;　四、切实维护网络管理意识形态安全，旗帜鲜明地开展网上舆论斗争情况。</w:t>
      </w:r>
    </w:p>
    <w:p>
      <w:pPr>
        <w:ind w:left="0" w:right="0" w:firstLine="560"/>
        <w:spacing w:before="450" w:after="450" w:line="312" w:lineRule="auto"/>
      </w:pPr>
      <w:r>
        <w:rPr>
          <w:rFonts w:ascii="宋体" w:hAnsi="宋体" w:eastAsia="宋体" w:cs="宋体"/>
          <w:color w:val="000"/>
          <w:sz w:val="28"/>
          <w:szCs w:val="28"/>
        </w:rPr>
        <w:t xml:space="preserve">　　我处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全年未发生可能引发网络舆情的情况。</w:t>
      </w:r>
    </w:p>
    <w:p>
      <w:pPr>
        <w:ind w:left="0" w:right="0" w:firstLine="560"/>
        <w:spacing w:before="450" w:after="450" w:line="312" w:lineRule="auto"/>
      </w:pPr>
      <w:r>
        <w:rPr>
          <w:rFonts w:ascii="宋体" w:hAnsi="宋体" w:eastAsia="宋体" w:cs="宋体"/>
          <w:color w:val="000"/>
          <w:sz w:val="28"/>
          <w:szCs w:val="28"/>
        </w:rPr>
        <w:t xml:space="preserve">　&gt;　五、领导、组织对本单位出现的意识形态领域重大问题的处置情况。</w:t>
      </w:r>
    </w:p>
    <w:p>
      <w:pPr>
        <w:ind w:left="0" w:right="0" w:firstLine="560"/>
        <w:spacing w:before="450" w:after="450" w:line="312" w:lineRule="auto"/>
      </w:pPr>
      <w:r>
        <w:rPr>
          <w:rFonts w:ascii="宋体" w:hAnsi="宋体" w:eastAsia="宋体" w:cs="宋体"/>
          <w:color w:val="000"/>
          <w:sz w:val="28"/>
          <w:szCs w:val="28"/>
        </w:rPr>
        <w:t xml:space="preserve">　　按照谁主管谁负责的原则，处党支部领导班子对全处意识形态工作负主体责任。党支部书记是第一责任人，带头抓意识形态工作，带头管阵地把导向强队伍，带头批评错误观点和错误倾向，重要工作亲自部署、重要问题亲自过问、重大事件亲自处置。处纪检委员，协助支部书记抓好统筹协调指导工作，支部其他委员根据工作分工，按照“一岗双责”要求，抓好单位的意识形态工作，对职责范围内的意识形态工作负领导责任。本单位全年未出现意识形态领域重大问题。</w:t>
      </w:r>
    </w:p>
    <w:p>
      <w:pPr>
        <w:ind w:left="0" w:right="0" w:firstLine="560"/>
        <w:spacing w:before="450" w:after="450" w:line="312" w:lineRule="auto"/>
      </w:pPr>
      <w:r>
        <w:rPr>
          <w:rFonts w:ascii="宋体" w:hAnsi="宋体" w:eastAsia="宋体" w:cs="宋体"/>
          <w:color w:val="000"/>
          <w:sz w:val="28"/>
          <w:szCs w:val="28"/>
        </w:rPr>
        <w:t xml:space="preserve">　&gt;　六、做好知识分子的团结引导服务情况。</w:t>
      </w:r>
    </w:p>
    <w:p>
      <w:pPr>
        <w:ind w:left="0" w:right="0" w:firstLine="560"/>
        <w:spacing w:before="450" w:after="450" w:line="312" w:lineRule="auto"/>
      </w:pPr>
      <w:r>
        <w:rPr>
          <w:rFonts w:ascii="宋体" w:hAnsi="宋体" w:eastAsia="宋体" w:cs="宋体"/>
          <w:color w:val="000"/>
          <w:sz w:val="28"/>
          <w:szCs w:val="28"/>
        </w:rPr>
        <w:t xml:space="preserve">　　领导班子带头加强与本行业知识分子的联系，上半年，处领导班子带队，开展了9次专项巡查，加强了与本行业知识分子的对接和交流。（本单位无行业协会）</w:t>
      </w:r>
    </w:p>
    <w:p>
      <w:pPr>
        <w:ind w:left="0" w:right="0" w:firstLine="560"/>
        <w:spacing w:before="450" w:after="450" w:line="312" w:lineRule="auto"/>
      </w:pPr>
      <w:r>
        <w:rPr>
          <w:rFonts w:ascii="宋体" w:hAnsi="宋体" w:eastAsia="宋体" w:cs="宋体"/>
          <w:color w:val="000"/>
          <w:sz w:val="28"/>
          <w:szCs w:val="28"/>
        </w:rPr>
        <w:t xml:space="preserve">　&gt;　七、意识形态工作追责问责情况。</w:t>
      </w:r>
    </w:p>
    <w:p>
      <w:pPr>
        <w:ind w:left="0" w:right="0" w:firstLine="560"/>
        <w:spacing w:before="450" w:after="450" w:line="312" w:lineRule="auto"/>
      </w:pPr>
      <w:r>
        <w:rPr>
          <w:rFonts w:ascii="宋体" w:hAnsi="宋体" w:eastAsia="宋体" w:cs="宋体"/>
          <w:color w:val="000"/>
          <w:sz w:val="28"/>
          <w:szCs w:val="28"/>
        </w:rPr>
        <w:t xml:space="preserve">　　处党支部把意识形态工作纳入党建工作责任制，纳入目标管理，与业务工作同部署、同落实、同检查、同考核，并将班子成员意识形态工作责任制落实情况作为党建工作述职考评的重要内容，确保意识形态工作责任的落实。对意识形态工作落实不到位的，严格实行追责问责，全年未发生追责问责情况。</w:t>
      </w:r>
    </w:p>
    <w:p>
      <w:pPr>
        <w:ind w:left="0" w:right="0" w:firstLine="560"/>
        <w:spacing w:before="450" w:after="450" w:line="312" w:lineRule="auto"/>
      </w:pPr>
      <w:r>
        <w:rPr>
          <w:rFonts w:ascii="宋体" w:hAnsi="宋体" w:eastAsia="宋体" w:cs="宋体"/>
          <w:color w:val="000"/>
          <w:sz w:val="28"/>
          <w:szCs w:val="28"/>
        </w:rPr>
        <w:t xml:space="preserve">　&gt;　八、其他需要报告的情况。</w:t>
      </w:r>
    </w:p>
    <w:p>
      <w:pPr>
        <w:ind w:left="0" w:right="0" w:firstLine="560"/>
        <w:spacing w:before="450" w:after="450" w:line="312" w:lineRule="auto"/>
      </w:pPr>
      <w:r>
        <w:rPr>
          <w:rFonts w:ascii="宋体" w:hAnsi="宋体" w:eastAsia="宋体" w:cs="宋体"/>
          <w:color w:val="000"/>
          <w:sz w:val="28"/>
          <w:szCs w:val="28"/>
        </w:rPr>
        <w:t xml:space="preserve">　　全年未发生其他需要报告的情况。</w:t>
      </w:r>
    </w:p>
    <w:p>
      <w:pPr>
        <w:ind w:left="0" w:right="0" w:firstLine="560"/>
        <w:spacing w:before="450" w:after="450" w:line="312" w:lineRule="auto"/>
      </w:pPr>
      <w:r>
        <w:rPr>
          <w:rFonts w:ascii="宋体" w:hAnsi="宋体" w:eastAsia="宋体" w:cs="宋体"/>
          <w:color w:val="000"/>
          <w:sz w:val="28"/>
          <w:szCs w:val="28"/>
        </w:rPr>
        <w:t xml:space="preserve">　　2024年，我处党支部将继续巩固意识形态阵地建设，抓好网络宣传阵地管理，不断健全应对机制，及时做好重要节点和敏感时期的监管。进一步强化落实，促进意识形态工作各项目标任务的完成。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2024-09-19T16:13:19+08:00</dcterms:created>
  <dcterms:modified xsi:type="dcterms:W3CDTF">2024-09-19T16:13:19+08:00</dcterms:modified>
</cp:coreProperties>
</file>

<file path=docProps/custom.xml><?xml version="1.0" encoding="utf-8"?>
<Properties xmlns="http://schemas.openxmlformats.org/officeDocument/2006/custom-properties" xmlns:vt="http://schemas.openxmlformats.org/officeDocument/2006/docPropsVTypes"/>
</file>