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借调年底工作总结(优选7篇)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调年底工作总结1×××单位认真贯彻落实县委、县政府关于清理清退借用人员工作会议精神和有关文件精神下，现就我单位清理清退借用人员工作情况汇报如下：一、经全面自查，我单位现无借用的在编工作人员。二、我单位借用×××单位一名同志，其名×××，于...</w:t>
      </w:r>
    </w:p>
    <w:p>
      <w:pPr>
        <w:ind w:left="0" w:right="0" w:firstLine="560"/>
        <w:spacing w:before="450" w:after="450" w:line="312" w:lineRule="auto"/>
      </w:pPr>
      <w:r>
        <w:rPr>
          <w:rFonts w:ascii="黑体" w:hAnsi="黑体" w:eastAsia="黑体" w:cs="黑体"/>
          <w:color w:val="000000"/>
          <w:sz w:val="36"/>
          <w:szCs w:val="36"/>
          <w:b w:val="1"/>
          <w:bCs w:val="1"/>
        </w:rPr>
        <w:t xml:space="preserve">借调年底工作总结1</w:t>
      </w:r>
    </w:p>
    <w:p>
      <w:pPr>
        <w:ind w:left="0" w:right="0" w:firstLine="560"/>
        <w:spacing w:before="450" w:after="450" w:line="312" w:lineRule="auto"/>
      </w:pPr>
      <w:r>
        <w:rPr>
          <w:rFonts w:ascii="宋体" w:hAnsi="宋体" w:eastAsia="宋体" w:cs="宋体"/>
          <w:color w:val="000"/>
          <w:sz w:val="28"/>
          <w:szCs w:val="28"/>
        </w:rPr>
        <w:t xml:space="preserve">×××单位认真贯彻落实县委、县政府关于清理清退借用人员工作会议精神和有关文件精神下，现就我单位清理清退借用人员工作情况汇报如下：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这次清理清退工作顺利的完成了，但我们也清楚的认识到对加强借用借调人员管理的重要性，在以后的工作中，我单位还要进一步完善人事管理制度，确保人事管理工作健康有序进行。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借调年底工作总结2</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借调年底工作总结3</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借调年底工作总结4</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借调年底工作总结5</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借调年底工作总结6</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借调年底工作总结7</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&gt;一、自觉加强业务学习，努力提高业务意识和个人能力。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3.实践要有指导。在工作中，我经常与部门同事、大客户中心的同事外出了解客户情况。针对省公司下发文件说联通公司要推出网上商城业务，我和刘智一同去联通公司了解具体情况，并策划开通代收货款业务，全面了解该业务的运作流程，为以后的业务开发又打下了基础。通过不断的实践，对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&gt;二、严格要求自己，养成良好的工作作风。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