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乡镇党委书记在脱贫攻坚帮扶工作总结|乡镇党委书记在脱贫攻坚帮扶工作会议上的汇报发言材料</w:t>
      </w:r>
      <w:bookmarkEnd w:id="1"/>
    </w:p>
    <w:p>
      <w:pPr>
        <w:jc w:val="center"/>
        <w:spacing w:before="0" w:after="450"/>
      </w:pPr>
      <w:r>
        <w:rPr>
          <w:rFonts w:ascii="Arial" w:hAnsi="Arial" w:eastAsia="Arial" w:cs="Arial"/>
          <w:color w:val="999999"/>
          <w:sz w:val="20"/>
          <w:szCs w:val="20"/>
        </w:rPr>
        <w:t xml:space="preserve">来源：网络  作者：紫芸轻舞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xx县xx镇是省列特困县的深度贫困乡镇。近年来，镇党委抢抓帮扶工作机遇，认真履行乡镇党委主体责任，全镇贫困发生率由2024年的27.89%下降到2024年的13.15%，农民人均可支配收...</w:t>
      </w:r>
    </w:p>
    <w:p>
      <w:pPr>
        <w:ind w:left="0" w:right="0" w:firstLine="560"/>
        <w:spacing w:before="450" w:after="450" w:line="312" w:lineRule="auto"/>
      </w:pPr>
      <w:r>
        <w:rPr>
          <w:rFonts w:ascii="宋体" w:hAnsi="宋体" w:eastAsia="宋体" w:cs="宋体"/>
          <w:color w:val="000"/>
          <w:sz w:val="28"/>
          <w:szCs w:val="28"/>
        </w:rPr>
        <w:t xml:space="preserve">　&gt;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xx县xx镇是省列特困县的深度贫困乡镇。近年来，镇党委抢抓帮扶工作机遇，认真履行乡镇党委主体责任，全镇贫困发生率由2024年的27.89%下降到2024年的13.15%，农民人均可支配收入由2024年的3150元增长到2024年的4850元，累计增长54%，脱贫致富步伐明显加快。</w:t>
      </w:r>
    </w:p>
    <w:p>
      <w:pPr>
        <w:ind w:left="0" w:right="0" w:firstLine="560"/>
        <w:spacing w:before="450" w:after="450" w:line="312" w:lineRule="auto"/>
      </w:pPr>
      <w:r>
        <w:rPr>
          <w:rFonts w:ascii="宋体" w:hAnsi="宋体" w:eastAsia="宋体" w:cs="宋体"/>
          <w:color w:val="000"/>
          <w:sz w:val="28"/>
          <w:szCs w:val="28"/>
        </w:rPr>
        <w:t xml:space="preserve">　　&gt;第一、抢抓帮扶机遇，协调服务统筹资源。</w:t>
      </w:r>
    </w:p>
    <w:p>
      <w:pPr>
        <w:ind w:left="0" w:right="0" w:firstLine="560"/>
        <w:spacing w:before="450" w:after="450" w:line="312" w:lineRule="auto"/>
      </w:pPr>
      <w:r>
        <w:rPr>
          <w:rFonts w:ascii="宋体" w:hAnsi="宋体" w:eastAsia="宋体" w:cs="宋体"/>
          <w:color w:val="000"/>
          <w:sz w:val="28"/>
          <w:szCs w:val="28"/>
        </w:rPr>
        <w:t xml:space="preserve">      各级单位帮扶贫困村，对乡镇来说，是难得的机遇和莫大的支持。为此，我们强化镇、村两级联络服务责任，积极协助帮扶单位搞好各项帮扶工作。一是抓好协调服务。紧盯建档立卡贫困村、贫困户，因户因人施策，因贫困原因施策，并推动帮扶单位与贫困村贫困户精准对接，做到精准帮扶。二是主动汇报衔接。着眼于搭建脱贫攻坚帮扶工作平台，协调各级帮扶单位深入我镇实地考察、现场办公，有力地增强了xx镇经济发展的后劲。三是积极发动群众。突出思想教育，深入宣传政策，注重典型引路，把一些扶贫政策与群众参与情况挂钩，多劳多得，让群众的“心热起来、行动起来”。四是集中力量攻坚。统筹整合使用各类项目资金，引导帮扶资源向深度贫困村倾斜，帮扶力量向贫困对象聚合，推动基础设施、公共服务、民生保障等项目资金精准落实到村到户到人。</w:t>
      </w:r>
    </w:p>
    <w:p>
      <w:pPr>
        <w:ind w:left="0" w:right="0" w:firstLine="560"/>
        <w:spacing w:before="450" w:after="450" w:line="312" w:lineRule="auto"/>
      </w:pPr>
      <w:r>
        <w:rPr>
          <w:rFonts w:ascii="宋体" w:hAnsi="宋体" w:eastAsia="宋体" w:cs="宋体"/>
          <w:color w:val="000"/>
          <w:sz w:val="28"/>
          <w:szCs w:val="28"/>
        </w:rPr>
        <w:t xml:space="preserve">　&gt;　第二、履行主体责任，强化帮扶力量属地管理。</w:t>
      </w:r>
    </w:p>
    <w:p>
      <w:pPr>
        <w:ind w:left="0" w:right="0" w:firstLine="560"/>
        <w:spacing w:before="450" w:after="450" w:line="312" w:lineRule="auto"/>
      </w:pPr>
      <w:r>
        <w:rPr>
          <w:rFonts w:ascii="宋体" w:hAnsi="宋体" w:eastAsia="宋体" w:cs="宋体"/>
          <w:color w:val="000"/>
          <w:sz w:val="28"/>
          <w:szCs w:val="28"/>
        </w:rPr>
        <w:t xml:space="preserve">      认真履行乡镇党委牵头抓总主体责任，以最有效的工作措施、最严格的责任追究保证各项任务落到实处。一是靠实责任抓落实。建立了《帮扶责任落实反向测评制度》，确保人员到位、责任到位、工作到位、效果到位。二是强化保障抓管理。研究制定了驻村帮扶工作队和帮扶责任人工作职责，有力调动了各方面的工作积极性和主动性。三是发挥作用抓实效。指导帮扶力量配合监督落实到村到户扶贫项目，当好政策法规宣传员、扶贫帮困联络员、矛盾纠纷调解员。</w:t>
      </w:r>
    </w:p>
    <w:p>
      <w:pPr>
        <w:ind w:left="0" w:right="0" w:firstLine="560"/>
        <w:spacing w:before="450" w:after="450" w:line="312" w:lineRule="auto"/>
      </w:pPr>
      <w:r>
        <w:rPr>
          <w:rFonts w:ascii="宋体" w:hAnsi="宋体" w:eastAsia="宋体" w:cs="宋体"/>
          <w:color w:val="000"/>
          <w:sz w:val="28"/>
          <w:szCs w:val="28"/>
        </w:rPr>
        <w:t xml:space="preserve">&gt;　　第三、紧扣着力重点，扎实推进精细化帮扶。</w:t>
      </w:r>
    </w:p>
    <w:p>
      <w:pPr>
        <w:ind w:left="0" w:right="0" w:firstLine="560"/>
        <w:spacing w:before="450" w:after="450" w:line="312" w:lineRule="auto"/>
      </w:pPr>
      <w:r>
        <w:rPr>
          <w:rFonts w:ascii="宋体" w:hAnsi="宋体" w:eastAsia="宋体" w:cs="宋体"/>
          <w:color w:val="000"/>
          <w:sz w:val="28"/>
          <w:szCs w:val="28"/>
        </w:rPr>
        <w:t xml:space="preserve">     紧紧围绕“两不愁、三保障”目标，一村一村查摆问题，一户一户校准档卡，一项一项核实需求，一条一条抓好落实。一是“一村一案”精准管理。巩固扩大“双线排序比对法”成果运用，实现了贫困人口的精准识别、精准管理、精准退出，做到扶真贫、真脱贫。二是“一村一品”产业造血。按照“一乡一业、一村一品”要求，强化政策扶持引导，推进“三大富民产业”提质扩量，有力推动帮扶工作由“输血援助”向“造血帮扶”转变。三是“一村一策”强化基础。严格按照贫困村脱贫摘帽标准，全面推进水、电、路、房等基础设施建设和公共服务体系建设，有力夯实了全镇脱贫攻坚基础。</w:t>
      </w:r>
    </w:p>
    <w:p>
      <w:pPr>
        <w:ind w:left="0" w:right="0" w:firstLine="560"/>
        <w:spacing w:before="450" w:after="450" w:line="312" w:lineRule="auto"/>
      </w:pPr>
      <w:r>
        <w:rPr>
          <w:rFonts w:ascii="宋体" w:hAnsi="宋体" w:eastAsia="宋体" w:cs="宋体"/>
          <w:color w:val="000"/>
          <w:sz w:val="28"/>
          <w:szCs w:val="28"/>
        </w:rPr>
        <w:t xml:space="preserve">　　今后，我们将继续认真贯彻中央和省委关于深度贫困地区脱贫攻坚工作的安排部署，支持配合好各级帮扶单位工作，大力开展“绣花”式扶贫，确保如期完成脱贫攻坚任务。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2024-10-06T07:20:36+08:00</dcterms:created>
  <dcterms:modified xsi:type="dcterms:W3CDTF">2024-10-06T07:20:36+08:00</dcterms:modified>
</cp:coreProperties>
</file>

<file path=docProps/custom.xml><?xml version="1.0" encoding="utf-8"?>
<Properties xmlns="http://schemas.openxmlformats.org/officeDocument/2006/custom-properties" xmlns:vt="http://schemas.openxmlformats.org/officeDocument/2006/docPropsVTypes"/>
</file>