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县农委组织工作会议经验交流材料</w:t>
      </w:r>
      <w:bookmarkEnd w:id="1"/>
    </w:p>
    <w:p>
      <w:pPr>
        <w:jc w:val="center"/>
        <w:spacing w:before="0" w:after="450"/>
      </w:pPr>
      <w:r>
        <w:rPr>
          <w:rFonts w:ascii="Arial" w:hAnsi="Arial" w:eastAsia="Arial" w:cs="Arial"/>
          <w:color w:val="999999"/>
          <w:sz w:val="20"/>
          <w:szCs w:val="20"/>
        </w:rPr>
        <w:t xml:space="preserve">来源：网络  作者：雨后彩虹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近年来，xx县农委在县委、县政府的正确领导下，按照 “围绕中心抓党建，抓好党建促发展”的工作思路，不断夯实基础、健全机制、务实创新，全面加强党的思想、组织、作风和制度建设，为全县“三农”工作的顺利开展提供了坚实的政治和组织保障。　　&gt;一...</w:t>
      </w:r>
    </w:p>
    <w:p>
      <w:pPr>
        <w:ind w:left="0" w:right="0" w:firstLine="560"/>
        <w:spacing w:before="450" w:after="450" w:line="312" w:lineRule="auto"/>
      </w:pPr>
      <w:r>
        <w:rPr>
          <w:rFonts w:ascii="宋体" w:hAnsi="宋体" w:eastAsia="宋体" w:cs="宋体"/>
          <w:color w:val="000"/>
          <w:sz w:val="28"/>
          <w:szCs w:val="28"/>
        </w:rPr>
        <w:t xml:space="preserve">　　近年来，xx县农委在县委、县政府的正确领导下，按照 “围绕中心抓党建，抓好党建促发展”的工作思路，不断夯实基础、健全机制、务实创新，全面加强党的思想、组织、作风和制度建设，为全县“三农”工作的顺利开展提供了坚实的政治和组织保障。</w:t>
      </w:r>
    </w:p>
    <w:p>
      <w:pPr>
        <w:ind w:left="0" w:right="0" w:firstLine="560"/>
        <w:spacing w:before="450" w:after="450" w:line="312" w:lineRule="auto"/>
      </w:pPr>
      <w:r>
        <w:rPr>
          <w:rFonts w:ascii="宋体" w:hAnsi="宋体" w:eastAsia="宋体" w:cs="宋体"/>
          <w:color w:val="000"/>
          <w:sz w:val="28"/>
          <w:szCs w:val="28"/>
        </w:rPr>
        <w:t xml:space="preserve">　　&gt;一、 高度重视、狠抓落实，全力夯实党建工作基础</w:t>
      </w:r>
    </w:p>
    <w:p>
      <w:pPr>
        <w:ind w:left="0" w:right="0" w:firstLine="560"/>
        <w:spacing w:before="450" w:after="450" w:line="312" w:lineRule="auto"/>
      </w:pPr>
      <w:r>
        <w:rPr>
          <w:rFonts w:ascii="宋体" w:hAnsi="宋体" w:eastAsia="宋体" w:cs="宋体"/>
          <w:color w:val="000"/>
          <w:sz w:val="28"/>
          <w:szCs w:val="28"/>
        </w:rPr>
        <w:t xml:space="preserve">　　按照从严治党新要求，我们始终把抓好党建摆在各项工作的首要位置，确保党的路线方针政策在农业系统的贯彻落实。</w:t>
      </w:r>
    </w:p>
    <w:p>
      <w:pPr>
        <w:ind w:left="0" w:right="0" w:firstLine="560"/>
        <w:spacing w:before="450" w:after="450" w:line="312" w:lineRule="auto"/>
      </w:pPr>
      <w:r>
        <w:rPr>
          <w:rFonts w:ascii="宋体" w:hAnsi="宋体" w:eastAsia="宋体" w:cs="宋体"/>
          <w:color w:val="000"/>
          <w:sz w:val="28"/>
          <w:szCs w:val="28"/>
        </w:rPr>
        <w:t xml:space="preserve">　　一是强化组织领导。建立健全党建工作领导机构，认真履行党组书记抓党建第一责任人职责，充分发挥党组织“把方向、管大局、保落实”的核心作用。2024年，先后召开20余次党组及党建工作会议，全面推进了“两学一做”学习教育、党组织换届、党建促扶贫、“7+6”重点任务等工作的顺利开展。</w:t>
      </w:r>
    </w:p>
    <w:p>
      <w:pPr>
        <w:ind w:left="0" w:right="0" w:firstLine="560"/>
        <w:spacing w:before="450" w:after="450" w:line="312" w:lineRule="auto"/>
      </w:pPr>
      <w:r>
        <w:rPr>
          <w:rFonts w:ascii="宋体" w:hAnsi="宋体" w:eastAsia="宋体" w:cs="宋体"/>
          <w:color w:val="000"/>
          <w:sz w:val="28"/>
          <w:szCs w:val="28"/>
        </w:rPr>
        <w:t xml:space="preserve">　　二是突出党建作用。坚持把党建与业务工作同部署、同检查、同落实、同考核，在项目建设、产业发展、技术指导等方面不断强化党的思想引领、政治引领，充分发挥党组织凝聚人心、促进发展、示范带头的重要作用，努力把组织资源转化为服务基层资源，把党建优势转化为现代农业发展优势。</w:t>
      </w:r>
    </w:p>
    <w:p>
      <w:pPr>
        <w:ind w:left="0" w:right="0" w:firstLine="560"/>
        <w:spacing w:before="450" w:after="450" w:line="312" w:lineRule="auto"/>
      </w:pPr>
      <w:r>
        <w:rPr>
          <w:rFonts w:ascii="宋体" w:hAnsi="宋体" w:eastAsia="宋体" w:cs="宋体"/>
          <w:color w:val="000"/>
          <w:sz w:val="28"/>
          <w:szCs w:val="28"/>
        </w:rPr>
        <w:t xml:space="preserve">　　三是压实党建责任。坚持“党政同责”，认真落实“一岗双责”，建立健全了党建工作目标责任制。党组与班子成员、各支部书记，班子成员与所分管部门负责人层层签订党建目标责任书，切实将党建工作目标任务层层分解，细化量化，责任到人。同时，进一步完善了党建工作考核机制，将考核结果与评先推优、职务职级评审挂钩，真正将党建责任压实落地。</w:t>
      </w:r>
    </w:p>
    <w:p>
      <w:pPr>
        <w:ind w:left="0" w:right="0" w:firstLine="560"/>
        <w:spacing w:before="450" w:after="450" w:line="312" w:lineRule="auto"/>
      </w:pPr>
      <w:r>
        <w:rPr>
          <w:rFonts w:ascii="宋体" w:hAnsi="宋体" w:eastAsia="宋体" w:cs="宋体"/>
          <w:color w:val="000"/>
          <w:sz w:val="28"/>
          <w:szCs w:val="28"/>
        </w:rPr>
        <w:t xml:space="preserve">　　&gt;二、健全机制，强化措施，切实推进干部队伍建设</w:t>
      </w:r>
    </w:p>
    <w:p>
      <w:pPr>
        <w:ind w:left="0" w:right="0" w:firstLine="560"/>
        <w:spacing w:before="450" w:after="450" w:line="312" w:lineRule="auto"/>
      </w:pPr>
      <w:r>
        <w:rPr>
          <w:rFonts w:ascii="宋体" w:hAnsi="宋体" w:eastAsia="宋体" w:cs="宋体"/>
          <w:color w:val="000"/>
          <w:sz w:val="28"/>
          <w:szCs w:val="28"/>
        </w:rPr>
        <w:t xml:space="preserve">　　以“两学一做”学习教育为契机，不断强化党员干部教育管理，引导广大党员干部牢记自己的“第一身份”，始终做到在党爱党、心系“三农”、情系人民。</w:t>
      </w:r>
    </w:p>
    <w:p>
      <w:pPr>
        <w:ind w:left="0" w:right="0" w:firstLine="560"/>
        <w:spacing w:before="450" w:after="450" w:line="312" w:lineRule="auto"/>
      </w:pPr>
      <w:r>
        <w:rPr>
          <w:rFonts w:ascii="宋体" w:hAnsi="宋体" w:eastAsia="宋体" w:cs="宋体"/>
          <w:color w:val="000"/>
          <w:sz w:val="28"/>
          <w:szCs w:val="28"/>
        </w:rPr>
        <w:t xml:space="preserve">　　一是加强学习教育。建立健全农委党组学习制度，不断深化“党员在学习”。深入推进“班子成员带头讲党课，党员干部人人领学”授课活动。紧紧围绕“六新六有”要求，邀请专家学者举办专题讲座5次;扎实开展“四讲四有”专题研讨，全体党员干部撰写党性分析、心得体会等材料300余篇;积极参与“临汾市党员先锋号”知识竞赛，参赛率达到了100%。通过学习增强了广大党员干部的政治觉悟和业务知识，提升了综合素质和为人民服务的能力。</w:t>
      </w:r>
    </w:p>
    <w:p>
      <w:pPr>
        <w:ind w:left="0" w:right="0" w:firstLine="560"/>
        <w:spacing w:before="450" w:after="450" w:line="312" w:lineRule="auto"/>
      </w:pPr>
      <w:r>
        <w:rPr>
          <w:rFonts w:ascii="宋体" w:hAnsi="宋体" w:eastAsia="宋体" w:cs="宋体"/>
          <w:color w:val="000"/>
          <w:sz w:val="28"/>
          <w:szCs w:val="28"/>
        </w:rPr>
        <w:t xml:space="preserve">　　二是注重日常监管。将每月15日确定为党员活动日，集中参加组织生活，集中宣誓，集中送科技下乡。完善落实了“三会一课”、党员承诺践诺、定查评、党务公开等10余项制度。</w:t>
      </w:r>
    </w:p>
    <w:p>
      <w:pPr>
        <w:ind w:left="0" w:right="0" w:firstLine="560"/>
        <w:spacing w:before="450" w:after="450" w:line="312" w:lineRule="auto"/>
      </w:pPr>
      <w:r>
        <w:rPr>
          <w:rFonts w:ascii="宋体" w:hAnsi="宋体" w:eastAsia="宋体" w:cs="宋体"/>
          <w:color w:val="000"/>
          <w:sz w:val="28"/>
          <w:szCs w:val="28"/>
        </w:rPr>
        <w:t xml:space="preserve">　　三是强化民主监督。召开了2024年度班子民主生活会和党员组织生活会，开展了民主评议党员工作，班子成员带头过双重组织生活15人次。坚持落实党内谈话制度，及时提醒谈话8人次，增强了党员干部党性意识和廉洁从政、服务“三农”意识。</w:t>
      </w:r>
    </w:p>
    <w:p>
      <w:pPr>
        <w:ind w:left="0" w:right="0" w:firstLine="560"/>
        <w:spacing w:before="450" w:after="450" w:line="312" w:lineRule="auto"/>
      </w:pPr>
      <w:r>
        <w:rPr>
          <w:rFonts w:ascii="宋体" w:hAnsi="宋体" w:eastAsia="宋体" w:cs="宋体"/>
          <w:color w:val="000"/>
          <w:sz w:val="28"/>
          <w:szCs w:val="28"/>
        </w:rPr>
        <w:t xml:space="preserve">　　四是狠抓作风建设。按照习总书记提出的“作风建设永远在路上”，切实增强“四个意识”，特别是核心意识和看齐意识。严格落实中央“八项规定”，坚持“严”字当头，“实”字落地，时刻把政治纪律和政治规矩挺在前面。</w:t>
      </w:r>
    </w:p>
    <w:p>
      <w:pPr>
        <w:ind w:left="0" w:right="0" w:firstLine="560"/>
        <w:spacing w:before="450" w:after="450" w:line="312" w:lineRule="auto"/>
      </w:pPr>
      <w:r>
        <w:rPr>
          <w:rFonts w:ascii="宋体" w:hAnsi="宋体" w:eastAsia="宋体" w:cs="宋体"/>
          <w:color w:val="000"/>
          <w:sz w:val="28"/>
          <w:szCs w:val="28"/>
        </w:rPr>
        <w:t xml:space="preserve">　　&gt;三、围绕中心，服务大局，推动各项工作顺利开展</w:t>
      </w:r>
    </w:p>
    <w:p>
      <w:pPr>
        <w:ind w:left="0" w:right="0" w:firstLine="560"/>
        <w:spacing w:before="450" w:after="450" w:line="312" w:lineRule="auto"/>
      </w:pPr>
      <w:r>
        <w:rPr>
          <w:rFonts w:ascii="宋体" w:hAnsi="宋体" w:eastAsia="宋体" w:cs="宋体"/>
          <w:color w:val="000"/>
          <w:sz w:val="28"/>
          <w:szCs w:val="28"/>
        </w:rPr>
        <w:t xml:space="preserve">　　大力实施“党建护航”战略，积极推进工作创新，努力把党建工作成效延伸开来，深化下去。结合部门职能，充分发挥党员科技工作者的骨干带头作用，组织实施了农业技术推广服务“112工程”，全年共计抽调31名技术专家和农技推广员，每名科技人员负责10户，每户辐射带动20户。深入农村开展了“技术助民致富”主题实践活动，累计进村入户1100多天，开展技术指导3200余次，开展技术培训及现场实训26场次，印发宣传资料5.2万份。</w:t>
      </w:r>
    </w:p>
    <w:p>
      <w:pPr>
        <w:ind w:left="0" w:right="0" w:firstLine="560"/>
        <w:spacing w:before="450" w:after="450" w:line="312" w:lineRule="auto"/>
      </w:pPr>
      <w:r>
        <w:rPr>
          <w:rFonts w:ascii="宋体" w:hAnsi="宋体" w:eastAsia="宋体" w:cs="宋体"/>
          <w:color w:val="000"/>
          <w:sz w:val="28"/>
          <w:szCs w:val="28"/>
        </w:rPr>
        <w:t xml:space="preserve">　　通过党建引领，广大党员干部的精神面貌焕然一新，工作水平进一步提高，超标准完成了2024年度上级下达的粮食生产、现代农业发展、新型职业农民培育等各项目标任务。在脱贫攻坚上，我们一是抽调1159名党员干部组成237个工作队，深入开展干部驻村帮扶，共为贫困户实施项目153个，落实帮扶资金1200余万元;二是投资241万元，在苏堡镇南铁沟、后山头两个省级贫困村和贫困人口较多的龙马乡景村建设完成了光伏发电项目，每个项目村年收益约13万元，持续收益20余年;三是为全县贫困人口缴纳大病医疗补充保险与意外伤害保险75.7万元，并提高了贫困人口医疗费用实际报销比例;四是实施了“雨露计划”教育扶贫，对36名贫困大学生发放补贴18万元，有效解决了因学返贫、因学致贫问题。通过以上工作措施的扎实推进，全年完成脱贫人口2509户，5465人，目标完成率达109%，得到了上级部门的充分肯定。</w:t>
      </w:r>
    </w:p>
    <w:p>
      <w:pPr>
        <w:ind w:left="0" w:right="0" w:firstLine="560"/>
        <w:spacing w:before="450" w:after="450" w:line="312" w:lineRule="auto"/>
      </w:pPr>
      <w:r>
        <w:rPr>
          <w:rFonts w:ascii="宋体" w:hAnsi="宋体" w:eastAsia="宋体" w:cs="宋体"/>
          <w:color w:val="000"/>
          <w:sz w:val="28"/>
          <w:szCs w:val="28"/>
        </w:rPr>
        <w:t xml:space="preserve">　　下一步，我们将继续强化“四个意识”，认真贯彻县委十四届四次全会暨全县经济工作会议精神，以全县组织工作会议精神为引领，以服务“三农”为中心，扎实推进农委党建工作，为实施“五大战略”、实现“保优夺魁”目标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2024-10-06T20:22:51+08:00</dcterms:created>
  <dcterms:modified xsi:type="dcterms:W3CDTF">2024-10-06T20:22:51+08:00</dcterms:modified>
</cp:coreProperties>
</file>

<file path=docProps/custom.xml><?xml version="1.0" encoding="utf-8"?>
<Properties xmlns="http://schemas.openxmlformats.org/officeDocument/2006/custom-properties" xmlns:vt="http://schemas.openxmlformats.org/officeDocument/2006/docPropsVTypes"/>
</file>