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年党风廉政建设和反腐败工作总结及 2024 年工作思路</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2024 年以来，XXX 县纪检监察机关深入贯彻落实中央、自治区、市纪委全会和县党代会精神，聚焦主责主业，强化责任担当，持续深化“三转”，认真探索实践“四种形态”，积极推进全面从严治党向基层延伸，为维护和促进全县经济社会发展提供坚强有力...</w:t>
      </w:r>
    </w:p>
    <w:p>
      <w:pPr>
        <w:ind w:left="0" w:right="0" w:firstLine="560"/>
        <w:spacing w:before="450" w:after="450" w:line="312" w:lineRule="auto"/>
      </w:pPr>
      <w:r>
        <w:rPr>
          <w:rFonts w:ascii="宋体" w:hAnsi="宋体" w:eastAsia="宋体" w:cs="宋体"/>
          <w:color w:val="000"/>
          <w:sz w:val="28"/>
          <w:szCs w:val="28"/>
        </w:rPr>
        <w:t xml:space="preserve">　　2024 年以来，XXX 县纪检监察机关深入贯彻落实中央、自治区、市纪委全会和县党代会精神，聚焦主责主业，强化责任担当，持续深化“三转”，认真探索实践“四种形态”，积极推进全面从严治党向基层延伸，为维护和促进全县经济社会发展提供坚强有力的纪律保障。</w:t>
      </w:r>
    </w:p>
    <w:p>
      <w:pPr>
        <w:ind w:left="0" w:right="0" w:firstLine="560"/>
        <w:spacing w:before="450" w:after="450" w:line="312" w:lineRule="auto"/>
      </w:pPr>
      <w:r>
        <w:rPr>
          <w:rFonts w:ascii="宋体" w:hAnsi="宋体" w:eastAsia="宋体" w:cs="宋体"/>
          <w:color w:val="000"/>
          <w:sz w:val="28"/>
          <w:szCs w:val="28"/>
        </w:rPr>
        <w:t xml:space="preserve">  &gt; 一、工作任务完成情况</w:t>
      </w:r>
    </w:p>
    <w:p>
      <w:pPr>
        <w:ind w:left="0" w:right="0" w:firstLine="560"/>
        <w:spacing w:before="450" w:after="450" w:line="312" w:lineRule="auto"/>
      </w:pPr>
      <w:r>
        <w:rPr>
          <w:rFonts w:ascii="宋体" w:hAnsi="宋体" w:eastAsia="宋体" w:cs="宋体"/>
          <w:color w:val="000"/>
          <w:sz w:val="28"/>
          <w:szCs w:val="28"/>
        </w:rPr>
        <w:t xml:space="preserve">&gt;   (一)层层传导压力，夯实“两个责任”。一是狠抓“主体责任”落实。县委以上率下，印发《党委主体责任书》、《2024 年 XXX 县反腐倡廉工作任务分工意见》，明确工作任务。组织 75 个党委(党组)负责人跟县委主要负责人签订责任书，以“签字背书” 制度层层分解责任、层层传导压力。年初，12 名县委常委领导带队对挂点乡镇 2024 年度落实“两个责任”情况进行检查考核。落实述责述廉压力传导制度，11 个乡镇、县直 5 个单位党(工)委书记做现场述责述廉。实施履行主体责任约谈提醒制度，今年以来组织开展集体(个人)约谈提醒 49 人次。实行主体责任纪实制度，配合市纪委做好县处级领导干部落实主体责任纪实工作，实行乡镇、县直部门党政主要负责人落实主体责任全程纪实制。&gt;二是严抓“监督责任”落实。年初分别与 20 个纪委(纪工委、纪检组)签订《监督责任书》，明确监督重点，细化执纪任务;认真监督检查乡镇、部门纪委以及派出纪工委(纪检组)履职情况;以日常督查和定期检查为主，严格督查“两个责任”落实情况。对乡镇书记“三转”工作是否能转到位的问题进行全县跟踪督查，再次明确要求乡镇纪委不能分管与纪检监察无关的工作。对不按要求执行的乡镇，由县纪委书记约谈该乡镇党委书记。</w:t>
      </w:r>
    </w:p>
    <w:p>
      <w:pPr>
        <w:ind w:left="0" w:right="0" w:firstLine="560"/>
        <w:spacing w:before="450" w:after="450" w:line="312" w:lineRule="auto"/>
      </w:pPr>
      <w:r>
        <w:rPr>
          <w:rFonts w:ascii="宋体" w:hAnsi="宋体" w:eastAsia="宋体" w:cs="宋体"/>
          <w:color w:val="000"/>
          <w:sz w:val="28"/>
          <w:szCs w:val="28"/>
        </w:rPr>
        <w:t xml:space="preserve">  &gt; (二)坚持从严执纪，保持高压态势。持续聚焦主责主业，坚定不移抓好执纪审查工作，加大惩治腐败力度，加强自办案件工作，办案速度、数量、质量明显上升。1-11 月，共受理信访举报件 218 件，初核 193 件，立案审查 125 件(其中涉及乡科级干部 20 人，一般干部 23 人，村委干部 47 人，农村其他人员 35 人)，结案 75 件，给予党政纪处分 75 人，移送司法机关 2 人，挽回经济损失 280.8 万元。&gt;一是加强组织领导。明确县纪委书记是全县办案工作第一责任人，分管案件检查工作的副书记、常委要具体抓，专职抓，做到情况明、数字准、责任清、工作实。实行委局领导、科室挂点联系乡镇制，县纪委监察局领导班子成员及业务科室具体联系 1 至 2 个乡镇，每周至少 2 次深入乡镇检查指导工作，定期向县纪委书记汇报乡镇开展审查工作情况。发挥“战区作战”工作优势，成立 2024 年 XXX 县执纪监督、纪律审查工作领导小组，下设五个工作组，重点对村委或社区、基层站所在财务方面、扶贫资金管理等方面存在的违规违纪问题进行排查，形成“协同作战”合力，通过“狠、准、快”等方法，稳步推进执纪审查工作。&gt;二是精准识别案件线索。从巡察活动中找案件线索。今年以来，县委巡察组一共巡察 7 个乡镇，发现村委干部违规使用 XXXXX 等问题线索 34 条，已转立案 15 件涉及 15 人，提出有关扶贫项目资金监管等工作意见建议 3 条。从审计、监督执问题工作中找案件线索。2024 年审计发现 xxxxx 村违规将 XXX，致使国家扶贫资金遭受损失等问题线索，转立案 5 人。从案件查处中举一反三、案中案查找问题线索。今年来，我县对基层 XXX 站所进行执纪审查过程中发现 2 个计生站所违规发放津补贴的问题线索后，通过分析研判，又发现 XXXXX 计生服务所违规发放津贴的问题线索。&gt;三是突出纪律审查重点。以开展贯彻落实中央八项规定精神“回头看”工作为契机，集中时间和精力严查私设“小金库”、侵吞挪用、克扣挤占以及向扶贫民生款物伸手等侵害群众切身利益问题。重点查处县 XXX 局等单位私设小金库 50 万元、单位收受好处费 20 多万元等违纪问题，该局整个领导班子涉及违规违纪问题，目前已立案 19 人(其中科级干部 10 人);严肃查处 xxx 村委干部贪污挪用经联社饮水工程资金、社生态公益林补偿金合计 5.32 万元等典型案件。&gt;四是依纪依规文明办案。严格落实纪律审查责任制和《工作规则》等工作制度，加强办案场所建设，切实做到安全责任落实到人、安全措施落实到位，真正做到对纪律审查过程的全程跟踪监管。目前，县纪委谈话室在原有 10 个视频监控点的基础上，又增加了 3 个监控点，全部消除了办案区域监控盲点。以开展“案件质量提升年”活动为契机，不断提升执纪审理工作水平，在确保案件质量的前提下，大大提高审理效率，实现案件快审快结。全县办案安全实现了“零事故”目标。</w:t>
      </w:r>
    </w:p>
    <w:p>
      <w:pPr>
        <w:ind w:left="0" w:right="0" w:firstLine="560"/>
        <w:spacing w:before="450" w:after="450" w:line="312" w:lineRule="auto"/>
      </w:pPr>
      <w:r>
        <w:rPr>
          <w:rFonts w:ascii="宋体" w:hAnsi="宋体" w:eastAsia="宋体" w:cs="宋体"/>
          <w:color w:val="000"/>
          <w:sz w:val="28"/>
          <w:szCs w:val="28"/>
        </w:rPr>
        <w:t xml:space="preserve">   &gt;(三)深化作风建设，党风政风持续好转。一是扎实开展八项规定“回头看”工作。对党的十八大以来全县贯彻落实中央八项规定精神情况进行自查、检查，全面系统梳理全县贯彻执行中央八项规定精神、纠正“四风”工作情况。全县开展“回头看”工作部门单位(含二层机构)共 86 个，已召开学习动员部署会 86 个次，开展自查自纠 86 个，全县自查率为 100%;通过自查自纠，全县发现大小问题共七大项 664 个。全县清退款项 33.57 万元，其中，领导干部已清退个人话费、水电费、物业费等款项 28.64 万元;领导干部清退超标办公用房 60 平方米;“回头看”工作期间，立案审查违规发放津补贴或福利等问题 9 起 36 人，涉及违纪金额 90 多万元; 2024 年以来，全县制定修订有关八项规定精神规章制度 30 个，“回头看”期间制定修订制度 2 个。&gt;二是推进廉洁工作站建设。为着力提升工作站人员履职水平，开展业务培训 11 班 4200 多人次。组织各廉洁工作站开展入户走访、重点约访等活动，力求监督工作横到边、纵到底，做到廉洁监督“无死角”。今年以来，各基层廉洁工作站共参与推进脱贫攻坚“村‘两委’ 议事小组会议”320 多次，监督村级规划建设、扶贫资金发放、“一事一议”项目建设、农村党员等各类事务 120 次，督促公开党务、居务和财务 22 次，向上级纪委提请核查 38 次，发现涉及扶贫领域政策执行、项目安排、资金发放等问题线索 18 个，转立案 8 件。同时，还有效引导群众到相关职能部门反映业务范围外问题 330 件。&gt;三是聚焦扶贫领域监督。共查处扶贫领域问题案件 85 件，结案 51 件，给予党政纪处分 48 人。我县通过组织五个检查组，督促各乡镇各部门切实加强日常监管，管好自己的人，看好自己的门，让咬耳扯袖、红脸出汗成为常态。深入各村屯、贫困户，督查扶贫奖补资金发放情况、扶贫建设项目落实情况，问责脱贫攻坚工作履职不到位责任单位 4 个、责任人 13 人，通报扶贫干部“代签名”等典型问题 5 个，作出免职处理 1 人，诫勉谈话 3 人。利用手机 APP 扶贫信息系统“刷脸”，动态监管帮扶干部开展帮扶工作。开展专项检查活动，先后对扶贫互助资金、村屯道路建设、低保金发放、村干教师家庭认定为贫困户等情况进行专项检查，及时纠正信息公开不及时、档案材料不健全不规范等问题 13 个，移送违纪问题线索 2 件。&gt;四是严格执纪监督问责。坚持问题导向，紧盯不落实的事，问责不落实的人，扎实推进扶贫领域执纪监督问责工作。年初，专项督查中央巡察组反馈意见涉及扶贫工作问题的整改情况，48 个责任人已受到立案查处，14 个责任单位或个人已受到问责。年中，组织开展项目资金使用进度缓慢、《帮扶手册》填写不规范等专项督查活动，发现并责令整改问题 19 个，问责履职不力等责任单位 5 个、责任人员 28 人，通报曝光典型问题 2 批共 28 人，立案查处扶贫领域违纪违法案 25 件，给予纪律处分 8 人，挽回直接经济损失 42.2609 万元。比如通过最近的监督执纪，发现个别村委干部吃 xx 经费、“拿 XXX 款等违纪问题，都受到严惩，并给予点名道姓通报曝光，在党员干部中震动很大。&gt;五是督查村(社区)“两委”换届选举工作。派出 11 个督查组共 44 人，深入一线，聚焦村(社区)“两委”换届政策落实、程序实施、纪律执行等情况开展督查，真督细查“十个严禁”“六个一律”落实情况，广泛收集社会舆情，尽早综合分析预判，主动当好“防疫员”。注重督促乡镇党委政府细谈、勤谈，及时疏导、引导有关人员的思想动向，解决处理敏感、热点、焦点问题。通过暗查暗访或走进田间地头、市场广场，了解群众对换届风气的反映和看法、评价。坚持挺纪在前，利用函询谈话等措施，督促办理 2024 年换届以来收到群众反映目前尚未办结的村(社区)“两委”干部的信访举报件，为换届选举工作严把第一关。</w:t>
      </w:r>
    </w:p>
    <w:p>
      <w:pPr>
        <w:ind w:left="0" w:right="0" w:firstLine="560"/>
        <w:spacing w:before="450" w:after="450" w:line="312" w:lineRule="auto"/>
      </w:pPr>
      <w:r>
        <w:rPr>
          <w:rFonts w:ascii="宋体" w:hAnsi="宋体" w:eastAsia="宋体" w:cs="宋体"/>
          <w:color w:val="000"/>
          <w:sz w:val="28"/>
          <w:szCs w:val="28"/>
        </w:rPr>
        <w:t xml:space="preserve">   &gt;(三)发挥利剑作用，推动巡察工作。一是协调统筹推进。县委书记先后 3 次对专项巡察工作作出批示，巡察前亲自对巡察人员进行业务培训，明确各次各组的巡察任务和重点。县委巡察办从纪检、审计、财政等部门挑选 76 名业务骨干组成巡察人才库，按“一次一组合、一次一授权”的要求，从县纪委、县委办等单位抽调 18 名科级领导干部担任巡察组组长。县政府及时下拨巡察经费，保障巡察活动所需的下乡用车、工作经费、办公设备等。&gt;二是营造浓厚氛围。利用 X 县电视台、XXX 县纪检监察网等媒体进行形式多样地宣传，及时准确发布巡察工作动态，提高干部群众知晓率和参与度。通过全县巡察工作布置会、驻在单位巡察工作动员会和巡察工作座谈会，表明巡察工作的目的和意义，消除党员干部思想顾虑。在驻在单位发布巡察公告、设立征求意见箱、公布举报电话和邮箱，畅通电话、信访、网络、短信等反映问题渠道，方便群众诉求。全县一共张贴巡察公告 500 多张，设置征求意见箱、举报箱 52 个，接待群众来信来访 56 人次，受理反映问题 38 个。&gt;三是精准排查问题线索。第一轮巡察共派出 3 个巡察组 18 人，分别巡察了 XXXX 等 3 个乡镇党委及其下辖的 29 个村委(居委)、19 个站所党总支。巡察组紧扣“扶贫政策措施执行走样问题、推进扶贫工作中履职不力、作风不实”等五大方面的突出问题，实施专项巡察，一共开展个别谈话 260 多人次，查阅各种档案资料 428 份，查阅财务账目 643 份，受理来信来访 16 件次，发现存在问题 52 个，移交问题线索 34 条，其中立案调查 15 件，拟移送司法机关处理 1 人，提出有针对性的整改意见 30 条，形成了有力震慑。</w:t>
      </w:r>
    </w:p>
    <w:p>
      <w:pPr>
        <w:ind w:left="0" w:right="0" w:firstLine="560"/>
        <w:spacing w:before="450" w:after="450" w:line="312" w:lineRule="auto"/>
      </w:pPr>
      <w:r>
        <w:rPr>
          <w:rFonts w:ascii="宋体" w:hAnsi="宋体" w:eastAsia="宋体" w:cs="宋体"/>
          <w:color w:val="000"/>
          <w:sz w:val="28"/>
          <w:szCs w:val="28"/>
        </w:rPr>
        <w:t xml:space="preserve">   &gt;(四)强化宣传教育，筑牢思想防线。一是用好用活正反典型促干部作风转变。首先，深入各乡镇、各战线、各系统挖掘勤政廉政榜样，严格按照标准，实事求是、优中选优，进行认真筛查，精心整理了 22 名党员干部的勤廉事迹，编成《XXX 县“勤廉榜样”读本》，配发到各级党组织手中。同时，组织学习“勤廉榜样”，弘扬传统传统。其次，为充分发挥典型案例的警示教育作用，进一步增强教育的针对性和震撼力，XXX 县编印了《XXX 县党员干部警示教育读本》。并发放到各乡镇、县直部门党员干部手中，各级党组织也认真组织学习，进一步唤醒了党员干部遵守党章党纪意识，自觉遵守各项规章制度。&gt;二是借助各种宣传平台，推进警示教育活动。以本县查处扶贫领域典型案例为题材，拍摄廉政微电影《xxxxx》，并刻成光碟共 1000 多盒送给干部群众观看。该部微电影以XXX县查处扶贫领域典型案例为题材，通过 X县人在 XXX 县演 X 县事，宣传扶贫脱贫政策纪律，深受干部群众喜爱，收到事半功倍的宣传效果。开展《中国共产党问责条例》和《中国共产党党内监督条例》宣讲活动，营造浓厚学习氛围。选拔 11 名宣讲人员组成宣讲团到县直机关和各乡镇开展巡回宣讲，报告会现场座无虚席，各个党员干部都能认真聆听，领会报告会精神实质。同时，充分发挥 QQ、微信微博、 X 县电视台、《 X 县时讯》等宣传载体作用，分阶段将两个条例内容和相关精神解读滚动宣传;通过挂 30 多条横幅、100 多条标语，10 多块板报等简约直观的方式加强宣传，提高知晓率。&gt;三是组织各乡镇、县直各单位正科级领导干部到看守所接受警示教育，敲响警钟。组织领导干部参观有关嫌疑人员的场所、食堂，零距离了解被看守人员的日常生活情况，让他们的世界观、人生观和价值观得到一次深刻的洗礼。</w:t>
      </w:r>
    </w:p>
    <w:p>
      <w:pPr>
        <w:ind w:left="0" w:right="0" w:firstLine="560"/>
        <w:spacing w:before="450" w:after="450" w:line="312" w:lineRule="auto"/>
      </w:pPr>
      <w:r>
        <w:rPr>
          <w:rFonts w:ascii="宋体" w:hAnsi="宋体" w:eastAsia="宋体" w:cs="宋体"/>
          <w:color w:val="000"/>
          <w:sz w:val="28"/>
          <w:szCs w:val="28"/>
        </w:rPr>
        <w:t xml:space="preserve">   &gt;(五)持续深化“三转” 全面履行职责。一是推进派驻机构改革工作。采取 5+3 的形式，整合设置 8 个派驻纪检组，其中对县公安局、检察院、法院实行单独派驻，其他县直部门采取综合派驻，形成“一根针，多条线”的工作格局。每个派驻纪检机构人员编 4 名;其中综合派驻 5 家，单独派驻 3 家。需增加行政编制 8 个。目前改革方案已经通过县委常委会议同意并印发实施，已划转行政编制 6 个，下一步落实好办公场所后，派驻纪检组将正式挂牌办公。&gt;二是深化“三转”落实到位。按照自治区纪委《关于全区各级纪检机构持续深化转职能、转方式、转作风的意见》精神，我县纪检监察机关认真贯彻落实上级纪委的工作要求，准确把握持续深化“三转”的工作实质，在前两次自查自纠的工作基础上，今年 9 月份再次开展新一轮的自查自纠工作，确保 “三转”到位。坚持做到“三个不”：即县纪委书记只负责全县党风廉政建设和反腐败工作，不兼任与纪检监察无关的其他领导职务，主动对焦;11 个乡镇纪委书记、5 个派驻纪检组长专司纪检监察主业，不再分管工青妇、绩效、人事财务等纪检监察以外的业务，真正聚焦;县纪委进一步调整参与的议事协调机构，“减负增效”，突出党风廉政建设“两个主体”、案件查办“两为主”。县纪委参与的议事协调机构精减到 8 个，不再参与与主责主业无关的议事协调机构。同时，通过加强纪检监察系统内部监督管理、健全内部廉政风险防控机制、强化培训等，深入推进基层纪委规范化建设，着力解决基层纪委普遍存在的编制配备不足、人员素质参差、办案力量不足等问题。</w:t>
      </w:r>
    </w:p>
    <w:p>
      <w:pPr>
        <w:ind w:left="0" w:right="0" w:firstLine="560"/>
        <w:spacing w:before="450" w:after="450" w:line="312" w:lineRule="auto"/>
      </w:pPr>
      <w:r>
        <w:rPr>
          <w:rFonts w:ascii="宋体" w:hAnsi="宋体" w:eastAsia="宋体" w:cs="宋体"/>
          <w:color w:val="000"/>
          <w:sz w:val="28"/>
          <w:szCs w:val="28"/>
        </w:rPr>
        <w:t xml:space="preserve">   &gt;二、存在主要问题</w:t>
      </w:r>
    </w:p>
    <w:p>
      <w:pPr>
        <w:ind w:left="0" w:right="0" w:firstLine="560"/>
        <w:spacing w:before="450" w:after="450" w:line="312" w:lineRule="auto"/>
      </w:pPr>
      <w:r>
        <w:rPr>
          <w:rFonts w:ascii="宋体" w:hAnsi="宋体" w:eastAsia="宋体" w:cs="宋体"/>
          <w:color w:val="000"/>
          <w:sz w:val="28"/>
          <w:szCs w:val="28"/>
        </w:rPr>
        <w:t xml:space="preserve">&gt;   一是个别党组织忽视日常管理监督，不注重抓早抓小，监督执纪“四种形态”在实践中有待深化;&gt;二是个别党员领导干部管党治党责任意识仍然虚弱，缺乏担当精神;&gt;三是县委巡察办编制不到位，巡察办的工作由业务科室来负责，工作量大，影响效果。&gt;四是扶贫领域监督执纪问责工作中，市县职能部门联动较少，形成合力不大，发挥指导作用有待提高。</w:t>
      </w:r>
    </w:p>
    <w:p>
      <w:pPr>
        <w:ind w:left="0" w:right="0" w:firstLine="560"/>
        <w:spacing w:before="450" w:after="450" w:line="312" w:lineRule="auto"/>
      </w:pPr>
      <w:r>
        <w:rPr>
          <w:rFonts w:ascii="宋体" w:hAnsi="宋体" w:eastAsia="宋体" w:cs="宋体"/>
          <w:color w:val="000"/>
          <w:sz w:val="28"/>
          <w:szCs w:val="28"/>
        </w:rPr>
        <w:t xml:space="preserve">   &gt;三、2024 年工作计划</w:t>
      </w:r>
    </w:p>
    <w:p>
      <w:pPr>
        <w:ind w:left="0" w:right="0" w:firstLine="560"/>
        <w:spacing w:before="450" w:after="450" w:line="312" w:lineRule="auto"/>
      </w:pPr>
      <w:r>
        <w:rPr>
          <w:rFonts w:ascii="宋体" w:hAnsi="宋体" w:eastAsia="宋体" w:cs="宋体"/>
          <w:color w:val="000"/>
          <w:sz w:val="28"/>
          <w:szCs w:val="28"/>
        </w:rPr>
        <w:t xml:space="preserve">&gt;   (一)学习贯彻十九大精神。我们将把学习宣传贯彻报告精神作为首要政治任务，切实把报告精神学习贯彻落实好。&gt;一是用新时代中国特色社会主义思想武装全市党员干部头脑，树牢“四个意识”，更加紧密地团结在以习近平同志为核心的党中央周围，自觉为实现新时代党的历史使命不懈奋斗。&gt;二是迅速掀起学习宣传贯彻热潮，把广大党员干部的思想和行动统一到党的报告精神特别是新时代中国特色社会主义思想上来。&gt;三是按照报告的新部署新要求，全力做好各项工作，确保报告精神落地生根、开花结果。</w:t>
      </w:r>
    </w:p>
    <w:p>
      <w:pPr>
        <w:ind w:left="0" w:right="0" w:firstLine="560"/>
        <w:spacing w:before="450" w:after="450" w:line="312" w:lineRule="auto"/>
      </w:pPr>
      <w:r>
        <w:rPr>
          <w:rFonts w:ascii="宋体" w:hAnsi="宋体" w:eastAsia="宋体" w:cs="宋体"/>
          <w:color w:val="000"/>
          <w:sz w:val="28"/>
          <w:szCs w:val="28"/>
        </w:rPr>
        <w:t xml:space="preserve">   &gt;(二)抓好“两个责任”落实。落实党风廉政建设责任监督考核机制，督促各级党委(党组)严格落实全面从严治党、依规治党政治责任。强化纪委监督责任，组织开展专项巡查工作，加强对腐败问题、作风问题、纪律问题和选人用人问题的监督检查，推动形成落实“两个责任”的长效机制。严格实行“一案双查”，对落实“两个责任”不到位的，既追究主体责任、监督责任，又严肃追究领导责任。</w:t>
      </w:r>
    </w:p>
    <w:p>
      <w:pPr>
        <w:ind w:left="0" w:right="0" w:firstLine="560"/>
        <w:spacing w:before="450" w:after="450" w:line="312" w:lineRule="auto"/>
      </w:pPr>
      <w:r>
        <w:rPr>
          <w:rFonts w:ascii="宋体" w:hAnsi="宋体" w:eastAsia="宋体" w:cs="宋体"/>
          <w:color w:val="000"/>
          <w:sz w:val="28"/>
          <w:szCs w:val="28"/>
        </w:rPr>
        <w:t xml:space="preserve">   &gt;(三)用好问责利器。扎实推进党委巡察工作，发挥强大的震慑作用。严格执行《中国共产党问责条例》，加强与政法、审计等协作配合，通过开展巡察活动，重点发现和督促解决党的领导弱化、党的建设缺失、全面从严治党不力“三大问题”，持续释放执纪必严、失责必究的强烈信号，助力全县打赢脱贫攻坚战，推动 X 县实现跨越发展。</w:t>
      </w:r>
    </w:p>
    <w:p>
      <w:pPr>
        <w:ind w:left="0" w:right="0" w:firstLine="560"/>
        <w:spacing w:before="450" w:after="450" w:line="312" w:lineRule="auto"/>
      </w:pPr>
      <w:r>
        <w:rPr>
          <w:rFonts w:ascii="宋体" w:hAnsi="宋体" w:eastAsia="宋体" w:cs="宋体"/>
          <w:color w:val="000"/>
          <w:sz w:val="28"/>
          <w:szCs w:val="28"/>
        </w:rPr>
        <w:t xml:space="preserve">&gt;   (四)严格监督执纪问责。认真开展贯彻落实中央八项规定精神“回头看”工作，继续紧盯关键节点、关键环节，常敲警钟多提醒。加强明察暗访，坚决查处公款吃喝、旅游和送礼等违反中央八项规定精神问题，持续释放越往后执纪越严、处理越重的信号。盯住不落实的事，追究不落实的人。充分发挥震慑警示效应，唤醒责任意识，激发担当精神，确保各级重大决策部署落到实处。</w:t>
      </w:r>
    </w:p>
    <w:p>
      <w:pPr>
        <w:ind w:left="0" w:right="0" w:firstLine="560"/>
        <w:spacing w:before="450" w:after="450" w:line="312" w:lineRule="auto"/>
      </w:pPr>
      <w:r>
        <w:rPr>
          <w:rFonts w:ascii="宋体" w:hAnsi="宋体" w:eastAsia="宋体" w:cs="宋体"/>
          <w:color w:val="000"/>
          <w:sz w:val="28"/>
          <w:szCs w:val="28"/>
        </w:rPr>
        <w:t xml:space="preserve">&gt;   (五)强化纪律审查工作。积极践行“四种形态”，对发现的苗头性、倾向性问题，及时约谈、诫勉纠正，做到抓小抓早，动辄则咎。坚决维护党章党规党纪的严肃性，决不能用约谈代替执纪审查、用诫勉谈话代替纪律处分。重点查处党的十八大后不收敛、不收手，问题线索反映集中，群众反映强烈的领导干部;聚焦扶贫领域，坚决查处暗箱操作、索贿受贿等“雁过拔毛”式腐败问题。</w:t>
      </w:r>
    </w:p>
    <w:p>
      <w:pPr>
        <w:ind w:left="0" w:right="0" w:firstLine="560"/>
        <w:spacing w:before="450" w:after="450" w:line="312" w:lineRule="auto"/>
      </w:pPr>
      <w:r>
        <w:rPr>
          <w:rFonts w:ascii="宋体" w:hAnsi="宋体" w:eastAsia="宋体" w:cs="宋体"/>
          <w:color w:val="000"/>
          <w:sz w:val="28"/>
          <w:szCs w:val="28"/>
        </w:rPr>
        <w:t xml:space="preserve">   &gt;(六)深化纪检体制改革。深入贯彻落实十九大精神，特别是习近平总书记重要讲话精神。坚持组织和制度创新，扎实推进各项改革举措，在坚持中不断深化，在深化中继续坚持，以纪检体制改革的新成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七)深化干部队伍建设。全面完成派驻机构改革工作任务，进一步加大纪检监察干部的业务培训、跟案培训、轮岗交流和挂职锻炼力度。牢记使命、敢于担当，打造对党忠诚、为党分忧、为党担责、为党尽责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2024-10-06T11:29:53+08:00</dcterms:created>
  <dcterms:modified xsi:type="dcterms:W3CDTF">2024-10-06T11:29:53+08:00</dcterms:modified>
</cp:coreProperties>
</file>

<file path=docProps/custom.xml><?xml version="1.0" encoding="utf-8"?>
<Properties xmlns="http://schemas.openxmlformats.org/officeDocument/2006/custom-properties" xmlns:vt="http://schemas.openxmlformats.org/officeDocument/2006/docPropsVTypes"/>
</file>