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 不忘初心主题教育总结</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正在新中国成立70周年之际,中央政治局召开会议,决定从今年6月开始,在全党自上而下分两批开展\"不忘初心、牢记使命\"主题教育。本站精心为大家整理了不忘初心牢记使命主题教育阶段工作总结 不忘初心主题教育总结，希望对你有帮助。　　不忘初心牢记使命...</w:t>
      </w:r>
    </w:p>
    <w:p>
      <w:pPr>
        <w:ind w:left="0" w:right="0" w:firstLine="560"/>
        <w:spacing w:before="450" w:after="450" w:line="312" w:lineRule="auto"/>
      </w:pPr>
      <w:r>
        <w:rPr>
          <w:rFonts w:ascii="宋体" w:hAnsi="宋体" w:eastAsia="宋体" w:cs="宋体"/>
          <w:color w:val="000"/>
          <w:sz w:val="28"/>
          <w:szCs w:val="28"/>
        </w:rPr>
        <w:t xml:space="preserve">正在新中国成立70周年之际,中央政治局召开会议,决定从今年6月开始,在全党自上而下分两批开展\"不忘初心、牢记使命\"主题教育。本站精心为大家整理了不忘初心牢记使命主题教育阶段工作总结 不忘初心主题教育总结，希望对你有帮助。[_TAG_h2]　　不忘初心牢记使命主题教育阶段工作总结 不忘初心主题教育总结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560"/>
        <w:spacing w:before="450" w:after="450" w:line="312" w:lineRule="auto"/>
      </w:pPr>
      <w:r>
        <w:rPr>
          <w:rFonts w:ascii="黑体" w:hAnsi="黑体" w:eastAsia="黑体" w:cs="黑体"/>
          <w:color w:val="000000"/>
          <w:sz w:val="36"/>
          <w:szCs w:val="36"/>
          <w:b w:val="1"/>
          <w:bCs w:val="1"/>
        </w:rPr>
        <w:t xml:space="preserve">　　内蒙古:召开“不忘初心、牢记使命”主题教育总结会</w:t>
      </w:r>
    </w:p>
    <w:p>
      <w:pPr>
        <w:ind w:left="0" w:right="0" w:firstLine="560"/>
        <w:spacing w:before="450" w:after="450" w:line="312" w:lineRule="auto"/>
      </w:pPr>
      <w:r>
        <w:rPr>
          <w:rFonts w:ascii="宋体" w:hAnsi="宋体" w:eastAsia="宋体" w:cs="宋体"/>
          <w:color w:val="000"/>
          <w:sz w:val="28"/>
          <w:szCs w:val="28"/>
        </w:rPr>
        <w:t xml:space="preserve">　　近日,内蒙古自治区检察院召开“不忘初心、牢记使命”主题教育总结会,该院党组书记、检察长李琪林出席会议并讲话。李琪林要求自治区检察机关要以刀刃向内的勇气正视问题,在找差距、抓落实中检视初心、担起使命。</w:t>
      </w:r>
    </w:p>
    <w:p>
      <w:pPr>
        <w:ind w:left="0" w:right="0" w:firstLine="560"/>
        <w:spacing w:before="450" w:after="450" w:line="312" w:lineRule="auto"/>
      </w:pPr>
      <w:r>
        <w:rPr>
          <w:rFonts w:ascii="宋体" w:hAnsi="宋体" w:eastAsia="宋体" w:cs="宋体"/>
          <w:color w:val="000"/>
          <w:sz w:val="28"/>
          <w:szCs w:val="28"/>
        </w:rPr>
        <w:t xml:space="preserve">　　李琪林要求,要认真履行政治责任,压实整改责任。要持续抓好整改落实,进一步推动工作创新发展;要持续抓好从严治党治检,进一步纯洁稳固队伍;要抓好第二批主题教育的指导帮助,促进上下衔接联动。</w:t>
      </w:r>
    </w:p>
    <w:p>
      <w:pPr>
        <w:ind w:left="0" w:right="0" w:firstLine="560"/>
        <w:spacing w:before="450" w:after="450" w:line="312" w:lineRule="auto"/>
      </w:pPr>
      <w:r>
        <w:rPr>
          <w:rFonts w:ascii="宋体" w:hAnsi="宋体" w:eastAsia="宋体" w:cs="宋体"/>
          <w:color w:val="000"/>
          <w:sz w:val="28"/>
          <w:szCs w:val="28"/>
        </w:rPr>
        <w:t xml:space="preserve">　　李琪林说,针对检视的问题和明确的整改方向,要进一步细化实化措施、健全完善机制,确保整改落到实处。要与指导开展第二批主题教育相结合,一体推进整改,扎实补短板、强弱项。要坚持讲政治与抓业务有机统一,将追责落到实处,主动落实党风廉政建设各项规定。要认真总结经验做法,加强分类指导、分层指导。</w:t>
      </w:r>
    </w:p>
    <w:p>
      <w:pPr>
        <w:ind w:left="0" w:right="0" w:firstLine="560"/>
        <w:spacing w:before="450" w:after="450" w:line="312" w:lineRule="auto"/>
      </w:pPr>
      <w:r>
        <w:rPr>
          <w:rFonts w:ascii="宋体" w:hAnsi="宋体" w:eastAsia="宋体" w:cs="宋体"/>
          <w:color w:val="000"/>
          <w:sz w:val="28"/>
          <w:szCs w:val="28"/>
        </w:rPr>
        <w:t xml:space="preserve">　　要做好两批主题教育的工作衔接,第一批要在整改落实上作出制度化安排,对没有整改到位的、一时难以解决的问题,要抓住不放、一抓到底;对第二批单位查摆出的“表现在基层、根子在上面”的问题和单靠基层自身难以解决的问题,要主动认领,合力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2024-10-03T02:27:17+08:00</dcterms:created>
  <dcterms:modified xsi:type="dcterms:W3CDTF">2024-10-03T02:27:17+08:00</dcterms:modified>
</cp:coreProperties>
</file>

<file path=docProps/custom.xml><?xml version="1.0" encoding="utf-8"?>
<Properties xmlns="http://schemas.openxmlformats.org/officeDocument/2006/custom-properties" xmlns:vt="http://schemas.openxmlformats.org/officeDocument/2006/docPropsVTypes"/>
</file>