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生态治理项目工作总结(精选41篇)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生态治理项目工作总结1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生态治理项目工作总结2</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生态治理项目工作总结3</w:t>
      </w:r>
    </w:p>
    <w:p>
      <w:pPr>
        <w:ind w:left="0" w:right="0" w:firstLine="560"/>
        <w:spacing w:before="450" w:after="450" w:line="312" w:lineRule="auto"/>
      </w:pPr>
      <w:r>
        <w:rPr>
          <w:rFonts w:ascii="宋体" w:hAnsi="宋体" w:eastAsia="宋体" w:cs="宋体"/>
          <w:color w:val="000"/>
          <w:sz w:val="28"/>
          <w:szCs w:val="28"/>
        </w:rPr>
        <w:t xml:space="preserve">首先欢迎各位领导到柏林镇检查指导生态文明乡村建设工作。遵照市县生态文明乡村建设工作考核办法，镇党委、政府高度重视，紧密结合自身工作实际，凝心聚力，求真务实，迅速在全镇上下掀起创建生态文明乡村工作的热潮，得到了全镇党员干部群众的积极参与和拥护，取得了较为明显的工作效果，现就重点工作向各位领导做简要工作汇报，不当之处，敬请各位领导提出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柏林镇位居平邑蒙山主峰前，现有25个行政村，万人，区域总面积145平方公里，属全市明星旅游镇，全市旅游强镇，山东省最具竞争力旅游名镇，20XX年3月被授予市级生态文明乡镇，同年，黄崖村被授予省级生态文明村，今年1—10月份，全镇社会固定资产投资达到亿元，农民人均现金收入5980元。自今年2月至今先后被市委、市政府表彰为全市城乡环境综合整治工作先进单位，全市人口和计划生育工作先进乡镇，全市城镇管理明星乡镇，全市信访工作“三无”乡镇，全市安全生产先进乡镇和全市农村沼气建设先进乡镇。目前，全镇25个行政村已有20个达到“生态文明村”标准，其中新培植市级生态文明先进村2个，县级生态文明先进村5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特点，做到组织领导到位。党委、政府立足蒙山主峰前的区位优势，将生态文明乡村创建工作与建设经济强镇，旅游大镇，文化名镇紧密结合在一起，成立了以党委书记任组长的生态文明乡村建设工作领导小组，并设立了专门的创建办公室，党委副书记兼任办公室主任，从党建、新闻中心、团委、妇联等相关单位部门抽调精干人员配合党委、政府、班子成员包扶到村，具体指导帮扶生态文明乡村建设工作。各工作区、各行政村也分别成立相应组织，就生态文明村建设工作的制度、规划以及目标要求进行了量化细化，真正体现全党动员，全民发动，多层面、全方位突出生态文明乡村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抓重点，做到资金投入到位。今年以来，全镇先后完成投资110万元对镇政府驻地沿线及文泗路沿线进行绿化亮化，新栽植各类绿化苗木30余万株，更新路灯300余盏。投资200万元实施了项目聚集区硬化、美化、绿化、亮化工程，硬化道路万平方米。投资90万元购置垃圾清理车14辆，购置垃圾箱180个。完成投资1600万元，硬化村内主要街道及道路17万平方米，粉刷墙壁23万平方米。投资40万元在南林村新建垃圾中转站一处，今年以来，先后集中清理三堆2600余个，清理河道、沟渠、垃圾漂浮物4000余米，清运乡村垃圾260余吨，清理企业工业垃圾万吨。</w:t>
      </w:r>
    </w:p>
    <w:p>
      <w:pPr>
        <w:ind w:left="0" w:right="0" w:firstLine="560"/>
        <w:spacing w:before="450" w:after="450" w:line="312" w:lineRule="auto"/>
      </w:pPr>
      <w:r>
        <w:rPr>
          <w:rFonts w:ascii="宋体" w:hAnsi="宋体" w:eastAsia="宋体" w:cs="宋体"/>
          <w:color w:val="000"/>
          <w:sz w:val="28"/>
          <w:szCs w:val="28"/>
        </w:rPr>
        <w:t xml:space="preserve">（三）抓亮点，做到示范带动到位。今年7月上旬，党委、政府组织召开了上半年观摩总结表彰大会，就重点项目建设，“五化”达标情况进行现场打分，结合党建、精神文明创建、农村住房建设与危房改造等相关的千分制考核目标，对荣获前5名的南林、玉源、黄崖等5个行政村分别给予1万元的现金奖励。对新培植的2个市级生态文明建设先进村和5个县级生态文明建设先进村，党委、政府组织部分党员干部和村民代表到外地进行参观学习，进一步解放思想，把生态文明乡村建设工作融入群众的生产生活，作为一项系统工程，真正体现生产发展、生活宽裕、乡风文明、村容整洁、管理民主的新农村建设要求。</w:t>
      </w:r>
    </w:p>
    <w:p>
      <w:pPr>
        <w:ind w:left="0" w:right="0" w:firstLine="560"/>
        <w:spacing w:before="450" w:after="450" w:line="312" w:lineRule="auto"/>
      </w:pPr>
      <w:r>
        <w:rPr>
          <w:rFonts w:ascii="宋体" w:hAnsi="宋体" w:eastAsia="宋体" w:cs="宋体"/>
          <w:color w:val="000"/>
          <w:sz w:val="28"/>
          <w:szCs w:val="28"/>
        </w:rPr>
        <w:t xml:space="preserve">（四）抓难点，做到检查考核到位。党委、政府就生态文明乡村建设工作出台了专门的考核奖惩办法，做到一天一调度，三天一评比，一周一奖惩，对个别工作被动，现场评比打分倒数前3名的村和相应的包村人员，要说明被动落后的原因，提出整改措施，表述达标时限。对在县生态文明村建设考核中影响了全镇综合成绩的，不仅要取消所有的评先树优资格，还要进行诫勉谈话，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生态治理项目工作总结4</w:t>
      </w:r>
    </w:p>
    <w:p>
      <w:pPr>
        <w:ind w:left="0" w:right="0" w:firstLine="560"/>
        <w:spacing w:before="450" w:after="450" w:line="312" w:lineRule="auto"/>
      </w:pPr>
      <w:r>
        <w:rPr>
          <w:rFonts w:ascii="宋体" w:hAnsi="宋体" w:eastAsia="宋体" w:cs="宋体"/>
          <w:color w:val="000"/>
          <w:sz w:val="28"/>
          <w:szCs w:val="28"/>
        </w:rPr>
        <w:t xml:space="preserve">根据___县委办公室、__县人民政府办公室《关于对生态环境保护、扶贫开发、民营经济发展、农村危房改造暨抗震安居工程建设等重点工作进行督查的通知》（大办发电〔20__〕106号）文件要求，现将我镇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制度落实情况。一是高度重视，加强领导。镇党委、政府高度重视生态环境保护工作，牢树“既要金山银山，又要绿水青山，绿水青山就是金山银山”的发展理念，围绕“美丽__”建设，成立了镇长任组长，分管副镇长任副组长，相关人员为成员的生态环境保护工作领导小组及其办公室。将生态文明建设摆在经济社会发展的优先位置纳入重要议事日程，列入镇“四为两抓”综合目标考核责任状，做到了与经济工作同谋划、同部署、同落实、同考核。领导小组适时召开专题会议会议通报工作开展情况，分析研究解决工作中遇到的困难和问题，确保生态环境保护工作有序推进。二是强化宣传，营造氛围。充分利用“__讲坛”“__论坛”“小蜜蜂”、QQ工作群、黑板报、宣传栏、“6·5”世界环境日、赶集日、户长会、群众大会等多形式广泛宣传《_环境保护法》及生态环境保护的重要意义和重大举措，向干部群众发放《新环保法》1000余册，进一步增强广大干部群众的环保意识、法律意识和责任意识。三是健全制度，形成常态。按照环保工作“党政同责”“一岗双责”的要求，结合镇情实际，进一步修改完善了环境保护责任制度、重大环境行政决策制度等工作制度，建立了财政性环保投入稳定增长机制，保证每年投入幅度高于经济增长速度。大力推行环境信息公开，积极配合上级环保部门开展辖区内环保专项整治，依法打击违规行为，确保节能减排控制在达标范围之内，环境保护工作逐步走向法制化、正常化、常态化。</w:t>
      </w:r>
    </w:p>
    <w:p>
      <w:pPr>
        <w:ind w:left="0" w:right="0" w:firstLine="560"/>
        <w:spacing w:before="450" w:after="450" w:line="312" w:lineRule="auto"/>
      </w:pPr>
      <w:r>
        <w:rPr>
          <w:rFonts w:ascii="宋体" w:hAnsi="宋体" w:eastAsia="宋体" w:cs="宋体"/>
          <w:color w:val="000"/>
          <w:sz w:val="28"/>
          <w:szCs w:val="28"/>
        </w:rPr>
        <w:t xml:space="preserve">（二）生态创建和生态环境保护情况。一是生态乡镇创建情况。__镇自20__年启动生态乡镇创建工作以来，在县委、县政府的正确领导和县环保局、县住建局的精心指导下，始终坚持“上下联动，条块结合，分工负责，稳步推进”的原则，严格按照创建标准和《__县__镇省级生态乡镇建设规划》，以加强生态保护、优化人居环境、发展生态农业为重点，方面多方筹措资金，完成了集镇规划区内的街道硬化、绿化、美化、市政基础设施等工程建设，进行了农村公路、沟渠、沼气池、人畜饮水工程建设和农田综合治理，大力开展农村环境卫生综合整治，全镇生态文明水平明显提升。目前，创建省级生态乡镇的5项基本条件和16项考核指标均已达到考核要求。二是生态环境保护工作情况。1。突出重点，改善环境。从提升环境质量、环境污染防治等方面着手，全面推进生态环境保护工作。全镇饮用水源水质达到了《地表水环境质量标准》（__）的三级标准，农村生活饮用水合格率为100%。地表水环境质量、空气环境质量、声环境质量均符合环境规划要求和质量标准。规模化畜禽养殖场均已采取防污措施，粪便综合利用率为80%。积极探索农作物秸秆多途径利用，秸杆综合利用率为95%。以改水、改厕、改灶、改路等“五改三建”为主要内容，大力改变农村的生产生活面貌，全镇使用卫生厕所农户达5115户，普及率达84。3%。2。以点带面，整治环境。深入开展“乡村卫生清洁”行动，制定了《__镇农村环境卫生综合整治实施方案》（龙发〔20__〕49号）并认真组织实施，坚持干部职工每周卫生大扫除和赶集日集贸市场秩序综合整治活动，每天清扫集镇街道、清运垃圾，集镇环境卫生明显好转；实行农村环境卫生分片包干、门前“三包”等制度，大力发展生态产业，植树种草，以绿治脏、以绿治乱，集中开展镇村公路沿线、村组公路沿线、村庄道路和河道、农田、沟渠卫生整治，镇政府每年为每个村委会建1座垃圾收集房，农村环境“脏乱差”得到有效整治。3。多措并举，保护生态。严格贯彻执行《_森林法》，持续抓好退耕还林、低效林改造和新能源建设，加大资源环境综合整治力度，严厉打击私挖乱采、违法排污、乱砍滥伐等行为，有效管护退耕还林0。23万亩，管护生态公益林8。64万亩，累计种植核桃8。3万亩、花椒3。02万亩，全镇森林覆盖率达71。3%；高度重视森林防火工作，近3年来全镇未发生森林火灾；加强耕地保护，持续推进草原生态奖补工程；100%推行烤烟烘烤以煤代柴举措，把烤烟生产对生态的破坏降到最低；持续推进鼠街砂厂综合整治，依法治理水土流失。3。项目推动，后劲十足。以我镇被列为全国重点镇为契机，积极向上争取实施“美丽乡村”、扶贫整村推进、“一事一议”财政奖补、农村危房改造、人畜饮水安全工程等项目，村容村貌不断改观，群众生产生活条件不断改善；镇“一水两污”建设项目已经完成选址工作，省发改委已批复，现正进行初设。正在建设之中的红豆树中型水库是全县最大的水库之一，水库建成后，可最大限度地改善全镇人畜饮水、农业灌溉条件，高原特色高效农业将空前发展，一个生机勃勃、绿水青山的__坝子将呈现在我们面前。</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少部分群众对加强生态环境保护的认识不足，还不同程度存在乱砍滥伐、焚烧秸秆等现象；二是部分村组农村环境卫生整治还未形成常态，治理“脏乱差”成效不明显；三是“一水两污”项目由于受前期工作经费不足的限制，推进缓慢；四是鼠街砂厂综合整治进展缓慢，仍然任重道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（一）健全党政同责、一岗双责的生态环境保护责任制，完善重大环境行政决策机制，继续推进环境信息公开，做好环境保护宣传教育工作。</w:t>
      </w:r>
    </w:p>
    <w:p>
      <w:pPr>
        <w:ind w:left="0" w:right="0" w:firstLine="560"/>
        <w:spacing w:before="450" w:after="450" w:line="312" w:lineRule="auto"/>
      </w:pPr>
      <w:r>
        <w:rPr>
          <w:rFonts w:ascii="宋体" w:hAnsi="宋体" w:eastAsia="宋体" w:cs="宋体"/>
          <w:color w:val="000"/>
          <w:sz w:val="28"/>
          <w:szCs w:val="28"/>
        </w:rPr>
        <w:t xml:space="preserve">（二）继续加大宣传力度，创造必要条件，完善公众监督举报制度，争取广大群众支持，动员最广泛社会力量踊跃参与，使保护环境成为每个单位、每个企业、每个社会成员的自觉行动。</w:t>
      </w:r>
    </w:p>
    <w:p>
      <w:pPr>
        <w:ind w:left="0" w:right="0" w:firstLine="560"/>
        <w:spacing w:before="450" w:after="450" w:line="312" w:lineRule="auto"/>
      </w:pPr>
      <w:r>
        <w:rPr>
          <w:rFonts w:ascii="宋体" w:hAnsi="宋体" w:eastAsia="宋体" w:cs="宋体"/>
          <w:color w:val="000"/>
          <w:sz w:val="28"/>
          <w:szCs w:val="28"/>
        </w:rPr>
        <w:t xml:space="preserve">（三）加快“两污”项目建设实施步伐，扩大污水收集面，进一步提高城镇污水和垃圾的处理率；进一步完善“户集、村收、填埋”的生活垃圾处理模式，实现垃圾无害化处理。</w:t>
      </w:r>
    </w:p>
    <w:p>
      <w:pPr>
        <w:ind w:left="0" w:right="0" w:firstLine="560"/>
        <w:spacing w:before="450" w:after="450" w:line="312" w:lineRule="auto"/>
      </w:pPr>
      <w:r>
        <w:rPr>
          <w:rFonts w:ascii="宋体" w:hAnsi="宋体" w:eastAsia="宋体" w:cs="宋体"/>
          <w:color w:val="000"/>
          <w:sz w:val="28"/>
          <w:szCs w:val="28"/>
        </w:rPr>
        <w:t xml:space="preserve">（四）加强环境污染综合整治，健全畜禽养殖污染治理长效管理机制，采取切实有效措施，转变养殖模式和结构，减少农业面源污染。突出抓好餐饮企业、农户生火烟尘污染等专项整治，改善大气环境。</w:t>
      </w:r>
    </w:p>
    <w:p>
      <w:pPr>
        <w:ind w:left="0" w:right="0" w:firstLine="560"/>
        <w:spacing w:before="450" w:after="450" w:line="312" w:lineRule="auto"/>
      </w:pPr>
      <w:r>
        <w:rPr>
          <w:rFonts w:ascii="宋体" w:hAnsi="宋体" w:eastAsia="宋体" w:cs="宋体"/>
          <w:color w:val="000"/>
          <w:sz w:val="28"/>
          <w:szCs w:val="28"/>
        </w:rPr>
        <w:t xml:space="preserve">（五）在加快新农村和美丽乡村建设的同时，加大行政村的环境建设力度，重点解决生活污水、生活垃圾、畜禽养殖等问题。要加大投入，加强长效管理，结合农村环境连片整治，切实将农村环境建设好、保护好。</w:t>
      </w:r>
    </w:p>
    <w:p>
      <w:pPr>
        <w:ind w:left="0" w:right="0" w:firstLine="560"/>
        <w:spacing w:before="450" w:after="450" w:line="312" w:lineRule="auto"/>
      </w:pPr>
      <w:r>
        <w:rPr>
          <w:rFonts w:ascii="宋体" w:hAnsi="宋体" w:eastAsia="宋体" w:cs="宋体"/>
          <w:color w:val="000"/>
          <w:sz w:val="28"/>
          <w:szCs w:val="28"/>
        </w:rPr>
        <w:t xml:space="preserve">（六）广泛深入开展“节能减排全民行动”，普及节能环保知识和方法，推介节能新技术、新产品，倡导绿色消费、适度消费理念，加快形成有利于节约资源和保护环境的消费模式。加快结构调整，走生态良好型发展路子。</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生态治理项目工作总结5</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生态治理项目工作总结6</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生态治理项目工作总结7</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生态治理项目工作总结8</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生态治理项目工作总结9</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2024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生态治理项目工作总结10</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xx县臭氧污染防治三年攻坚行动方案（20xx-20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信访件、2个中央巡视反馈问题的整改销号，完成20xx年省委生态环保专项督察迎检工作。深入推进“大排查、大曝光、大整治”行动，全年通过市“三大十招”智慧平台上报整改问题21257个。受理各类环境信访361件，同比下降5%。开展环境污染问题排查见底百日攻坚执法专项行动等，切实保障生态环境安全。保持执法高压态势，全年共出动执法人员2万余人次，检查企业6614家次，作出行政处罚决定121件，罚款金额万元。</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xx年我县获流域横向生态补偿金额700万元，为全市最高。严格执行“三线一单”空间布局约束要求，守牢生态红线。完成生态损害赔偿案件3起，赔偿金额万元。开展“绿盾20xx”自然保护地强化监督工作，对南北湖风景区和钱江潮源省级湿地公园两个自然保护地开展检查.20xx年我县被省厅确定为xx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党史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_员，徐浩锋被评为xx市勇猛精进担当作为好干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生态治理项目工作总结11</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生态治理项目工作总结12</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生态治理项目工作总结13</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生态治理项目工作总结14</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生态治理项目工作总结15</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生态治理项目工作总结16</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w:t>
      </w:r>
    </w:p>
    <w:p>
      <w:pPr>
        <w:ind w:left="0" w:right="0" w:firstLine="560"/>
        <w:spacing w:before="450" w:after="450" w:line="312" w:lineRule="auto"/>
      </w:pPr>
      <w:r>
        <w:rPr>
          <w:rFonts w:ascii="宋体" w:hAnsi="宋体" w:eastAsia="宋体" w:cs="宋体"/>
          <w:color w:val="000"/>
          <w:sz w:val="28"/>
          <w:szCs w:val="28"/>
        </w:rPr>
        <w:t xml:space="preserve">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w:t>
      </w:r>
    </w:p>
    <w:p>
      <w:pPr>
        <w:ind w:left="0" w:right="0" w:firstLine="560"/>
        <w:spacing w:before="450" w:after="450" w:line="312" w:lineRule="auto"/>
      </w:pPr>
      <w:r>
        <w:rPr>
          <w:rFonts w:ascii="宋体" w:hAnsi="宋体" w:eastAsia="宋体" w:cs="宋体"/>
          <w:color w:val="000"/>
          <w:sz w:val="28"/>
          <w:szCs w:val="28"/>
        </w:rPr>
        <w:t xml:space="preserve">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生态治理项目工作总结17</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生态治理项目工作总结18</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2024-10-20T01:19:09+08:00</dcterms:created>
  <dcterms:modified xsi:type="dcterms:W3CDTF">2024-10-20T01:19:09+08:00</dcterms:modified>
</cp:coreProperties>
</file>

<file path=docProps/custom.xml><?xml version="1.0" encoding="utf-8"?>
<Properties xmlns="http://schemas.openxmlformats.org/officeDocument/2006/custom-properties" xmlns:vt="http://schemas.openxmlformats.org/officeDocument/2006/docPropsVTypes"/>
</file>