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农资打假检查工作总结(汇总5篇)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农资打假检查工作总结1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w:t>
      </w:r>
    </w:p>
    <w:p>
      <w:pPr>
        <w:ind w:left="0" w:right="0" w:firstLine="560"/>
        <w:spacing w:before="450" w:after="450" w:line="312" w:lineRule="auto"/>
      </w:pPr>
      <w:r>
        <w:rPr>
          <w:rFonts w:ascii="黑体" w:hAnsi="黑体" w:eastAsia="黑体" w:cs="黑体"/>
          <w:color w:val="000000"/>
          <w:sz w:val="36"/>
          <w:szCs w:val="36"/>
          <w:b w:val="1"/>
          <w:bCs w:val="1"/>
        </w:rPr>
        <w:t xml:space="preserve">农资打假检查工作总结1</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对水产养殖过程中投入品的监管，突出源头治理，严把使用关，检查覆盖面达到100%；加强对农民的法律宣传和行业指导，提高农民依法使用投入品的自觉度，严格规范水产苗种生产，积极开展快速检测工作。</w:t>
      </w:r>
    </w:p>
    <w:p>
      <w:pPr>
        <w:ind w:left="0" w:right="0" w:firstLine="560"/>
        <w:spacing w:before="450" w:after="450" w:line="312" w:lineRule="auto"/>
      </w:pPr>
      <w:r>
        <w:rPr>
          <w:rFonts w:ascii="宋体" w:hAnsi="宋体" w:eastAsia="宋体" w:cs="宋体"/>
          <w:color w:val="000"/>
          <w:sz w:val="28"/>
          <w:szCs w:val="28"/>
        </w:rPr>
        <w:t xml:space="preserve">&gt;二、大力开展农资打假宣传活动</w:t>
      </w:r>
    </w:p>
    <w:p>
      <w:pPr>
        <w:ind w:left="0" w:right="0" w:firstLine="560"/>
        <w:spacing w:before="450" w:after="450" w:line="312" w:lineRule="auto"/>
      </w:pPr>
      <w:r>
        <w:rPr>
          <w:rFonts w:ascii="宋体" w:hAnsi="宋体" w:eastAsia="宋体" w:cs="宋体"/>
          <w:color w:val="000"/>
          <w:sz w:val="28"/>
          <w:szCs w:val="28"/>
        </w:rPr>
        <w:t xml:space="preserve">4月14日，怀柔区农业局联合科委、林业局、计生委、宝山镇政府以及农业局所属的渔政监督管理站、动物卫生监督管理所等单位在宝山镇开展农资打假宣传活动。此次活动共发放：如何购买放心渔药和饲料告知书；农业部、_严禁炸鱼、毒鱼及非法电捕作业的通告；北京市水产养殖质量手册；_水生野生动物保护实施条例；北京</w:t>
      </w:r>
    </w:p>
    <w:p>
      <w:pPr>
        <w:ind w:left="0" w:right="0" w:firstLine="560"/>
        <w:spacing w:before="450" w:after="450" w:line="312" w:lineRule="auto"/>
      </w:pPr>
      <w:r>
        <w:rPr>
          <w:rFonts w:ascii="宋体" w:hAnsi="宋体" w:eastAsia="宋体" w:cs="宋体"/>
          <w:color w:val="000"/>
          <w:sz w:val="28"/>
          <w:szCs w:val="28"/>
        </w:rPr>
        <w:t xml:space="preserve">市实施《_渔业法》办法等相关材料1200余份。此次宣传活动受到了当地百姓的热烈欢迎，大家积极踊跃领取宣传材料，并向宣传人员咨询法律法规、养殖实用技术等问题。</w:t>
      </w:r>
    </w:p>
    <w:p>
      <w:pPr>
        <w:ind w:left="0" w:right="0" w:firstLine="560"/>
        <w:spacing w:before="450" w:after="450" w:line="312" w:lineRule="auto"/>
      </w:pPr>
      <w:r>
        <w:rPr>
          <w:rFonts w:ascii="宋体" w:hAnsi="宋体" w:eastAsia="宋体" w:cs="宋体"/>
          <w:color w:val="000"/>
          <w:sz w:val="28"/>
          <w:szCs w:val="28"/>
        </w:rPr>
        <w:t xml:space="preserve">&gt;三、开展专项检查工作，确保水产品农资质量安全</w:t>
      </w:r>
    </w:p>
    <w:p>
      <w:pPr>
        <w:ind w:left="0" w:right="0" w:firstLine="560"/>
        <w:spacing w:before="450" w:after="450" w:line="312" w:lineRule="auto"/>
      </w:pPr>
      <w:r>
        <w:rPr>
          <w:rFonts w:ascii="宋体" w:hAnsi="宋体" w:eastAsia="宋体" w:cs="宋体"/>
          <w:color w:val="000"/>
          <w:sz w:val="28"/>
          <w:szCs w:val="28"/>
        </w:rPr>
        <w:t xml:space="preserve">（一）组织开展水产苗种场整治工作</w:t>
      </w:r>
    </w:p>
    <w:p>
      <w:pPr>
        <w:ind w:left="0" w:right="0" w:firstLine="560"/>
        <w:spacing w:before="450" w:after="450" w:line="312" w:lineRule="auto"/>
      </w:pPr>
      <w:r>
        <w:rPr>
          <w:rFonts w:ascii="宋体" w:hAnsi="宋体" w:eastAsia="宋体" w:cs="宋体"/>
          <w:color w:val="000"/>
          <w:sz w:val="28"/>
          <w:szCs w:val="28"/>
        </w:rPr>
        <w:t xml:space="preserve">我区共有水产苗种场7家。其中市级2家、区级5家。五月份，我们对依法取得水产苗种生产许可证的7家苗种场进行了重新审核，对生产记录、用药记录、销售记录的建立情况；外购苗种监督情况以及使用饲料、渔药来源情况等方面进行了重点检查。通过检查确认几家企业都有完整的生产、用药、销售记录，且饲料、渔药来源清楚，符合有关法律、法规的规定。</w:t>
      </w:r>
    </w:p>
    <w:p>
      <w:pPr>
        <w:ind w:left="0" w:right="0" w:firstLine="560"/>
        <w:spacing w:before="450" w:after="450" w:line="312" w:lineRule="auto"/>
      </w:pPr>
      <w:r>
        <w:rPr>
          <w:rFonts w:ascii="宋体" w:hAnsi="宋体" w:eastAsia="宋体" w:cs="宋体"/>
          <w:color w:val="000"/>
          <w:sz w:val="28"/>
          <w:szCs w:val="28"/>
        </w:rPr>
        <w:t xml:space="preserve">4月29日由市渔政站组织通州、密云、怀柔渔政站站长参加的水产苗种生产重点区县农资打假互查工作。</w:t>
      </w:r>
    </w:p>
    <w:p>
      <w:pPr>
        <w:ind w:left="0" w:right="0" w:firstLine="560"/>
        <w:spacing w:before="450" w:after="450" w:line="312" w:lineRule="auto"/>
      </w:pPr>
      <w:r>
        <w:rPr>
          <w:rFonts w:ascii="宋体" w:hAnsi="宋体" w:eastAsia="宋体" w:cs="宋体"/>
          <w:color w:val="000"/>
          <w:sz w:val="28"/>
          <w:szCs w:val="28"/>
        </w:rPr>
        <w:t xml:space="preserve">此次，共检查我区北京龙兴鲟鱼开发有限公司和北京卧佛山庄养殖有限公司两个苗种场，主要检查了生产企业持证、《生产记录》和《用药记录》建立情况、外购苗种监督情况以及使用饲料、渔药来源情况四个方面。通过检查确认两个企业都有完整的生产、用药、销售记录，且饲料、渔药来源清楚，符合有关法律、法规的规定。</w:t>
      </w:r>
    </w:p>
    <w:p>
      <w:pPr>
        <w:ind w:left="0" w:right="0" w:firstLine="560"/>
        <w:spacing w:before="450" w:after="450" w:line="312" w:lineRule="auto"/>
      </w:pPr>
      <w:r>
        <w:rPr>
          <w:rFonts w:ascii="宋体" w:hAnsi="宋体" w:eastAsia="宋体" w:cs="宋体"/>
          <w:color w:val="000"/>
          <w:sz w:val="28"/>
          <w:szCs w:val="28"/>
        </w:rPr>
        <w:t xml:space="preserve">（二）开展孔雀石绿和氯霉素药残快速检测</w:t>
      </w:r>
    </w:p>
    <w:p>
      <w:pPr>
        <w:ind w:left="0" w:right="0" w:firstLine="560"/>
        <w:spacing w:before="450" w:after="450" w:line="312" w:lineRule="auto"/>
      </w:pPr>
      <w:r>
        <w:rPr>
          <w:rFonts w:ascii="宋体" w:hAnsi="宋体" w:eastAsia="宋体" w:cs="宋体"/>
          <w:color w:val="000"/>
          <w:sz w:val="28"/>
          <w:szCs w:val="28"/>
        </w:rPr>
        <w:t xml:space="preserve">为更好地开展孔雀石绿和氯霉素药残快速检测工作，今年渔政监和水产技术推广站组成检测小组，到全区104家水产养殖场开展孔雀石绿和氯霉素药残快速检测，在速测中，检测人员严格按照现场快速检测操作规程进行操作，确保检测的准确性。每个样品的检测工作完成后，检验人员现场填写《北京市水产品速检情况登记表》并签字。截至目前，全区104个养殖场实施了现场快速检测工作，入场检测率达到100%。检测结果全部为阴性。快速检测工作的有效开展提高了我区苗种的繁育、生产和销售质量水平，为开展增殖放流苗种安全提供了保障。</w:t>
      </w:r>
    </w:p>
    <w:p>
      <w:pPr>
        <w:ind w:left="0" w:right="0" w:firstLine="560"/>
        <w:spacing w:before="450" w:after="450" w:line="312" w:lineRule="auto"/>
      </w:pPr>
      <w:r>
        <w:rPr>
          <w:rFonts w:ascii="宋体" w:hAnsi="宋体" w:eastAsia="宋体" w:cs="宋体"/>
          <w:color w:val="000"/>
          <w:sz w:val="28"/>
          <w:szCs w:val="28"/>
        </w:rPr>
        <w:t xml:space="preserve">&gt;四、建立长效机制确保养殖安全</w:t>
      </w:r>
    </w:p>
    <w:p>
      <w:pPr>
        <w:ind w:left="0" w:right="0" w:firstLine="560"/>
        <w:spacing w:before="450" w:after="450" w:line="312" w:lineRule="auto"/>
      </w:pPr>
      <w:r>
        <w:rPr>
          <w:rFonts w:ascii="宋体" w:hAnsi="宋体" w:eastAsia="宋体" w:cs="宋体"/>
          <w:color w:val="000"/>
          <w:sz w:val="28"/>
          <w:szCs w:val="28"/>
        </w:rPr>
        <w:t xml:space="preserve">在全年的专项整治行动中，全区水产养殖单位在饲料和鱼药使用中未发现添加激素类和禁用鱼药的违法行为，明年区渔政站将继续加大执法检查力度，从源头上保证水产品质量安全。严把水产养殖环节投入品质量关，对违法行为发现一起查处一起，决不姑息。确保全区生产环节水产品质量安全。</w:t>
      </w:r>
    </w:p>
    <w:p>
      <w:pPr>
        <w:ind w:left="0" w:right="0" w:firstLine="560"/>
        <w:spacing w:before="450" w:after="450" w:line="312" w:lineRule="auto"/>
      </w:pPr>
      <w:r>
        <w:rPr>
          <w:rFonts w:ascii="宋体" w:hAnsi="宋体" w:eastAsia="宋体" w:cs="宋体"/>
          <w:color w:val="000"/>
          <w:sz w:val="28"/>
          <w:szCs w:val="28"/>
        </w:rPr>
        <w:t xml:space="preserve">20XX年重点工作：</w:t>
      </w:r>
    </w:p>
    <w:p>
      <w:pPr>
        <w:ind w:left="0" w:right="0" w:firstLine="560"/>
        <w:spacing w:before="450" w:after="450" w:line="312" w:lineRule="auto"/>
      </w:pPr>
      <w:r>
        <w:rPr>
          <w:rFonts w:ascii="宋体" w:hAnsi="宋体" w:eastAsia="宋体" w:cs="宋体"/>
          <w:color w:val="000"/>
          <w:sz w:val="28"/>
          <w:szCs w:val="28"/>
        </w:rPr>
        <w:t xml:space="preserve">一、加强农资打假力度，对辖区内生产经营渔需用具及渔用饲料、兽药企业的检查，每月不低于2次。</w:t>
      </w:r>
    </w:p>
    <w:p>
      <w:pPr>
        <w:ind w:left="0" w:right="0" w:firstLine="560"/>
        <w:spacing w:before="450" w:after="450" w:line="312" w:lineRule="auto"/>
      </w:pPr>
      <w:r>
        <w:rPr>
          <w:rFonts w:ascii="宋体" w:hAnsi="宋体" w:eastAsia="宋体" w:cs="宋体"/>
          <w:color w:val="000"/>
          <w:sz w:val="28"/>
          <w:szCs w:val="28"/>
        </w:rPr>
        <w:t xml:space="preserve">二、进一步做好春秋两季水产养殖场（户）的灭鼠工作。</w:t>
      </w:r>
    </w:p>
    <w:p>
      <w:pPr>
        <w:ind w:left="0" w:right="0" w:firstLine="560"/>
        <w:spacing w:before="450" w:after="450" w:line="312" w:lineRule="auto"/>
      </w:pPr>
      <w:r>
        <w:rPr>
          <w:rFonts w:ascii="黑体" w:hAnsi="黑体" w:eastAsia="黑体" w:cs="黑体"/>
          <w:color w:val="000000"/>
          <w:sz w:val="36"/>
          <w:szCs w:val="36"/>
          <w:b w:val="1"/>
          <w:bCs w:val="1"/>
        </w:rPr>
        <w:t xml:space="preserve">农资打假检查工作总结2</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执法人员32人次，出动执法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农资打假检查工作总结3</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一是完成了6个村的自来水工程，解决了xx余人的吃水困难问题；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xx年的主要工作打算</w:t>
      </w:r>
    </w:p>
    <w:p>
      <w:pPr>
        <w:ind w:left="0" w:right="0" w:firstLine="560"/>
        <w:spacing w:before="450" w:after="450" w:line="312" w:lineRule="auto"/>
      </w:pPr>
      <w:r>
        <w:rPr>
          <w:rFonts w:ascii="宋体" w:hAnsi="宋体" w:eastAsia="宋体" w:cs="宋体"/>
          <w:color w:val="000"/>
          <w:sz w:val="28"/>
          <w:szCs w:val="28"/>
        </w:rPr>
        <w:t xml:space="preserve">1、全力以赴完成06万年度农业综合开发项目的建设任务，确保各项措施全面按时竣工，迎接验收。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农资打假检查工作总结4</w:t>
      </w:r>
    </w:p>
    <w:p>
      <w:pPr>
        <w:ind w:left="0" w:right="0" w:firstLine="560"/>
        <w:spacing w:before="450" w:after="450" w:line="312" w:lineRule="auto"/>
      </w:pPr>
      <w:r>
        <w:rPr>
          <w:rFonts w:ascii="宋体" w:hAnsi="宋体" w:eastAsia="宋体" w:cs="宋体"/>
          <w:color w:val="000"/>
          <w:sz w:val="28"/>
          <w:szCs w:val="28"/>
        </w:rPr>
        <w:t xml:space="preserve">从现在起到年末还有3个多月的时间，通化市政府将在省政府的领导下，继续认真抓好产品质量和食品安全专项整治工作，把这次活动作为一次重要的政治任务，要抓住这样一次契机，充分协调好各县（市、区）政府，各部门，坚决打好这场特殊的战役。</w:t>
      </w:r>
    </w:p>
    <w:p>
      <w:pPr>
        <w:ind w:left="0" w:right="0" w:firstLine="560"/>
        <w:spacing w:before="450" w:after="450" w:line="312" w:lineRule="auto"/>
      </w:pPr>
      <w:r>
        <w:rPr>
          <w:rFonts w:ascii="宋体" w:hAnsi="宋体" w:eastAsia="宋体" w:cs="宋体"/>
          <w:color w:val="000"/>
          <w:sz w:val="28"/>
          <w:szCs w:val="28"/>
        </w:rPr>
        <w:t xml:space="preserve">下一步围绕5个重点开展：一是加大工作力度。市政府将继续集中精力抓专项整治，到年底验收时，每一个量化指标都不降低要求。同时，要尽快摸清底数，明确8个专项整治工作中的重点。各地区、各部门要按照“定时间、定任务、定人员、定措施”的四定要求，进一步细化分解任务目标，加快落实。二是加强督促检查，市政府将按照专项整治行动方案的要求，开展全面检查、随机抽查，同时对一些重点区域要加大督查力度，要加快查处案件的后续处理。三是加强各部门协调配合。加强信息沟通，共同分析，加强执法配合，不让违法者有机可乘，加强一致对外的协调。四是加强专项整治政策调研。通过实地考察和座谈等形式，了解一些情况和问题，注意总结好的经验做法，予以推广。五是加强舆论宣传。对8个专项整治行动的推进情况加大宣传，对那些名牌企业重点宣传，对各县（市）政府落、各部门落实方案好的做法和不足之处，予以新闻监督。</w:t>
      </w:r>
    </w:p>
    <w:p>
      <w:pPr>
        <w:ind w:left="0" w:right="0" w:firstLine="560"/>
        <w:spacing w:before="450" w:after="450" w:line="312" w:lineRule="auto"/>
      </w:pPr>
      <w:r>
        <w:rPr>
          <w:rFonts w:ascii="宋体" w:hAnsi="宋体" w:eastAsia="宋体" w:cs="宋体"/>
          <w:color w:val="000"/>
          <w:sz w:val="28"/>
          <w:szCs w:val="28"/>
        </w:rPr>
        <w:t xml:space="preserve">当前以食品为重点的产品质量安全形势仍较为严峻，不容许我们出现丝毫的松懈，我们将按照省里的要求，充分认识产品质量安全监管工作的长期性、艰巨性、复杂性和迫切性，积极探索，务实创新，切实全力做好我市的产品质量专项整治工作，为全市消费者把好产品质量安全关。让全市的百姓吃上放心的食品。</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农资打假检查工作总结5</w:t>
      </w:r>
    </w:p>
    <w:p>
      <w:pPr>
        <w:ind w:left="0" w:right="0" w:firstLine="560"/>
        <w:spacing w:before="450" w:after="450" w:line="312" w:lineRule="auto"/>
      </w:pPr>
      <w:r>
        <w:rPr>
          <w:rFonts w:ascii="宋体" w:hAnsi="宋体" w:eastAsia="宋体" w:cs="宋体"/>
          <w:color w:val="000"/>
          <w:sz w:val="28"/>
          <w:szCs w:val="28"/>
        </w:rPr>
        <w:t xml:space="preserve">今年以来，区农业局在区*委、*的正确**和上级业务部门的大力**下，认真贯彻**区农业厅《20xx年全区农资打假专项治理行动实施方案的通知》（桂农业办发〔20xx〕18号）和《20xx年钦州市农资打假专项治理行动实施方案》（钦市农业发〔20xx〕19号）的要求，坚持标本兼治、着力治本、打防结合的原则，全面加大对农资市场的监管力度，严厉打击制售假劣农资违法行为，进一步规范农资市场的经营秩序，保障农业生产和农产品质量安全等方面都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收看视频会议，及时传达会议精神。按照20xx年全国和**区农资打假专项治理行动电视电话会议暨农资领域失信联合惩戒备忘录发布会精神，2月27日，由区农业局牵头**区工商局、安监局、水产畜牧兽医局、农机局和供销社等区直农资打假成员单位有关负责人，在钦州电信公司钦州分会场收看“20xx年全国和**区农资打假专项治理行动电视电话会议暨农资领域失信联合惩戒备忘录发布会”，会议结束后，我局**十分重视，及时**传达学习，要求各相关部门认真贯彻落实全国全区电视电话会议精神，早计划、早部署，积极推进各项工作的开展，迅速掀起农资打假护农保春耕的**。</w:t>
      </w:r>
    </w:p>
    <w:p>
      <w:pPr>
        <w:ind w:left="0" w:right="0" w:firstLine="560"/>
        <w:spacing w:before="450" w:after="450" w:line="312" w:lineRule="auto"/>
      </w:pPr>
      <w:r>
        <w:rPr>
          <w:rFonts w:ascii="宋体" w:hAnsi="宋体" w:eastAsia="宋体" w:cs="宋体"/>
          <w:color w:val="000"/>
          <w:sz w:val="28"/>
          <w:szCs w:val="28"/>
        </w:rPr>
        <w:t xml:space="preserve">（二）制定工作实施方案，明确目标任务职责。根据农业部、**区农业厅和钦州市农资打假和监管工作的要求，结合实际，我局制定印发《20xx年钦北区农资打假专项治理行动实施方案》（钦北农业发〔20xx〕19号）和《20xx年钦北区农药**管理工作实施方案》（钦北农业发〔20xx〕20号）等方案，有计划、分步骤、扎实开展农资打假各项工作。</w:t>
      </w:r>
    </w:p>
    <w:p>
      <w:pPr>
        <w:ind w:left="0" w:right="0" w:firstLine="560"/>
        <w:spacing w:before="450" w:after="450" w:line="312" w:lineRule="auto"/>
      </w:pPr>
      <w:r>
        <w:rPr>
          <w:rFonts w:ascii="宋体" w:hAnsi="宋体" w:eastAsia="宋体" w:cs="宋体"/>
          <w:color w:val="000"/>
          <w:sz w:val="28"/>
          <w:szCs w:val="28"/>
        </w:rPr>
        <w:t xml:space="preserve">（三）加强涉农法律宣传学习，提高*监管能力。一是**局**法规（行政审批）股、执法大队、农产品质量安全检测站全体工作人员进行集中学习新《农药管理条例》，围绕农药登记、生产许可、经营许可、法律责任等内容**工作人员认真学习、全面解读，力求掌握新《农药管理条例》的实质、内涵。二是开展宣传活动，营造良好氛围。充分利用农资市场检查、“放心农资”下乡宣传周和“3·15”消费者权益日等活动，宣传新《农药管理条例》等涉农法律法规和强农惠农**，指导农民科学合理使用农资，普及农资识假辩假常识，提高群众的农产品质量安全意识和*能力；三是加强**宣传，提高****。充分利用钦北农业信息网等**作用，大力宣传农资打假工作进展情况和取得的成效，以及好的经验和做法，增强社会对农业执法工作的理解和**，营造学法、知法、守法的良好社会氛围。四是加强农业技术指导，服务广大农民群众。根据农时季节和农作物品种，有针对性地为农民群众提供各种农业信息和技术服务，推介农作物主导品种和优质农资产品，推广无公害绿色种植。据统计，截止12月20日，我局开展农资打假集**传3次，共发放宣传资料7000份，接受群众咨询2024人（次），深受群众好评，**维护农民合法权益。</w:t>
      </w:r>
    </w:p>
    <w:p>
      <w:pPr>
        <w:ind w:left="0" w:right="0" w:firstLine="560"/>
        <w:spacing w:before="450" w:after="450" w:line="312" w:lineRule="auto"/>
      </w:pPr>
      <w:r>
        <w:rPr>
          <w:rFonts w:ascii="宋体" w:hAnsi="宋体" w:eastAsia="宋体" w:cs="宋体"/>
          <w:color w:val="000"/>
          <w:sz w:val="28"/>
          <w:szCs w:val="28"/>
        </w:rPr>
        <w:t xml:space="preserve">（四）加大农资市场监管，提高经营监管能力。根据农时和农资购销使用高峰期，开展日常执法检查与专项整治行动相结合，突出监管重点，加大农资市场执法检查力度。一是开展春秋季种子市场专项**抽查。分别在春秋季种子销售旺季，联合区种子管理站，重点加强对水稻、玉米、花生等主要农作物种子市场的标签**抽查，指导经营者及时办理种子备案登记，确保用种安全；二是开展农业投入品市场**检查。以种子、农药、肥料等主要农业投入品为检查对象，加大对批发商和经销门店的监管，做好日常巡查记录，及时了解掌握农资经营情况，排除风险隐患，**一证多用、套用冒用登记证、制售假冒伪劣农资等违法**经营行为，进一步规范农资经营秩序；三是开展护夏保安全农资质量抽样送检和标签**抽查。从4月10日开始，深入各镇开展农药、肥料质量抽样送检，扩大抽检范围，提高农资产品质量安全水*。据统计，截止12月20日，我区共出动执法车辆180台次，出动执法人员726人次，整顿农资市场172个次,检查经营门店819个次，农资质量抽样共16个产品，其中肥料质量抽样10个，农药质量抽样6个。经送检，检测结果中，农药质量不合格2个、肥料2个。此外，还针对农药标签进行例行抽查，共抽查了40个农药标签，发现8个不符合规范，针对不合格农资产品和不规范标签都分别**进行立案查处，并已全部结案，有效规范农资市场经营秩序，**维护农民合法权益。</w:t>
      </w:r>
    </w:p>
    <w:p>
      <w:pPr>
        <w:ind w:left="0" w:right="0" w:firstLine="560"/>
        <w:spacing w:before="450" w:after="450" w:line="312" w:lineRule="auto"/>
      </w:pPr>
      <w:r>
        <w:rPr>
          <w:rFonts w:ascii="宋体" w:hAnsi="宋体" w:eastAsia="宋体" w:cs="宋体"/>
          <w:color w:val="000"/>
          <w:sz w:val="28"/>
          <w:szCs w:val="28"/>
        </w:rPr>
        <w:t xml:space="preserve">（五）加强放心农资推荐，提高服务监管能力。4月8日，我区联合市农业局在*吉镇举办“钦北区20xx年放心农资下乡进村宣传周”现场宣传咨询活动，围绕“放心农资进乡村，质量兴农保安全”主题，积极**农业执法人员及农技专家现场讲解农资识假辨假，*和科学使用等知识，帮助农民树立正确的农资消费观念，指导农民科学合理使用农资，提高农民质量意识和*意识，同时现场受理投诉举报，认真接待并处理农民群众的投诉举报，现场解答或提出解决方案，当日，共接受群众咨询500多人次，张贴标语或横幅12条，发放宣传资料3500多份。</w:t>
      </w:r>
    </w:p>
    <w:p>
      <w:pPr>
        <w:ind w:left="0" w:right="0" w:firstLine="560"/>
        <w:spacing w:before="450" w:after="450" w:line="312" w:lineRule="auto"/>
      </w:pPr>
      <w:r>
        <w:rPr>
          <w:rFonts w:ascii="宋体" w:hAnsi="宋体" w:eastAsia="宋体" w:cs="宋体"/>
          <w:color w:val="000"/>
          <w:sz w:val="28"/>
          <w:szCs w:val="28"/>
        </w:rPr>
        <w:t xml:space="preserve">（六）积极开展农资市场“双随机一公开”执法抽样检查活动。8月17日，在市农业局**下，各县、区农业局执法人员集中在钦州市工商局六楼“天眼工程**中心”开展“双随机”抽取活动，随机抽取确定执法检查人员和被检查经营户。根据抽取结果，开展执法检查工作，不断完善农资市场监管机制，公*、公正、公开执法，促进守法、诚信、文明经营，提高农资产品质量安全，并对抽样检查结果进行信息公开。</w:t>
      </w:r>
    </w:p>
    <w:p>
      <w:pPr>
        <w:ind w:left="0" w:right="0" w:firstLine="560"/>
        <w:spacing w:before="450" w:after="450" w:line="312" w:lineRule="auto"/>
      </w:pPr>
      <w:r>
        <w:rPr>
          <w:rFonts w:ascii="宋体" w:hAnsi="宋体" w:eastAsia="宋体" w:cs="宋体"/>
          <w:color w:val="000"/>
          <w:sz w:val="28"/>
          <w:szCs w:val="28"/>
        </w:rPr>
        <w:t xml:space="preserve">（七）深入开展毒鼠强等禁用剧**鼠剂专项清查活动。根据**区社会治安综合治理委员会办公室《关于印发全区深入开展毒鼠强等禁用剧**鼠剂专项清查整治行动方案的通知》（桂综办〔20xx〕67号）的工作要求，我局从12月1日起，对辖区农资经营店进行地毯式排查，开展为期一个月的毒鼠强等禁用剧**鼠剂专项清查整治活动，活动中未发现禁用剧**鼠剂，排除了安全隐患。</w:t>
      </w:r>
    </w:p>
    <w:p>
      <w:pPr>
        <w:ind w:left="0" w:right="0" w:firstLine="560"/>
        <w:spacing w:before="450" w:after="450" w:line="312" w:lineRule="auto"/>
      </w:pPr>
      <w:r>
        <w:rPr>
          <w:rFonts w:ascii="宋体" w:hAnsi="宋体" w:eastAsia="宋体" w:cs="宋体"/>
          <w:color w:val="000"/>
          <w:sz w:val="28"/>
          <w:szCs w:val="28"/>
        </w:rPr>
        <w:t xml:space="preserve">（八）加大案件信息公开，提高社会**能力。按照《农业行政处罚案件信息公开办法》有关案件信息公开的`要求，及时向社会公开我区农业行政处罚案件信息，主动接受社会**，**典型案例，震慑违法**分子。提高执法透明度，促进公*、公正、公开执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肥料登记查询系统不健全，佐证信息难查询。目前，互联网上肥料产品登记信息是由各省土壤肥料信息网或土壤肥料工作站发布，全国没有一个**的**肥料登记查询系统，很多肥料产品登记信息不完善，甚至无法查询，给日常执法带来不便。</w:t>
      </w:r>
    </w:p>
    <w:p>
      <w:pPr>
        <w:ind w:left="0" w:right="0" w:firstLine="560"/>
        <w:spacing w:before="450" w:after="450" w:line="312" w:lineRule="auto"/>
      </w:pPr>
      <w:r>
        <w:rPr>
          <w:rFonts w:ascii="宋体" w:hAnsi="宋体" w:eastAsia="宋体" w:cs="宋体"/>
          <w:color w:val="000"/>
          <w:sz w:val="28"/>
          <w:szCs w:val="28"/>
        </w:rPr>
        <w:t xml:space="preserve">（二）农药标签标注不规范，擅自修改标签内容仍有发生。从市场监管和立案查处的情况看，擅自修改农药标签的内容占比例较大，擅自扩大防治对象或使用范围，严重误导消费者科学安全用药。</w:t>
      </w:r>
    </w:p>
    <w:p>
      <w:pPr>
        <w:ind w:left="0" w:right="0" w:firstLine="560"/>
        <w:spacing w:before="450" w:after="450" w:line="312" w:lineRule="auto"/>
      </w:pPr>
      <w:r>
        <w:rPr>
          <w:rFonts w:ascii="宋体" w:hAnsi="宋体" w:eastAsia="宋体" w:cs="宋体"/>
          <w:color w:val="000"/>
          <w:sz w:val="28"/>
          <w:szCs w:val="28"/>
        </w:rPr>
        <w:t xml:space="preserve">（三）执法经费投入不足，办公设备相对落后。今年钦州市农业局安排我区农资产品**抽查任务55个，其中肥料质量**抽样10个，农药质量**抽样5个，农药标签**抽查40个。农资市场监管任务繁重，产品质量**抽检数量多，送样检测费用高。目前，现有执法装备及传统执法模式不能满足时代需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营造社会良好氛围。一是充分发挥钦北农业信息网等**的宣传作用，继续加大涉农法律法规以及执法工作的宣传，努力营造**农业执法工作的良好社会氛围；二是充分利用农资市场检查，加大法律法规的宣传力度，提高经营者主体责任和法律意识，以及农民群众科学安全使用农药和*意识，促进诚信守法经营，营造知法、用法、守法的良好社会氛围。</w:t>
      </w:r>
    </w:p>
    <w:p>
      <w:pPr>
        <w:ind w:left="0" w:right="0" w:firstLine="560"/>
        <w:spacing w:before="450" w:after="450" w:line="312" w:lineRule="auto"/>
      </w:pPr>
      <w:r>
        <w:rPr>
          <w:rFonts w:ascii="宋体" w:hAnsi="宋体" w:eastAsia="宋体" w:cs="宋体"/>
          <w:color w:val="000"/>
          <w:sz w:val="28"/>
          <w:szCs w:val="28"/>
        </w:rPr>
        <w:t xml:space="preserve">（二）加大市场执法检查，突出监管工作重点。一是采取日常检查与专项整治相结合，积极开展农资打假“夏季百日行动”和秋冬季农资打假专项治理行动等，加大农资市场巡查次数和频率；二是对检查中发现的存在问题及抽样送检不合格的农资产品，及时**立案查处，严厉打击制售假冒伪劣农资违法**行为，保障秋冬季农业生产顺利进行。</w:t>
      </w:r>
    </w:p>
    <w:p>
      <w:pPr>
        <w:ind w:left="0" w:right="0" w:firstLine="560"/>
        <w:spacing w:before="450" w:after="450" w:line="312" w:lineRule="auto"/>
      </w:pPr>
      <w:r>
        <w:rPr>
          <w:rFonts w:ascii="宋体" w:hAnsi="宋体" w:eastAsia="宋体" w:cs="宋体"/>
          <w:color w:val="000"/>
          <w:sz w:val="28"/>
          <w:szCs w:val="28"/>
        </w:rPr>
        <w:t xml:space="preserve">（三）加强执法工作创新，拓宽农业监管领域。根据新时期农业发展的特点，农业行政综合执法应由目前种子、化肥、农药等农资领域逐步向农产品质量安全、农业转基因生物安全、食用菌等领域延伸，全方位开展农业行政综合执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