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基层法院政治工作总结(共13篇)</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基层法院政治工作总结1主任、副主任、各位委员：现在，我代表建瓯市人民法院向会汇报执行工作情况，请予审议。近年来，在市委的正确领导下，在人大及其会的依法监督下，在政府和政协的大力支持以及上级法院的关心指导下，建瓯法院围绕“司法为民、公正司法”...</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基层法院政治工作总结1</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现在，我代表建瓯市人民法院向会汇报执行工作情况，请予审议。</w:t>
      </w:r>
    </w:p>
    <w:p>
      <w:pPr>
        <w:ind w:left="0" w:right="0" w:firstLine="560"/>
        <w:spacing w:before="450" w:after="450" w:line="312" w:lineRule="auto"/>
      </w:pPr>
      <w:r>
        <w:rPr>
          <w:rFonts w:ascii="宋体" w:hAnsi="宋体" w:eastAsia="宋体" w:cs="宋体"/>
          <w:color w:val="000"/>
          <w:sz w:val="28"/>
          <w:szCs w:val="28"/>
        </w:rPr>
        <w:t xml:space="preserve">近年来，在市委的正确领导下，在人大及其会的依法监督下，在政府和政协的大力支持以及上级法院的关心指导下，建瓯法院围绕“司法为民、公正司法”工作主线，开展集中清理执行积案、反规避执行等专项活动，不断加大执行案件工作力度。特别是年以来，法院顺应时代潮流，大力推进执行信息化建设，构建“一中心五系统”，形成“上下一体、内外联动、规范高效、反应快捷”的执行指挥体系，着力解决“被执行人难找，执行财产难寻，协助执行人难求”等问题，执行工作的方式和理念都产生了巨大变化。</w:t>
      </w:r>
    </w:p>
    <w:p>
      <w:pPr>
        <w:ind w:left="0" w:right="0" w:firstLine="560"/>
        <w:spacing w:before="450" w:after="450" w:line="312" w:lineRule="auto"/>
      </w:pPr>
      <w:r>
        <w:rPr>
          <w:rFonts w:ascii="宋体" w:hAnsi="宋体" w:eastAsia="宋体" w:cs="宋体"/>
          <w:color w:val="000"/>
          <w:sz w:val="28"/>
          <w:szCs w:val="28"/>
        </w:rPr>
        <w:t xml:space="preserve">一、执行工作的基本情况和主要做法</w:t>
      </w:r>
    </w:p>
    <w:p>
      <w:pPr>
        <w:ind w:left="0" w:right="0" w:firstLine="560"/>
        <w:spacing w:before="450" w:after="450" w:line="312" w:lineRule="auto"/>
      </w:pPr>
      <w:r>
        <w:rPr>
          <w:rFonts w:ascii="宋体" w:hAnsi="宋体" w:eastAsia="宋体" w:cs="宋体"/>
          <w:color w:val="000"/>
          <w:sz w:val="28"/>
          <w:szCs w:val="28"/>
        </w:rPr>
        <w:t xml:space="preserve">我院现有执行干警12人，占全院总人数的12%，考虑到执行工作的特殊性，20以来先后充实5名年轻干警进入执行队伍，使平均年龄由40岁下降到36岁，提高了执行队伍的活力和战斗力。20_年至今，受理民事执行案件4335件，结案3865件，执结率，执行标的亿元，其中执行和解63件，占，自动履行1268件，占，强制措施结案的1058件，占，无财产可供执行裁定终结本次执行程序的1471件，占38%。累计查封、冻结、划拨1321件次，拘留59人次，以拒执罪追究被执行人刑事责任6件6人，各项审判指标居全市法院前列。</w:t>
      </w:r>
    </w:p>
    <w:p>
      <w:pPr>
        <w:ind w:left="0" w:right="0" w:firstLine="560"/>
        <w:spacing w:before="450" w:after="450" w:line="312" w:lineRule="auto"/>
      </w:pPr>
      <w:r>
        <w:rPr>
          <w:rFonts w:ascii="宋体" w:hAnsi="宋体" w:eastAsia="宋体" w:cs="宋体"/>
          <w:color w:val="000"/>
          <w:sz w:val="28"/>
          <w:szCs w:val="28"/>
        </w:rPr>
        <w:t xml:space="preserve">(一)加大执行力度，服务发展大局</w:t>
      </w:r>
    </w:p>
    <w:p>
      <w:pPr>
        <w:ind w:left="0" w:right="0" w:firstLine="560"/>
        <w:spacing w:before="450" w:after="450" w:line="312" w:lineRule="auto"/>
      </w:pPr>
      <w:r>
        <w:rPr>
          <w:rFonts w:ascii="宋体" w:hAnsi="宋体" w:eastAsia="宋体" w:cs="宋体"/>
          <w:color w:val="000"/>
          <w:sz w:val="28"/>
          <w:szCs w:val="28"/>
        </w:rPr>
        <w:t xml:space="preserve">始终自觉把执行工作融入辖区社会经济发展大局之中，强化执行力度，穷尽执行措施，最大限度地实现当事人的胜诉权益，全力维护社会和谐稳定。一是开展反规避执行专项活动。三年来，陆续开展以“执行宣传月、执行规范化”等为主题的执行专项行动6次，多渠道查控被执行人财产，严厉打击规避执行行为，共执结案件649件，执结标的万元。二是加强民生案件执行。在执行工作中始终以人为本、服务民生理念，依法加大民生案件的执行力度，开辟绿色通道，共执结交通事故损害赔偿、劳动争议案件152件，为事故当事人追回赔偿款万元，为劳动者追回工资万元。三是稳妥执行涉及敏感性和群体性案件。妥善处置近期因企业资金链断裂引发的执行系列案件，对存在发展潜力的企业，灵活采取保全措施，放水养鱼;对严重资不抵债的不良企业，依法查封、拍卖资产，最大限度地保障债权人合法权益，维护社会稳定。四是妥善化解涉执信访案件。将党委、人大、上级法院批转、督办案件作为执行工作的重点内容之一，三年来共办理上级法院、人大、_转来的涉执信访案件督办函47件。如，刘华钦申请执行的刑附民赔偿纠纷一案，因被执行人刘忠华无财产可供执行且本人长期服刑，使在车祸中造成二级伤残的申请人生活陷入困境。我院收到人大信访转办单后，高度重视，立即对被执行人银行存款、林权等财产线索再次进行调查，仍未发现可执行财产，考虑到申请人实际情况，我院向其发放司法救助金5000元帮助其渡过难关。五是强化司法救助。如前所述，不少申请人生活困窘，而执行又陷入僵局，我院从人文主义出发，累计向符合条件的申请人发放救助金万元。</w:t>
      </w:r>
    </w:p>
    <w:p>
      <w:pPr>
        <w:ind w:left="0" w:right="0" w:firstLine="560"/>
        <w:spacing w:before="450" w:after="450" w:line="312" w:lineRule="auto"/>
      </w:pPr>
      <w:r>
        <w:rPr>
          <w:rFonts w:ascii="宋体" w:hAnsi="宋体" w:eastAsia="宋体" w:cs="宋体"/>
          <w:color w:val="000"/>
          <w:sz w:val="28"/>
          <w:szCs w:val="28"/>
        </w:rPr>
        <w:t xml:space="preserve">(二)推进执行信息化，提升司法公信力</w:t>
      </w:r>
    </w:p>
    <w:p>
      <w:pPr>
        <w:ind w:left="0" w:right="0" w:firstLine="560"/>
        <w:spacing w:before="450" w:after="450" w:line="312" w:lineRule="auto"/>
      </w:pPr>
      <w:r>
        <w:rPr>
          <w:rFonts w:ascii="宋体" w:hAnsi="宋体" w:eastAsia="宋体" w:cs="宋体"/>
          <w:color w:val="000"/>
          <w:sz w:val="28"/>
          <w:szCs w:val="28"/>
        </w:rPr>
        <w:t xml:space="preserve">构建执行指挥中心，实现一体化整体运作。20_年9月，执行指挥中心成立，并与全省法院执行指挥中心系统对接，实现统一指挥、统一调度、统一协调、统一管理，同时指挥中心通过五大系统将人民法院与银行业金融系统、协助执行单位连接起来，形成内部与外部联动，纵向与横向协同，终端与终端交互的执行工作体系。</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宋体" w:hAnsi="宋体" w:eastAsia="宋体" w:cs="宋体"/>
          <w:color w:val="000"/>
          <w:sz w:val="28"/>
          <w:szCs w:val="28"/>
        </w:rPr>
        <w:t xml:space="preserve">人民法庭作为基层人民法院的派出机构，担负着调解各种民间纠纷，处理各类突发事件，确保一方平安的重任，对辖区的社会安定、经济发展起着十分重要的作用。但由于种种原因，一些地方的法庭建设工作存在一些问题和不足，影响了基层人民法院的法庭建设。其表现如下：</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基层法院政治工作总结2</w:t>
      </w:r>
    </w:p>
    <w:p>
      <w:pPr>
        <w:ind w:left="0" w:right="0" w:firstLine="560"/>
        <w:spacing w:before="450" w:after="450" w:line="312" w:lineRule="auto"/>
      </w:pPr>
      <w:r>
        <w:rPr>
          <w:rFonts w:ascii="宋体" w:hAnsi="宋体" w:eastAsia="宋体" w:cs="宋体"/>
          <w:color w:val="000"/>
          <w:sz w:val="28"/>
          <w:szCs w:val="28"/>
        </w:rPr>
        <w:t xml:space="preserve">组织开展“公正司法树形象”和“学长霞、树形象”活动，提高干警的思想道德素质和纪律观念。去年，我院组织开展了“公正司法树形象”和“学长霞、树形象”活动。按照司法为民的要求，开展了“法官职业道德大讨论”和“假如我是当事人大讨论”演讲比赛，全院40余人登台演讲。组织观看了《永恒的长霞》等电教片，对干警进行了为人民服务的宗旨教育。客观总结了近年来在队伍建设、法院改革、审判工作等方面取得的成绩和经验，实事求是地查摆了在遵守职业道德、维护司法形象和队伍建设、审判纪律与作风等。</w:t>
      </w:r>
    </w:p>
    <w:p>
      <w:pPr>
        <w:ind w:left="0" w:right="0" w:firstLine="560"/>
        <w:spacing w:before="450" w:after="450" w:line="312" w:lineRule="auto"/>
      </w:pPr>
      <w:r>
        <w:rPr>
          <w:rFonts w:ascii="宋体" w:hAnsi="宋体" w:eastAsia="宋体" w:cs="宋体"/>
          <w:color w:val="000"/>
          <w:sz w:val="28"/>
          <w:szCs w:val="28"/>
        </w:rPr>
        <w:t xml:space="preserve">年主要工作</w:t>
      </w:r>
    </w:p>
    <w:p>
      <w:pPr>
        <w:ind w:left="0" w:right="0" w:firstLine="560"/>
        <w:spacing w:before="450" w:after="450" w:line="312" w:lineRule="auto"/>
      </w:pPr>
      <w:r>
        <w:rPr>
          <w:rFonts w:ascii="宋体" w:hAnsi="宋体" w:eastAsia="宋体" w:cs="宋体"/>
          <w:color w:val="000"/>
          <w:sz w:val="28"/>
          <w:szCs w:val="28"/>
        </w:rPr>
        <w:t xml:space="preserve">20_年，省法院在省委的坚强领导、省人大及其常委会的依法监督和省政府、省政协及社会各界的大力支持下，在最高人民法院的有力指导下，坚持以_新时代中国特色社会主义思想为指导，深入学习贯彻党的十九大及十九届二中、三中全会精神，坚决落实__视察甘肃重要讲话和“八个着力”重要指示精神，紧紧围绕“努力让人民群众在每一个司法案件中感受到公平正义”的目标，忠实履行职责，各项工作取得了新进步。全省法院共受理案件504906件，审(执)结455545件，同比分别上升、，创历年新高。省法院受理案件6302件，审(执)结5990件，同比分别上升、。</w:t>
      </w:r>
    </w:p>
    <w:p>
      <w:pPr>
        <w:ind w:left="0" w:right="0" w:firstLine="560"/>
        <w:spacing w:before="450" w:after="450" w:line="312" w:lineRule="auto"/>
      </w:pPr>
      <w:r>
        <w:rPr>
          <w:rFonts w:ascii="宋体" w:hAnsi="宋体" w:eastAsia="宋体" w:cs="宋体"/>
          <w:color w:val="000"/>
          <w:sz w:val="28"/>
          <w:szCs w:val="28"/>
        </w:rPr>
        <w:t xml:space="preserve">一、树牢“四个意识”，坚决落实中央、省委重大决策部署</w:t>
      </w:r>
    </w:p>
    <w:p>
      <w:pPr>
        <w:ind w:left="0" w:right="0" w:firstLine="560"/>
        <w:spacing w:before="450" w:after="450" w:line="312" w:lineRule="auto"/>
      </w:pPr>
      <w:r>
        <w:rPr>
          <w:rFonts w:ascii="宋体" w:hAnsi="宋体" w:eastAsia="宋体" w:cs="宋体"/>
          <w:color w:val="000"/>
          <w:sz w:val="28"/>
          <w:szCs w:val="28"/>
        </w:rPr>
        <w:t xml:space="preserve">深入推进扫黑除恶专项斗争。审理涉黑涉恶案件85件，判处罪犯233人，依法审结了马克英等29人、王佐良等15人、孙发明等34人涉黑及常进元“村霸”、马某某恶势力等有重大影响的案件。筛查民间借贷纠纷案件19万余件，排查涉黑涉恶线索147个。</w:t>
      </w:r>
    </w:p>
    <w:p>
      <w:pPr>
        <w:ind w:left="0" w:right="0" w:firstLine="560"/>
        <w:spacing w:before="450" w:after="450" w:line="312" w:lineRule="auto"/>
      </w:pPr>
      <w:r>
        <w:rPr>
          <w:rFonts w:ascii="宋体" w:hAnsi="宋体" w:eastAsia="宋体" w:cs="宋体"/>
          <w:color w:val="000"/>
          <w:sz w:val="28"/>
          <w:szCs w:val="28"/>
        </w:rPr>
        <w:t xml:space="preserve">助力构建良好政治生态。审结贪污、贿赂等职务犯罪案件395件，判处罪犯345人。依法审理了马光明、栾克军、雷志强等有重大影响的13名原省管干部职务犯罪案件，彰显了中央、省委有腐必反、有贪必肃的坚强决心。</w:t>
      </w:r>
    </w:p>
    <w:p>
      <w:pPr>
        <w:ind w:left="0" w:right="0" w:firstLine="560"/>
        <w:spacing w:before="450" w:after="450" w:line="312" w:lineRule="auto"/>
      </w:pPr>
      <w:r>
        <w:rPr>
          <w:rFonts w:ascii="宋体" w:hAnsi="宋体" w:eastAsia="宋体" w:cs="宋体"/>
          <w:color w:val="000"/>
          <w:sz w:val="28"/>
          <w:szCs w:val="28"/>
        </w:rPr>
        <w:t xml:space="preserve">切实加强生态环境司法保护。受理环境资源案件7379件，审结7157件。设立环境资源保护巡回审判法庭，在安南坝等5个国家级自然保护区设立巡回审判点，进一步完善环境资源司法保护的“甘肃模式”。</w:t>
      </w:r>
    </w:p>
    <w:p>
      <w:pPr>
        <w:ind w:left="0" w:right="0" w:firstLine="560"/>
        <w:spacing w:before="450" w:after="450" w:line="312" w:lineRule="auto"/>
      </w:pPr>
      <w:r>
        <w:rPr>
          <w:rFonts w:ascii="宋体" w:hAnsi="宋体" w:eastAsia="宋体" w:cs="宋体"/>
          <w:color w:val="000"/>
          <w:sz w:val="28"/>
          <w:szCs w:val="28"/>
        </w:rPr>
        <w:t xml:space="preserve">扎实推进脱贫攻坚。省法院为结对帮扶的临夏县8个贫困村832户贫困户制定“一户一策”脱贫计划，筹措扶贫资金270万元，为131名贫困学生发放“天平助学金”，免费培训贫困群众350人，组织“送法进村”26场次。审结涉农惠农领域的“微腐败”案件67件，编印、发放精准扶贫贷款宣传手册上万份，集中办理了一批精准扶贫贷款案件。</w:t>
      </w:r>
    </w:p>
    <w:p>
      <w:pPr>
        <w:ind w:left="0" w:right="0" w:firstLine="560"/>
        <w:spacing w:before="450" w:after="450" w:line="312" w:lineRule="auto"/>
      </w:pPr>
      <w:r>
        <w:rPr>
          <w:rFonts w:ascii="宋体" w:hAnsi="宋体" w:eastAsia="宋体" w:cs="宋体"/>
          <w:color w:val="000"/>
          <w:sz w:val="28"/>
          <w:szCs w:val="28"/>
        </w:rPr>
        <w:t xml:space="preserve">积极响应“一带一路”倡议。举办首期中亚国家法官研修班，成功承办由最高人民法院和_主办的第二届民族法制文化与司法实践研讨会，首创性地在甘肃成立中华司法研究会民族法制文化研究专业委员会，建成首座中国法院民族法制文化陈列馆。</w:t>
      </w:r>
    </w:p>
    <w:p>
      <w:pPr>
        <w:ind w:left="0" w:right="0" w:firstLine="560"/>
        <w:spacing w:before="450" w:after="450" w:line="312" w:lineRule="auto"/>
      </w:pPr>
      <w:r>
        <w:rPr>
          <w:rFonts w:ascii="宋体" w:hAnsi="宋体" w:eastAsia="宋体" w:cs="宋体"/>
          <w:color w:val="000"/>
          <w:sz w:val="28"/>
          <w:szCs w:val="28"/>
        </w:rPr>
        <w:t xml:space="preserve">二、聚焦发展大局，全力服务经济高质量发展</w:t>
      </w:r>
    </w:p>
    <w:p>
      <w:pPr>
        <w:ind w:left="0" w:right="0" w:firstLine="560"/>
        <w:spacing w:before="450" w:after="450" w:line="312" w:lineRule="auto"/>
      </w:pPr>
      <w:r>
        <w:rPr>
          <w:rFonts w:ascii="宋体" w:hAnsi="宋体" w:eastAsia="宋体" w:cs="宋体"/>
          <w:color w:val="000"/>
          <w:sz w:val="28"/>
          <w:szCs w:val="28"/>
        </w:rPr>
        <w:t xml:space="preserve">积极服务供给侧结构性改革。推动全社会支持以破产方式清理“僵尸企业”，建立“府院联动”机制，甘肃成为全国在省级层面建立此项机制的第一家。受理企业破产案件80件。</w:t>
      </w:r>
    </w:p>
    <w:p>
      <w:pPr>
        <w:ind w:left="0" w:right="0" w:firstLine="560"/>
        <w:spacing w:before="450" w:after="450" w:line="312" w:lineRule="auto"/>
      </w:pPr>
      <w:r>
        <w:rPr>
          <w:rFonts w:ascii="宋体" w:hAnsi="宋体" w:eastAsia="宋体" w:cs="宋体"/>
          <w:color w:val="000"/>
          <w:sz w:val="28"/>
          <w:szCs w:val="28"/>
        </w:rPr>
        <w:t xml:space="preserve">主动服务创新驱动发展。出台加强知识产权审判领域改革创新20条实施细则，审结知识产权案件762件。主动参与丝绸之路国际知识产权港建设，设立兰州知识产权法庭。</w:t>
      </w:r>
    </w:p>
    <w:p>
      <w:pPr>
        <w:ind w:left="0" w:right="0" w:firstLine="560"/>
        <w:spacing w:before="450" w:after="450" w:line="312" w:lineRule="auto"/>
      </w:pPr>
      <w:r>
        <w:rPr>
          <w:rFonts w:ascii="宋体" w:hAnsi="宋体" w:eastAsia="宋体" w:cs="宋体"/>
          <w:color w:val="000"/>
          <w:sz w:val="28"/>
          <w:szCs w:val="28"/>
        </w:rPr>
        <w:t xml:space="preserve">加大产权司法保护力度。出台加强产权司法保护意见，发布产权保护典型案例，审结所有权确认、股权转让、执行异议之诉等典型产权案件955件。</w:t>
      </w:r>
    </w:p>
    <w:p>
      <w:pPr>
        <w:ind w:left="0" w:right="0" w:firstLine="560"/>
        <w:spacing w:before="450" w:after="450" w:line="312" w:lineRule="auto"/>
      </w:pPr>
      <w:r>
        <w:rPr>
          <w:rFonts w:ascii="宋体" w:hAnsi="宋体" w:eastAsia="宋体" w:cs="宋体"/>
          <w:color w:val="000"/>
          <w:sz w:val="28"/>
          <w:szCs w:val="28"/>
        </w:rPr>
        <w:t xml:space="preserve">努力营造良好营商环境。出台服务经济发展优化营商环境18条措施，扎实开展“转变作风改善发展环境建设年”活动，审结商事纠纷案件160321件。</w:t>
      </w:r>
    </w:p>
    <w:p>
      <w:pPr>
        <w:ind w:left="0" w:right="0" w:firstLine="560"/>
        <w:spacing w:before="450" w:after="450" w:line="312" w:lineRule="auto"/>
      </w:pPr>
      <w:r>
        <w:rPr>
          <w:rFonts w:ascii="宋体" w:hAnsi="宋体" w:eastAsia="宋体" w:cs="宋体"/>
          <w:color w:val="000"/>
          <w:sz w:val="28"/>
          <w:szCs w:val="28"/>
        </w:rPr>
        <w:t xml:space="preserve">三、全面依法履职，不断增强人民群众对公平正义的获得感</w:t>
      </w:r>
    </w:p>
    <w:p>
      <w:pPr>
        <w:ind w:left="0" w:right="0" w:firstLine="560"/>
        <w:spacing w:before="450" w:after="450" w:line="312" w:lineRule="auto"/>
      </w:pPr>
      <w:r>
        <w:rPr>
          <w:rFonts w:ascii="宋体" w:hAnsi="宋体" w:eastAsia="宋体" w:cs="宋体"/>
          <w:color w:val="000"/>
          <w:sz w:val="28"/>
          <w:szCs w:val="28"/>
        </w:rPr>
        <w:t xml:space="preserve">全力维护国家安全社会稳定。坚决维护国家安全特别是国家政治安全，严惩严重危害群众生命财产安全犯罪，审结故意杀人、抢劫、强奸等暴力犯罪案件3571件，对社会广泛关注的犯抢劫、故意杀人罪的高承勇执行了刑罚。依法惩治涉众型经济犯罪，审结非法吸收公众存款、集资诈骗等犯罪案件91件。依法惩治_犯罪，审结走私、贩卖、运输、制造_等犯罪案件1925件。出台办理减刑、假释案件实施意见，建成减刑假释信息化办案平台，办理减刑、假释案件6735件。加强人权司法保障，严格落实罪刑法定、疑罪从无、证据裁判原则，对被指控犯罪的刘生贵、张爱琴等55名被告人依法宣告无罪。</w:t>
      </w:r>
    </w:p>
    <w:p>
      <w:pPr>
        <w:ind w:left="0" w:right="0" w:firstLine="560"/>
        <w:spacing w:before="450" w:after="450" w:line="312" w:lineRule="auto"/>
      </w:pPr>
      <w:r>
        <w:rPr>
          <w:rFonts w:ascii="宋体" w:hAnsi="宋体" w:eastAsia="宋体" w:cs="宋体"/>
          <w:color w:val="000"/>
          <w:sz w:val="28"/>
          <w:szCs w:val="28"/>
        </w:rPr>
        <w:t xml:space="preserve">切实加大民生权益司法保障。审结追索劳动报酬、拆迁安置补偿、医疗损害责任、社会保险等民生纠纷案件7400件。审结涉农纠纷案件1189件。大力开展“法治进校园”活动，主动预防和减少校园欺凌事件的发生。推进家事审判方式改革，落实联席会议制度，审结婚姻家庭纠纷案件46593件，发出人身保护令104份;向_提出的“登记离婚增设1个月离婚缓冲期”的议案被民法典草案吸纳。庆阳、平凉等地法院积极配合地方党委、政府遏制“天价”彩礼。</w:t>
      </w:r>
    </w:p>
    <w:p>
      <w:pPr>
        <w:ind w:left="0" w:right="0" w:firstLine="560"/>
        <w:spacing w:before="450" w:after="450" w:line="312" w:lineRule="auto"/>
      </w:pPr>
      <w:r>
        <w:rPr>
          <w:rFonts w:ascii="宋体" w:hAnsi="宋体" w:eastAsia="宋体" w:cs="宋体"/>
          <w:color w:val="000"/>
          <w:sz w:val="28"/>
          <w:szCs w:val="28"/>
        </w:rPr>
        <w:t xml:space="preserve">妥善化解行政争议促进依法行政。坚持合法性审查与促进纠纷实质性化解相结合，审结行政案件6072件。依法审慎处理涉及重大项目的行政案件，保证了国家重点建设项目“宝兰客专”东川货运中心和兰州国际陆港建设项目顺利进行。行政机关负责人出庭应诉率达到61%，同比提高个百分点。行政机关对法院司法建议的采纳和回复率达到100%。兰州铁路运输法院跨行政区划集中管辖行政案件的主要做法，被_《内参选编》等刊发。</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现在，我代表自治区高级人民法院向大会报告工作，请予审议，并请自治区政协各位委员和其他列席人员提出意见。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20xx年的主要工作</w:t>
      </w:r>
    </w:p>
    <w:p>
      <w:pPr>
        <w:ind w:left="0" w:right="0" w:firstLine="560"/>
        <w:spacing w:before="450" w:after="450" w:line="312" w:lineRule="auto"/>
      </w:pPr>
      <w:r>
        <w:rPr>
          <w:rFonts w:ascii="宋体" w:hAnsi="宋体" w:eastAsia="宋体" w:cs="宋体"/>
          <w:color w:val="000"/>
          <w:sz w:val="28"/>
          <w:szCs w:val="28"/>
        </w:rPr>
        <w:t xml:space="preserve">一年来，全区法院在自治区党委领导、自治区人大及其常委会监督、自治区人民政府支持、自治区政协民主监督和最高人民法院的指导下，深入贯彻党的十八届三中、四中、五中全会和自治区党委八届七次、八次、九次、十次全委(扩大)会议精神，认真执行自治区十二届人大三次会议决议，着眼社会稳定和长治久安总目标，坚持司法为民公正司法工作主线，忠实履行宪法法律赋予的职责，努力让人民群众在每一个司法案件中感受到公平正义，各项工作取得了新进步。全区法院共受理案件434616件，审执结385776件，同比分别上升和，法定审限内结案率达。高级人民法院受理案件6754件，审执结6173件，同比分别上升20%和。</w:t>
      </w:r>
    </w:p>
    <w:p>
      <w:pPr>
        <w:ind w:left="0" w:right="0" w:firstLine="560"/>
        <w:spacing w:before="450" w:after="450" w:line="312" w:lineRule="auto"/>
      </w:pPr>
      <w:r>
        <w:rPr>
          <w:rFonts w:ascii="宋体" w:hAnsi="宋体" w:eastAsia="宋体" w:cs="宋体"/>
          <w:color w:val="000"/>
          <w:sz w:val="28"/>
          <w:szCs w:val="28"/>
        </w:rPr>
        <w:t xml:space="preserve">一、依法履行审判职责，促进平安新疆建设</w:t>
      </w:r>
    </w:p>
    <w:p>
      <w:pPr>
        <w:ind w:left="0" w:right="0" w:firstLine="560"/>
        <w:spacing w:before="450" w:after="450" w:line="312" w:lineRule="auto"/>
      </w:pPr>
      <w:r>
        <w:rPr>
          <w:rFonts w:ascii="宋体" w:hAnsi="宋体" w:eastAsia="宋体" w:cs="宋体"/>
          <w:color w:val="000"/>
          <w:sz w:val="28"/>
          <w:szCs w:val="28"/>
        </w:rPr>
        <w:t xml:space="preserve">依法严惩刑事犯罪，确保国家安全和社会稳定。共受理各类刑事案件42810件，审结39979件，同比分别上升和，判处五年以上有期徒刑、无期徒刑和死刑12352人。深入开展“严打”专项行动，依法审判了轮台县“9·21”、莎车县“12·30”、疏附县“12·15”等一大批暴力恐怖袭击和组织新疆籍人员非法出境犯罪案件，狠狠打击了“三股势力”的嚣张气焰，有力维护了国家安全、社会稳定和民族团结，保障了自治区成立60周年庆祝活动顺利进行。高级法院针对刑法修正案(九)草案，提出惩治恐怖主义、极端主义犯罪的立法建议，多数被采纳，为深化“严打”斗争提供了法律依据。依法审结孟传杰、朱信义、齐德香、苏继赏等贪污、贿赂、渎职职务犯罪案件557件，推进了反腐败工作。依法惩治故意杀人、抢劫、绑架、伤害、强奸、盗窃、_、危害食品药品安全、危险驾驶、重大安全事故等刑事犯罪，提升人民群众安全感。依法惩治金融犯罪和破坏环境犯罪，维护市场经济秩序，促进绿色发展。正确贯彻宽严相济刑事政策，依法保障刑事被告人辩护权，做到罚当其罪，罪刑相适应。严格依法办理减刑、假释、特赦案件24270件，促进了罪犯教育改造。通过公开庭审、公开宣判、以案讲法活动，震慑犯罪分子，教育鼓舞群众，推进“去极端化”和“三非整治”。</w:t>
      </w:r>
    </w:p>
    <w:p>
      <w:pPr>
        <w:ind w:left="0" w:right="0" w:firstLine="560"/>
        <w:spacing w:before="450" w:after="450" w:line="312" w:lineRule="auto"/>
      </w:pPr>
      <w:r>
        <w:rPr>
          <w:rFonts w:ascii="宋体" w:hAnsi="宋体" w:eastAsia="宋体" w:cs="宋体"/>
          <w:color w:val="000"/>
          <w:sz w:val="28"/>
          <w:szCs w:val="28"/>
        </w:rPr>
        <w:t xml:space="preserve">依法审理经济领域各类案件，维护良好市场秩序。全区法院共受理各类商事案件153509件，审结137904件，同比分别上升和，涉案标的额亿元。高级法院制定下发《关于充分发挥司法职能保障经济稳定增长的意见》，妥善审理金融、民间借贷、小微企业融资纠纷案件，维护金融秩序和金融安全，规范引导民间资本健康运行;妥善审理投资股权纠纷、企业破产和公司强制清算案件，促进产业结构调整和转型升级;妥善审理涉及中小企业案件，积极支持中小企业发展;妥善审理涉外民商事案件，促进对外开放;妥善审理知识产权纠纷案件，加大知识产权司法保护力度，促进大众创业万众创新。</w:t>
      </w:r>
    </w:p>
    <w:p>
      <w:pPr>
        <w:ind w:left="0" w:right="0" w:firstLine="560"/>
        <w:spacing w:before="450" w:after="450" w:line="312" w:lineRule="auto"/>
      </w:pPr>
      <w:r>
        <w:rPr>
          <w:rFonts w:ascii="宋体" w:hAnsi="宋体" w:eastAsia="宋体" w:cs="宋体"/>
          <w:color w:val="000"/>
          <w:sz w:val="28"/>
          <w:szCs w:val="28"/>
        </w:rPr>
        <w:t xml:space="preserve">依法化解行政争议，促进法治政府建设。严格执行新修订的行政诉讼法，共受理各类行政案件3611件，审结3271件，同比分别上升和。坚决依法纠正违法行政行为，已结案件中确认、撤销、变更违法行政行为占，维护了行政相对人的合法权益。高度重视行政争议的实质性解决，认真落实行政机关负责人出庭应诉制度，促使行政机关负责人从“不愿出庭”向“主动出庭”转变。加大行政案件执行工作力度，行政诉讼执行案件执结率达到。审结国家赔偿案件95件，决定赔偿19件，赔偿金额万元。</w:t>
      </w:r>
    </w:p>
    <w:p>
      <w:pPr>
        <w:ind w:left="0" w:right="0" w:firstLine="560"/>
        <w:spacing w:before="450" w:after="450" w:line="312" w:lineRule="auto"/>
      </w:pPr>
      <w:r>
        <w:rPr>
          <w:rFonts w:ascii="宋体" w:hAnsi="宋体" w:eastAsia="宋体" w:cs="宋体"/>
          <w:color w:val="000"/>
          <w:sz w:val="28"/>
          <w:szCs w:val="28"/>
        </w:rPr>
        <w:t xml:space="preserve">二、坚持司法为民，满足群众司法需求</w:t>
      </w:r>
    </w:p>
    <w:p>
      <w:pPr>
        <w:ind w:left="0" w:right="0" w:firstLine="560"/>
        <w:spacing w:before="450" w:after="450" w:line="312" w:lineRule="auto"/>
      </w:pPr>
      <w:r>
        <w:rPr>
          <w:rFonts w:ascii="宋体" w:hAnsi="宋体" w:eastAsia="宋体" w:cs="宋体"/>
          <w:color w:val="000"/>
          <w:sz w:val="28"/>
          <w:szCs w:val="28"/>
        </w:rPr>
        <w:t xml:space="preserve">妥善审理涉民生案件，强化民生权益司法保护。始终把“群众第一、民生优先、基层重要”理念贯穿于民事审判全过程，依法审结劳动争议、人身损害、医疗纠纷、社会保障、婚姻家庭、继承、抚养、赡养等涉民生案件99616件，充分保障各族群众民生权益。依法审结建筑施工、城镇房屋拆迁、房地产开发与房屋流转纠纷案件3798件，保障群众安居乐业。依法审结涉及农村土地、草场和林地承包经营权及其流转等“三农”纠纷案件3050件，促进新农村建设和农牧业协调发展。</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现在，我代表最高人民检察院，向大会报告工作，请予审议，并请全国政协各位委员提出意见。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20xx年，在以同志为的_正确领导下，在_及其会有力监督下，全国检察机关全面贯彻党的和十八届三中、四中、五中全会精神，深入贯彻系列重要讲话精神，全面落实十二届_三次会议决议，忠实履行宪法法律赋予的职责，强化法律监督，规范司法行为，深化司法改革，加强队伍建设，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一、依法履行批捕起诉等职能，切实维护国家安全和社会大局稳定，保障人民安居乐业</w:t>
      </w:r>
    </w:p>
    <w:p>
      <w:pPr>
        <w:ind w:left="0" w:right="0" w:firstLine="560"/>
        <w:spacing w:before="450" w:after="450" w:line="312" w:lineRule="auto"/>
      </w:pPr>
      <w:r>
        <w:rPr>
          <w:rFonts w:ascii="宋体" w:hAnsi="宋体" w:eastAsia="宋体" w:cs="宋体"/>
          <w:color w:val="000"/>
          <w:sz w:val="28"/>
          <w:szCs w:val="28"/>
        </w:rPr>
        <w:t xml:space="preserve">我们牢固树立总体国家安全观，积极投入平安中国、法治中国建设，依法惩治犯罪，推动源头治理。全国检察机关共批准逮捕各类刑事犯罪嫌疑人873148人，提起公诉1390933人。</w:t>
      </w:r>
    </w:p>
    <w:p>
      <w:pPr>
        <w:ind w:left="0" w:right="0" w:firstLine="560"/>
        <w:spacing w:before="450" w:after="450" w:line="312" w:lineRule="auto"/>
      </w:pPr>
      <w:r>
        <w:rPr>
          <w:rFonts w:ascii="宋体" w:hAnsi="宋体" w:eastAsia="宋体" w:cs="宋体"/>
          <w:color w:val="000"/>
          <w:sz w:val="28"/>
          <w:szCs w:val="28"/>
        </w:rPr>
        <w:t xml:space="preserve">依法严厉打击危害食品药品安全犯罪，开展专项立案监督。与食品药品监管总局、_等共同制定食品药品行政执法与刑事司法衔接工作办法，健全线索通报、案件移送、信息共享等机制。建议食品药品监管部门移送涉嫌犯罪案件1646件，监督公安机关立案877件。起诉福喜公司生产销售伪劣产品案、王少宝等44人销售假药案等危害食品药品安全犯罪13240人。最高人民检察院对81件制售假药劣药、有毒有害食品重大案件挂牌督办。</w:t>
      </w:r>
    </w:p>
    <w:p>
      <w:pPr>
        <w:ind w:left="0" w:right="0" w:firstLine="560"/>
        <w:spacing w:before="450" w:after="450" w:line="312" w:lineRule="auto"/>
      </w:pPr>
      <w:r>
        <w:rPr>
          <w:rFonts w:ascii="宋体" w:hAnsi="宋体" w:eastAsia="宋体" w:cs="宋体"/>
          <w:color w:val="000"/>
          <w:sz w:val="28"/>
          <w:szCs w:val="28"/>
        </w:rPr>
        <w:t xml:space="preserve">切实保障未成年人、妇女、残疾人权益。最高人民检察院成立未成年人检察工作办公室，出台未成年人司法保护8项措施，严惩性侵、拐卖、虐待未成年人犯罪。进一步落实合适成年人到场、社会调查、附条件不起诉、犯罪记录封存等制度，加强对涉罪未成年人的教育挽救。开展送法进学校活动，结合办理的校园暴力等典型案例以案说法。维护妇女合法权益，起诉严重侵害妇女人身权益的犯罪24219人。落实反家庭暴力法，会同其他政法机关制定依法办理家庭暴力犯罪案件的意见。与中国残联共同制定切实维护残疾人合法权益的指导意见。</w:t>
      </w:r>
    </w:p>
    <w:p>
      <w:pPr>
        <w:ind w:left="0" w:right="0" w:firstLine="560"/>
        <w:spacing w:before="450" w:after="450" w:line="312" w:lineRule="auto"/>
      </w:pPr>
      <w:r>
        <w:rPr>
          <w:rFonts w:ascii="宋体" w:hAnsi="宋体" w:eastAsia="宋体" w:cs="宋体"/>
          <w:color w:val="000"/>
          <w:sz w:val="28"/>
          <w:szCs w:val="28"/>
        </w:rPr>
        <w:t xml:space="preserve">二、主动适应经济发展新常态，保障经济平稳健康发展</w:t>
      </w:r>
    </w:p>
    <w:p>
      <w:pPr>
        <w:ind w:left="0" w:right="0" w:firstLine="560"/>
        <w:spacing w:before="450" w:after="450" w:line="312" w:lineRule="auto"/>
      </w:pPr>
      <w:r>
        <w:rPr>
          <w:rFonts w:ascii="宋体" w:hAnsi="宋体" w:eastAsia="宋体" w:cs="宋体"/>
          <w:color w:val="000"/>
          <w:sz w:val="28"/>
          <w:szCs w:val="28"/>
        </w:rPr>
        <w:t xml:space="preserve">我们自觉服务党和国家工作大局，制定服务经济发展新常态28条意见，紧紧围绕_作出的稳增长、促改革、调结构、惠民生、防风险等重大部署履行职能，积极服务保障东、中、西、东北地区“四大板块”协调发展，主动服务保障“一带一路”建设、京津冀协调发展和长江经济带发展“三大战略”，营造良好法治环境。</w:t>
      </w:r>
    </w:p>
    <w:p>
      <w:pPr>
        <w:ind w:left="0" w:right="0" w:firstLine="560"/>
        <w:spacing w:before="450" w:after="450" w:line="312" w:lineRule="auto"/>
      </w:pPr>
      <w:r>
        <w:rPr>
          <w:rFonts w:ascii="宋体" w:hAnsi="宋体" w:eastAsia="宋体" w:cs="宋体"/>
          <w:color w:val="000"/>
          <w:sz w:val="28"/>
          <w:szCs w:val="28"/>
        </w:rPr>
        <w:t xml:space="preserve">平等保护企业产权和合法权益。更加重视在司法办案中对内资与外资、国有企业与民营企业一视同仁，确保各种所有制企业诉讼地位平等、诉讼权利平等、法律保护平等。准确把握法律政策，严格区分“五个界限”，即经济纠纷与经济犯罪的界限、改革探索出现偏差与钻改革空子实施犯罪的界限、合法经营收入与违法犯罪所得的界限、单位犯罪与个人犯罪的界限、不正当经济活动与违法犯罪的界限。更加重视改进办案方式方法，坚持“三个慎重”，即慎重拘留逮捕涉嫌犯罪的企业管理者和关键岗位人员，确需拘留逮捕的，提前与涉案企业或主管部门沟通，帮助做好生产经营衔接工作;慎重查封扣押冻结涉案财物，避免引发或加剧企业经营风险;慎重考虑办案方式和时机，维护企业形象和声誉。</w:t>
      </w:r>
    </w:p>
    <w:p>
      <w:pPr>
        <w:ind w:left="0" w:right="0" w:firstLine="560"/>
        <w:spacing w:before="450" w:after="450" w:line="312" w:lineRule="auto"/>
      </w:pPr>
      <w:r>
        <w:rPr>
          <w:rFonts w:ascii="宋体" w:hAnsi="宋体" w:eastAsia="宋体" w:cs="宋体"/>
          <w:color w:val="000"/>
          <w:sz w:val="28"/>
          <w:szCs w:val="28"/>
        </w:rPr>
        <w:t xml:space="preserve">法院年度工作报告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现在，我代表市中级人民法院向大会报告工作，请予审议，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20，全市法院认真贯彻党的十八届三中、四中全会精神，全面落实市委和上级法院部署，按照市十五届人大二次会议决议的要求，围绕“让人民群众在每一个司法案件中感受到公平正义”的目标，坚持司法为民、公正司法，切实履行司法职责，各项工作取得新进展。全市法院受理各类案件158782件，办结133804件，同比分别上升和。其中，市法院受理诉讼和执行案件13854件，办结12120件，同比分别上升和;受理并审结减刑、假释案件11102件，同比减少。</w:t>
      </w:r>
    </w:p>
    <w:p>
      <w:pPr>
        <w:ind w:left="0" w:right="0" w:firstLine="560"/>
        <w:spacing w:before="450" w:after="450" w:line="312" w:lineRule="auto"/>
      </w:pPr>
      <w:r>
        <w:rPr>
          <w:rFonts w:ascii="宋体" w:hAnsi="宋体" w:eastAsia="宋体" w:cs="宋体"/>
          <w:color w:val="000"/>
          <w:sz w:val="28"/>
          <w:szCs w:val="28"/>
        </w:rPr>
        <w:t xml:space="preserve">一、坚持公正司法，维护社会公平正义</w:t>
      </w:r>
    </w:p>
    <w:p>
      <w:pPr>
        <w:ind w:left="0" w:right="0" w:firstLine="560"/>
        <w:spacing w:before="450" w:after="450" w:line="312" w:lineRule="auto"/>
      </w:pPr>
      <w:r>
        <w:rPr>
          <w:rFonts w:ascii="宋体" w:hAnsi="宋体" w:eastAsia="宋体" w:cs="宋体"/>
          <w:color w:val="000"/>
          <w:sz w:val="28"/>
          <w:szCs w:val="28"/>
        </w:rPr>
        <w:t xml:space="preserve">履行民事审判职能。受理一审民事案件48416件，审结40259件，同比分别上升和。注重以调解方式化解涉民生纠纷，一审民事案件调撤率为。审结道路交通损害赔偿、相邻关系等案件10638件，修复受损的人际关系。审结婚姻家庭案件9866件，促进家庭和睦。审结劳动争议案件7087件、医患纠纷案件296件，促进理性劳动关系和医患关系的建立。审结建设工程合同纠纷、房屋买卖租赁合同纠纷等案件5277件，规范建筑和房屋交易市场秩序。审结物业纠纷案件5887件，促进物业管理的规范化。</w:t>
      </w:r>
    </w:p>
    <w:p>
      <w:pPr>
        <w:ind w:left="0" w:right="0" w:firstLine="560"/>
        <w:spacing w:before="450" w:after="450" w:line="312" w:lineRule="auto"/>
      </w:pPr>
      <w:r>
        <w:rPr>
          <w:rFonts w:ascii="宋体" w:hAnsi="宋体" w:eastAsia="宋体" w:cs="宋体"/>
          <w:color w:val="000"/>
          <w:sz w:val="28"/>
          <w:szCs w:val="28"/>
        </w:rPr>
        <w:t xml:space="preserve">履行商事审判职能。受理一审商事案件44296件，审结35640件，同比分别上升和。注重规则治理，依法支持金融改革创新，防范化解金融风险，审结金融借贷纠纷案件14039件。其中，审结民间借贷纠纷案件9385件，保护合法的民间借贷和企业融资行为，继续严格制裁 等不法行为，促进民间融资健康发展，</w:t>
      </w:r>
    </w:p>
    <w:p>
      <w:pPr>
        <w:ind w:left="0" w:right="0" w:firstLine="560"/>
        <w:spacing w:before="450" w:after="450" w:line="312" w:lineRule="auto"/>
      </w:pPr>
      <w:r>
        <w:rPr>
          <w:rFonts w:ascii="宋体" w:hAnsi="宋体" w:eastAsia="宋体" w:cs="宋体"/>
          <w:color w:val="000"/>
          <w:sz w:val="28"/>
          <w:szCs w:val="28"/>
        </w:rPr>
        <w:t xml:space="preserve">注重平等保护，审结买卖、物流、融资租赁、电子商务等合同纠纷案件7981件，促进各类所有制经济主体公平竞争，鼓励和规范新型交易模式发展。依法受理破产案件25件，注意维护破产企业职工和各方当事人的权益，促进市场主体优胜劣汰，未引发不稳定事件;运用司法手段挽救符合产业政策且有重生希望的企业，涉案金额达亿元的首家退市央企中国长江航运集团南京油运股份有限公司在五个月内快速重整成功，被评为全国法院十大民事案件。</w:t>
      </w:r>
    </w:p>
    <w:p>
      <w:pPr>
        <w:ind w:left="0" w:right="0" w:firstLine="560"/>
        <w:spacing w:before="450" w:after="450" w:line="312" w:lineRule="auto"/>
      </w:pPr>
      <w:r>
        <w:rPr>
          <w:rFonts w:ascii="宋体" w:hAnsi="宋体" w:eastAsia="宋体" w:cs="宋体"/>
          <w:color w:val="000"/>
          <w:sz w:val="28"/>
          <w:szCs w:val="28"/>
        </w:rPr>
        <w:t xml:space="preserve">履行知识产权审判职能。强化知识产权司法保护，受理一审知识产权案件1773件，审结1368件。其中，审结专利纠纷、技术合同案件273件，促进企业增强核心竞争力;审结著作权纠纷案件551件，鼓楼区法院被评为全国“查处侵权盗版案件有功单位”一等奖;审结商标权纠纷案件488件，通过司法判决认定“中信”、“阿里斯顿”等6件商标为驰名商标，支持和引导企业实施商标品牌战略;审结反垄断和不正当竞争案件18件，规范市场竞争秩序。在全国率先开展知识产权案件集中管辖工作，借助南京铁路运输法院集中管辖全市7个城区的知识产权案件，统一知识产权司法保护标准。制定《关于在审判工作中正确实施〈南京市紫金科技人才创业特别社区条例〉的工作意见》，通过加强金融科技人才司法保护、保障创新成果转化收益权利、建立紫金特别社区巡回法庭等，推进“中国人才和创业创新名城”建设。</w:t>
      </w:r>
    </w:p>
    <w:p>
      <w:pPr>
        <w:ind w:left="0" w:right="0" w:firstLine="560"/>
        <w:spacing w:before="450" w:after="450" w:line="312" w:lineRule="auto"/>
      </w:pPr>
      <w:r>
        <w:rPr>
          <w:rFonts w:ascii="宋体" w:hAnsi="宋体" w:eastAsia="宋体" w:cs="宋体"/>
          <w:color w:val="000"/>
          <w:sz w:val="28"/>
          <w:szCs w:val="28"/>
        </w:rPr>
        <w:t xml:space="preserve">履行行政审判职能。保障当事人诉讼权利，受理一审行政诉讼案件1350件，审结1095件，同比分别增长79%和。其中，审结因征收拆迁引发的征收补偿、 、信息公开等三类行政纠纷493件，占结案总数的。支持依法行政，维护行_威，全市法院以维持、驳回诉讼请求等方式判决行政机关胜诉627件，占结案总数的。加强和规范行政诉讼协调工作，一审行政案件中，经法院依法释明或因行政机关主动改变不当行政行为，原告自愿撤诉结案363件，撤诉率为。依法强化对被诉行政行为合法性的审查，在审结案件中以撤销、确认违法等方式判决行政机关败诉92件，占结案总数的。</w:t>
      </w:r>
    </w:p>
    <w:p>
      <w:pPr>
        <w:ind w:left="0" w:right="0" w:firstLine="560"/>
        <w:spacing w:before="450" w:after="450" w:line="312" w:lineRule="auto"/>
      </w:pPr>
      <w:r>
        <w:rPr>
          <w:rFonts w:ascii="宋体" w:hAnsi="宋体" w:eastAsia="宋体" w:cs="宋体"/>
          <w:color w:val="000"/>
          <w:sz w:val="28"/>
          <w:szCs w:val="28"/>
        </w:rPr>
        <w:t xml:space="preserve">履行审判监督职能。发挥审级监督功能，二审案件全部开庭审理，让当事人当庭陈述、辩论，依法纠正一审偏差，统一裁判标准。审结二审案件9268件，改判发回重审基层法院一审案件1055件，占一审判决案件总数的。加大审判监督力度，畅通当事人申请再审渠道，坚持诉访分离和化访为诉相结合，对当事人信访、申请再审和申诉，凡是符合法定条件的，一律依法立案复查。受理申诉复查案件968件，决定再审176件，其中再审纠正不当生效裁判105件，占同期诉讼案件结案数的。</w:t>
      </w:r>
    </w:p>
    <w:p>
      <w:pPr>
        <w:ind w:left="0" w:right="0" w:firstLine="560"/>
        <w:spacing w:before="450" w:after="450" w:line="312" w:lineRule="auto"/>
      </w:pPr>
      <w:r>
        <w:rPr>
          <w:rFonts w:ascii="宋体" w:hAnsi="宋体" w:eastAsia="宋体" w:cs="宋体"/>
          <w:color w:val="000"/>
          <w:sz w:val="28"/>
          <w:szCs w:val="28"/>
        </w:rPr>
        <w:t xml:space="preserve">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基层法院政治工作总结3</w:t>
      </w:r>
    </w:p>
    <w:p>
      <w:pPr>
        <w:ind w:left="0" w:right="0" w:firstLine="560"/>
        <w:spacing w:before="450" w:after="450" w:line="312" w:lineRule="auto"/>
      </w:pPr>
      <w:r>
        <w:rPr>
          <w:rFonts w:ascii="宋体" w:hAnsi="宋体" w:eastAsia="宋体" w:cs="宋体"/>
          <w:color w:val="000"/>
          <w:sz w:val="28"/>
          <w:szCs w:val="28"/>
        </w:rPr>
        <w:t xml:space="preserve">20xx年，我院将其定位学习年，为打造了学习型法院，我支部在抓党建工作中，坚持把学习和教育放在首位。一是组织全体党员认真学习十七届四中、五中全会精神和科学发展观重要思想、《中国_党章》，积极参加大讨论活动和院里学习_精神宣讲活动。党的十七届五中全会召开后，迅速组织广大党员学习领会全会精神，每个党员写学习笔记一万余字，撰写心得体会两篇。二是坚持周五党员活动日，使支部活动经常化。随着社会的发展，一些党员淡化了学习教育，不愿过组织生活，针对这些问题，我们规定每周五为支部学习日，按照院机关党委安排，组织党员学习党的知识以及最高法院和省法院有关文件精神，学习党员过组织生活方面的规定，以此提高党员干部自觉性。三是为适应新形势发展的需要，对新颁布的法律、法规及时组织学习并结合各自工作岗位认真分析研究学习和工作中出现的新情况，新问题，牢牢把握解放思想，实事求是，与时俱进这个精髓，使各项工作始终为贯彻落实党的路线，方针、政策和审判工作服务，以增强广大党员的政治意识，大局意识，责任意识。通过学习和教育，提高了党员的思想理论水平，使党员干部充分认识到了法院工作是为人民着想，所以要做到情为民所系，利为民所谋，权为民所用。</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基层法院政治工作总结4</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基层法院政治工作总结5</w:t>
      </w:r>
    </w:p>
    <w:p>
      <w:pPr>
        <w:ind w:left="0" w:right="0" w:firstLine="560"/>
        <w:spacing w:before="450" w:after="450" w:line="312" w:lineRule="auto"/>
      </w:pPr>
      <w:r>
        <w:rPr>
          <w:rFonts w:ascii="宋体" w:hAnsi="宋体" w:eastAsia="宋体" w:cs="宋体"/>
          <w:color w:val="000"/>
          <w:sz w:val="28"/>
          <w:szCs w:val="28"/>
        </w:rPr>
        <w:t xml:space="preserve">在禁毒工作中，预防是关键。我院一直以宣传教育作为重点工作，充分利用各种有效措施和办法，以人民群众为重点宣传对象，深化宣传层次，切实抓紧抓好，不断提高全民的识毒、防毒、拒毒能力和禁毒意识。</w:t>
      </w:r>
    </w:p>
    <w:p>
      <w:pPr>
        <w:ind w:left="0" w:right="0" w:firstLine="560"/>
        <w:spacing w:before="450" w:after="450" w:line="312" w:lineRule="auto"/>
      </w:pPr>
      <w:r>
        <w:rPr>
          <w:rFonts w:ascii="宋体" w:hAnsi="宋体" w:eastAsia="宋体" w:cs="宋体"/>
          <w:color w:val="000"/>
          <w:sz w:val="28"/>
          <w:szCs w:val="28"/>
        </w:rPr>
        <w:t xml:space="preserve">在“”国际禁毒日到来之际，我院刑事审判庭对陈某、徐某涉嫌贩卖_一案进行审理和宣判，并采用微博、微信直播的方式同步全程直播庭审过程，通过集中公开开庭审理，进一步提高了公众对_危害性的认识，达到了较好的宣传效果。同时，我院法官走上街头，在财富中心悬挂横幅，摆放展板，设置咨询台，向群众广泛宣传_的危害，运用典型案例深入浅……</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基层法院政治工作总结6</w:t>
      </w:r>
    </w:p>
    <w:p>
      <w:pPr>
        <w:ind w:left="0" w:right="0" w:firstLine="560"/>
        <w:spacing w:before="450" w:after="450" w:line="312" w:lineRule="auto"/>
      </w:pPr>
      <w:r>
        <w:rPr>
          <w:rFonts w:ascii="宋体" w:hAnsi="宋体" w:eastAsia="宋体" w:cs="宋体"/>
          <w:color w:val="000"/>
          <w:sz w:val="28"/>
          <w:szCs w:val="28"/>
        </w:rPr>
        <w:t xml:space="preserve">我是参加年公务员考试考取到xx市人民法院的，我很高兴，也很荣幸能够到法院来工作。对于我人生中第一份工作，也是多年学习之后的工作，我倍加珍惜。</w:t>
      </w:r>
    </w:p>
    <w:p>
      <w:pPr>
        <w:ind w:left="0" w:right="0" w:firstLine="560"/>
        <w:spacing w:before="450" w:after="450" w:line="312" w:lineRule="auto"/>
      </w:pPr>
      <w:r>
        <w:rPr>
          <w:rFonts w:ascii="宋体" w:hAnsi="宋体" w:eastAsia="宋体" w:cs="宋体"/>
          <w:color w:val="000"/>
          <w:sz w:val="28"/>
          <w:szCs w:val="28"/>
        </w:rPr>
        <w:t xml:space="preserve">来到法院工作已经三年多了，我渐渐地熟悉了新环境，认识了新同事，开始了新工作。</w:t>
      </w:r>
    </w:p>
    <w:p>
      <w:pPr>
        <w:ind w:left="0" w:right="0" w:firstLine="560"/>
        <w:spacing w:before="450" w:after="450" w:line="312" w:lineRule="auto"/>
      </w:pPr>
      <w:r>
        <w:rPr>
          <w:rFonts w:ascii="宋体" w:hAnsi="宋体" w:eastAsia="宋体" w:cs="宋体"/>
          <w:color w:val="000"/>
          <w:sz w:val="28"/>
          <w:szCs w:val="28"/>
        </w:rPr>
        <w:t xml:space="preserve">初进入法院工作时，对法院的工作不是很了解，以为自己考取了公务员，就过上了上班喝喝茶水、看看报纸的惬意生活，由于没有摆正思想，做好角色的转换，在刚刚开始工作时，面对形形色色的当事人有些手足无措，甚至对在工作中受到委屈与误解很是不理解，甚至产生了厌烦思想。通过院里的培训、老书记员带领及自己的努力学习下让我很快了解到这份工作的性质及内容。</w:t>
      </w:r>
    </w:p>
    <w:p>
      <w:pPr>
        <w:ind w:left="0" w:right="0" w:firstLine="560"/>
        <w:spacing w:before="450" w:after="450" w:line="312" w:lineRule="auto"/>
      </w:pPr>
      <w:r>
        <w:rPr>
          <w:rFonts w:ascii="宋体" w:hAnsi="宋体" w:eastAsia="宋体" w:cs="宋体"/>
          <w:color w:val="000"/>
          <w:sz w:val="28"/>
          <w:szCs w:val="28"/>
        </w:rPr>
        <w:t xml:space="preserve">肩负服务、保障经济发展与社会和谐稳定大局重任的人民法院，一直承载着党和人民的厚望，被赋予了神圣的历史使命，责任重大，使命光荣。法院的干警不是高高在上的“大爷”，而是为民解忧的公仆。法院干警是个神圣的职业，背负着法律的庄严，肩扛着社会的公正，是社会公平的最后一道防线。在法院工作要面对形形色色的当事人，要面对纷繁复杂的矛盾。作为一名法院干警，我们要尽心竭力为群众定纷止争，保护群众的合法利益。特别是我所从事的书记员工作，它是法院审判工作的重要组成部分，在执行法定诉讼程序，完成审判任务，保证办案质量，提高办案效率等各项工作中，具有十分重要的作用。书记员职责履行的好坏，对能否如实反映整个审判活动的情况，对案件能否准确、合法、及时地审理，起着重要的作用。我们只有坚持真心实意为民，真正急群众之所急，想群众之所想，坚持勤奋敬业、秉公执法，想方设法为群众排解纠纷，竭尽全力让人民群众满意。唯有如此，人民法院工作才能赢得广大群众衷心拥护。</w:t>
      </w:r>
    </w:p>
    <w:p>
      <w:pPr>
        <w:ind w:left="0" w:right="0" w:firstLine="560"/>
        <w:spacing w:before="450" w:after="450" w:line="312" w:lineRule="auto"/>
      </w:pPr>
      <w:r>
        <w:rPr>
          <w:rFonts w:ascii="宋体" w:hAnsi="宋体" w:eastAsia="宋体" w:cs="宋体"/>
          <w:color w:val="000"/>
          <w:sz w:val="28"/>
          <w:szCs w:val="28"/>
        </w:rPr>
        <w:t xml:space="preserve">在工作期间，我也时常能感受到来自同事们的关心与照顾。在工作中，他们会耐心地教我怎么做;在遇到困难时，他们也会主动帮忙;向他们请教时，他们会不厌其烦地解释说明;从而使我能够快速适应工作，完成工作任务。面对领导和同事的关怀，我深受感动，心存感激。</w:t>
      </w:r>
    </w:p>
    <w:p>
      <w:pPr>
        <w:ind w:left="0" w:right="0" w:firstLine="560"/>
        <w:spacing w:before="450" w:after="450" w:line="312" w:lineRule="auto"/>
      </w:pPr>
      <w:r>
        <w:rPr>
          <w:rFonts w:ascii="宋体" w:hAnsi="宋体" w:eastAsia="宋体" w:cs="宋体"/>
          <w:color w:val="000"/>
          <w:sz w:val="28"/>
          <w:szCs w:val="28"/>
        </w:rPr>
        <w:t xml:space="preserve">通过领导和同事的帮助以及我自己的学习，我在工作中取得了一些成绩，但也存在着不足。面对工作，我将迎难而上，不断加强自身学习，虚心向身边同事学习、请教，提高自身工作能力和业务水平，更加耐心细致的工作，确保工作不在自己这里延误，差错不在自己这里发生，高标准完成工作任务，遵守纪律，规范工作，清正廉洁，创新思维，提高效率。在新的人生起点上，我将以饱满的热情，昂扬的斗志，开启人生新的征程。</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基层法院政治工作总结7</w:t>
      </w:r>
    </w:p>
    <w:p>
      <w:pPr>
        <w:ind w:left="0" w:right="0" w:firstLine="560"/>
        <w:spacing w:before="450" w:after="450" w:line="312" w:lineRule="auto"/>
      </w:pPr>
      <w:r>
        <w:rPr>
          <w:rFonts w:ascii="宋体" w:hAnsi="宋体" w:eastAsia="宋体" w:cs="宋体"/>
          <w:color w:val="000"/>
          <w:sz w:val="28"/>
          <w:szCs w:val="28"/>
        </w:rPr>
        <w:t xml:space="preserve">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一定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直是困扰执行工作的难题之一。在下半年的工作中，我们考虑对信访案件实施分类限期结案，对于可执结的案件，限期１０天之内采取措施，并告知申请人；对于能部分执结的案件，可以推行执行和解措施，同时要求承办人７天之内做申请人的工作，回复案件情况；对于不能执结的案件，及时采取本次执行程序终结措施。此外，对于一些特困申请人，根据高院关于救助特困群体的会议精神，通过民政机关解决一部分特困申请人的现实困难。通过上述措施的实行，希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２０篇，参加电视节目录制４次，宣传工作取得了一定的效果，但距全年的工作目标仍有一定的差距。宣传工作一直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以上是我庭上半年工作情况的简要总结，下半年的工作依然艰巨，我们也将继续努力，再接再厉，争取在年底向院党组交出一份满意的答卷，开创我院执行工作的新局面。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基层法院政治工作总结8</w:t>
      </w:r>
    </w:p>
    <w:p>
      <w:pPr>
        <w:ind w:left="0" w:right="0" w:firstLine="560"/>
        <w:spacing w:before="450" w:after="450" w:line="312" w:lineRule="auto"/>
      </w:pPr>
      <w:r>
        <w:rPr>
          <w:rFonts w:ascii="宋体" w:hAnsi="宋体" w:eastAsia="宋体" w:cs="宋体"/>
          <w:color w:val="000"/>
          <w:sz w:val="28"/>
          <w:szCs w:val="28"/>
        </w:rPr>
        <w:t xml:space="preserve">去年，我院共审结行政诉讼案件51起，执结非诉行政执行案件612起，较20xx年上升了xx%。在行政审判工作中，我院认真落实依法治国的方略，始终坚持依法保护公民合法权益与监督、支持行政机关依法行政并重的原则，一方面依法裁判民告官的诉讼案件，规范和审查行政机关的具体行政行为，维持其合法行为，纠正其违法行为，既监督支持了行政机关依法行政，又依法保护了行政相对人的合法权益，在一定程度上推动了依法治县工作的顺利实施；另一方面加大非诉行政执行的力度，依法审查非诉行政执行案件，及时执行合法的行政决定，当好行政机关的法律后盾。在去年9月份计划生育社会抚养费征收活动中，我院在不到一月时间执行到位300余万元，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基层法院政治工作总结9</w:t>
      </w:r>
    </w:p>
    <w:p>
      <w:pPr>
        <w:ind w:left="0" w:right="0" w:firstLine="560"/>
        <w:spacing w:before="450" w:after="450" w:line="312" w:lineRule="auto"/>
      </w:pPr>
      <w:r>
        <w:rPr>
          <w:rFonts w:ascii="宋体" w:hAnsi="宋体" w:eastAsia="宋体" w:cs="宋体"/>
          <w:color w:val="000"/>
          <w:sz w:val="28"/>
          <w:szCs w:val="28"/>
        </w:rPr>
        <w:t xml:space="preserve">xxxx年，共审理民商事案件1547起，较xxxx年上升了xx%。我们牢固树立为经济发展服务的大局意识，坚持解决纠纷与促进发展并重，坚持平等保护各类民事主体的合法权益，坚持法律效果、社会效果与经济效果的统一。依法审理企业破产案件，为企业甩掉包袱一亿余元，涉及职工千余人，无一上访；依法调节民事、经济及其他社会关系，妥善解决人民内部矛盾，化解纠纷，促进了安定团结。在审判中，我们始终坚持文明执法，公正执法，注重调解，化解民间矛盾。全年共调解结案750余件，调解率达xx%，使大量民事案件做到案结事了，减少了上诉率和上访量。</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基层法院政治工作总结10</w:t>
      </w:r>
    </w:p>
    <w:p>
      <w:pPr>
        <w:ind w:left="0" w:right="0" w:firstLine="560"/>
        <w:spacing w:before="450" w:after="450" w:line="312" w:lineRule="auto"/>
      </w:pPr>
      <w:r>
        <w:rPr>
          <w:rFonts w:ascii="宋体" w:hAnsi="宋体" w:eastAsia="宋体" w:cs="宋体"/>
          <w:color w:val="000"/>
          <w:sz w:val="28"/>
          <w:szCs w:val="28"/>
        </w:rPr>
        <w:t xml:space="preserve">（一）带头公正执法。人民法院掌握着国家的审判大权，必须严肃执法才能完成好自己的神圣使命。我逢会必讲：任何一个院领导都不准给办案人员乱打招呼、定调子，划框框，不仅如此，还要主动为办案人员排除干扰，以便公正执法。</w:t>
      </w:r>
    </w:p>
    <w:p>
      <w:pPr>
        <w:ind w:left="0" w:right="0" w:firstLine="560"/>
        <w:spacing w:before="450" w:after="450" w:line="312" w:lineRule="auto"/>
      </w:pPr>
      <w:r>
        <w:rPr>
          <w:rFonts w:ascii="宋体" w:hAnsi="宋体" w:eastAsia="宋体" w:cs="宋体"/>
          <w:color w:val="000"/>
          <w:sz w:val="28"/>
          <w:szCs w:val="28"/>
        </w:rPr>
        <w:t xml:space="preserve">（二）带头廉洁自律。班子起到了表率作用，抓廉洁才有说服力。因此，我和党组在抓班子廉政建设上始终不放松。首先是积极培养廉洁执法意识。年初议廉，平时督廉，年终评廉。教育班子成员自觉抵御金钱和物质的引诱，确保做到金钱面前不伸手，物质引诱不动心，生活方面不特殊，纪律面前严要求。同时，院长和干警之间层层签订了责任状。</w:t>
      </w:r>
    </w:p>
    <w:p>
      <w:pPr>
        <w:ind w:left="0" w:right="0" w:firstLine="560"/>
        <w:spacing w:before="450" w:after="450" w:line="312" w:lineRule="auto"/>
      </w:pPr>
      <w:r>
        <w:rPr>
          <w:rFonts w:ascii="宋体" w:hAnsi="宋体" w:eastAsia="宋体" w:cs="宋体"/>
          <w:color w:val="000"/>
          <w:sz w:val="28"/>
          <w:szCs w:val="28"/>
        </w:rPr>
        <w:t xml:space="preserve">（三）带头遵守规章制度。我院制定了一套严密的规章制度，工作中，院党组成员都能遵章守纪，自觉接受各种纪律的约束。全院干警也自觉以党组为榜样，严格要求自己。今年以来，全院干警没有一人受到党政纪处分，在社会上树立起了良好的司法形象。</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（二）执行工作注重以和解促和谐</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现在，我代表区人民法院向大会报告工作，请予审议，并请各位政协委员和列席会议的同志提出意见。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一、忠实履行审判职责，维护社会公平正义</w:t>
      </w:r>
    </w:p>
    <w:p>
      <w:pPr>
        <w:ind w:left="0" w:right="0" w:firstLine="560"/>
        <w:spacing w:before="450" w:after="450" w:line="312" w:lineRule="auto"/>
      </w:pPr>
      <w:r>
        <w:rPr>
          <w:rFonts w:ascii="宋体" w:hAnsi="宋体" w:eastAsia="宋体" w:cs="宋体"/>
          <w:color w:val="000"/>
          <w:sz w:val="28"/>
          <w:szCs w:val="28"/>
        </w:rPr>
        <w:t xml:space="preserve">(一)依法惩治刑事犯罪，促进“平安朔城”建设。共受理刑事案件286件，审结286件，判处被告人440人。依法开庭审理朔州市开发区“6·19”小南国饭店爆炸案，对13名涉案人员全部作出了有罪判决。妥善处置豪门吉品鲍府、贵宾楼等与非法集资关联的系列案件，稳定和疏导被骗上访人员数百人次。严厉打击严重暴力犯罪和多发性侵财犯罪，审结故意伤害、抢劫、强奸、诈骗等案件158件241人;依法严惩贪污贿赂、渎职侵权等职务犯罪，审结贪污、贿赂、滥用职权等职务犯罪案件18件30人。全面贯彻宽严相济的刑事政策，打击与保护并重，惩治与防范并举，积极推进轻刑快审和社区矫正改革，对未成年人犯罪、轻微刑事犯罪以及具有自首、立功情节的被告人依法从宽处理。积极推进量刑规范化，确保每一个案件都做到准确定性，量刑适当。判处的440名罪犯中，处十年以上有期徒刑的19人，五年至十年有期徒刑的39人，五年以下有期徒刑的342人。</w:t>
      </w:r>
    </w:p>
    <w:p>
      <w:pPr>
        <w:ind w:left="0" w:right="0" w:firstLine="560"/>
        <w:spacing w:before="450" w:after="450" w:line="312" w:lineRule="auto"/>
      </w:pPr>
      <w:r>
        <w:rPr>
          <w:rFonts w:ascii="宋体" w:hAnsi="宋体" w:eastAsia="宋体" w:cs="宋体"/>
          <w:color w:val="000"/>
          <w:sz w:val="28"/>
          <w:szCs w:val="28"/>
        </w:rPr>
        <w:t xml:space="preserve">(二)有效化解民事纠纷，促进“和谐朔城”建设。共受理各类民商事案件3448件，审结3404件，结案率为，涉案标的亿元。调解、撤诉案件2446件，调撤率为。组织力量积极化解经济下行压力下的两类矛盾纠纷案件，审结民间借贷纠纷案件299件，审结合同纠纷案件880件，同比分别上升150%和20%。主动与公安交警、保险、医疗等部门沟通，在交通事故赔偿、劳动争议、医疗纠纷等领域建立诉调对接机制。我院交通巡回法庭，全年审结交通事故纠纷案件1736件，其中诉前调处1076件，司法确认640件。</w:t>
      </w:r>
    </w:p>
    <w:p>
      <w:pPr>
        <w:ind w:left="0" w:right="0" w:firstLine="560"/>
        <w:spacing w:before="450" w:after="450" w:line="312" w:lineRule="auto"/>
      </w:pPr>
      <w:r>
        <w:rPr>
          <w:rFonts w:ascii="宋体" w:hAnsi="宋体" w:eastAsia="宋体" w:cs="宋体"/>
          <w:color w:val="000"/>
          <w:sz w:val="28"/>
          <w:szCs w:val="28"/>
        </w:rPr>
        <w:t xml:space="preserve">(三)妥善解决行政争议，促进“法治朔城”建设。共受理行政案件27件，审结27件，结案率为100%。监督支持并重，推进依法行政。审结行政诉讼案件20件，较上年的11件增长45%;审查非诉行政案件7件，执行7件。注重保障赔偿请求人合法权益，办理4件国家赔偿案件，其中一件决定向受害人赔偿万元，其余三件依法驳回。深化业务指导，通过专题讲解、个案指导、司法建议等多种形式对行政机关中存在的不规范问题提出建议和指导。</w:t>
      </w:r>
    </w:p>
    <w:p>
      <w:pPr>
        <w:ind w:left="0" w:right="0" w:firstLine="560"/>
        <w:spacing w:before="450" w:after="450" w:line="312" w:lineRule="auto"/>
      </w:pPr>
      <w:r>
        <w:rPr>
          <w:rFonts w:ascii="宋体" w:hAnsi="宋体" w:eastAsia="宋体" w:cs="宋体"/>
          <w:color w:val="000"/>
          <w:sz w:val="28"/>
          <w:szCs w:val="28"/>
        </w:rPr>
        <w:t xml:space="preserve">(四)着力推进执行工作，促进“诚信朔城”建设。多措并举、加大力度、努力兑现胜诉权益。共受理各类执行案件551件，执结486件，执结率为，执结标的额万元。不断强化执行联动威慑机制，启动失信人员黑名单制，对恶意逃债的46名“老赖”依法作出决定并报送国家执行平台曝光，对15人给予司法拘留。多次召开执行专门工作会议，开展集中打击“拒执”专项行动，对40案42人涉嫌构成拒不执行判决、裁定罪以及妨害公务罪、非法处置查封、扣押、冻结财产罪等犯罪的被执行人或相关人员，移送公安机关追究刑事责任。</w:t>
      </w:r>
    </w:p>
    <w:p>
      <w:pPr>
        <w:ind w:left="0" w:right="0" w:firstLine="560"/>
        <w:spacing w:before="450" w:after="450" w:line="312" w:lineRule="auto"/>
      </w:pPr>
      <w:r>
        <w:rPr>
          <w:rFonts w:ascii="宋体" w:hAnsi="宋体" w:eastAsia="宋体" w:cs="宋体"/>
          <w:color w:val="000"/>
          <w:sz w:val="28"/>
          <w:szCs w:val="28"/>
        </w:rPr>
        <w:t xml:space="preserve">二、切实践行司法为民，积极回应群众关切</w:t>
      </w:r>
    </w:p>
    <w:p>
      <w:pPr>
        <w:ind w:left="0" w:right="0" w:firstLine="560"/>
        <w:spacing w:before="450" w:after="450" w:line="312" w:lineRule="auto"/>
      </w:pPr>
      <w:r>
        <w:rPr>
          <w:rFonts w:ascii="宋体" w:hAnsi="宋体" w:eastAsia="宋体" w:cs="宋体"/>
          <w:color w:val="000"/>
          <w:sz w:val="28"/>
          <w:szCs w:val="28"/>
        </w:rPr>
        <w:t xml:space="preserve">(二)便民利民审判，服务发展大局。开展“法官五进”活动，将巡回法庭开进乡村、社区、学校、企业、机关，派出百余人次就地审理案件175件。积极开展好“一村(社区)一警”、“双包双入”联系走访活动，对涉法涉诉、社会治安、村务管理和邻里纠纷等问题做好司法服务。加大对工业园区和重点企业的服务力度，常态化组织法官为市、区重点项目提供法律咨询、司法建议。全力保障村“两委”换届选举工作顺利进展，努力为全区改革发展营造良好的法治环境。</w:t>
      </w:r>
    </w:p>
    <w:p>
      <w:pPr>
        <w:ind w:left="0" w:right="0" w:firstLine="560"/>
        <w:spacing w:before="450" w:after="450" w:line="312" w:lineRule="auto"/>
      </w:pPr>
      <w:r>
        <w:rPr>
          <w:rFonts w:ascii="宋体" w:hAnsi="宋体" w:eastAsia="宋体" w:cs="宋体"/>
          <w:color w:val="000"/>
          <w:sz w:val="28"/>
          <w:szCs w:val="28"/>
        </w:rPr>
        <w:t xml:space="preserve">(三)落实司法救助，缓解群众困难。全年为64件涉民生案件当事人缓、减、免交诉讼费万元，解决困难群众打官司难问题。结合党的群众路线教育实践活动，突出问题导向，把交通事故、医疗损害赔偿、拖欠农民工工资等涉民生案件作为重点，对20余起执行案件的特别困难申请执行人发放司法救助金50多万元。我院两次召开涉民生案件执行兑现大会，现场集中发放执行款项420万元。</w:t>
      </w:r>
    </w:p>
    <w:p>
      <w:pPr>
        <w:ind w:left="0" w:right="0" w:firstLine="560"/>
        <w:spacing w:before="450" w:after="450" w:line="312" w:lineRule="auto"/>
      </w:pPr>
      <w:r>
        <w:rPr>
          <w:rFonts w:ascii="宋体" w:hAnsi="宋体" w:eastAsia="宋体" w:cs="宋体"/>
          <w:color w:val="000"/>
          <w:sz w:val="28"/>
          <w:szCs w:val="28"/>
        </w:rPr>
        <w:t xml:space="preserve">(四)抓好涉诉信访，解决群众诉求。新开辟的信访执行服务大厅，设立约谈、接访、心理疏导等窗口。积极推进涉诉信访机制改革，推行“诉访分离”，有效解决“入口不顺”、“程序空转”、“出口不畅”等问题，推行判后答疑、申诉听证，做好释法明理和教育息诉工作，把信访纳入法治化轨道。建立接待登记、定期排查、跟踪回访、司法救助体系，稳妥抓好源头治理。坚持院领导接访常态化，全年累计接待来访群众1212人次。</w:t>
      </w:r>
    </w:p>
    <w:p>
      <w:pPr>
        <w:ind w:left="0" w:right="0" w:firstLine="560"/>
        <w:spacing w:before="450" w:after="450" w:line="312" w:lineRule="auto"/>
      </w:pPr>
      <w:r>
        <w:rPr>
          <w:rFonts w:ascii="宋体" w:hAnsi="宋体" w:eastAsia="宋体" w:cs="宋体"/>
          <w:color w:val="000"/>
          <w:sz w:val="28"/>
          <w:szCs w:val="28"/>
        </w:rPr>
        <w:t xml:space="preserve">三、深入推进司法公开，打造阳光司法平台</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xx、xx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基层法院政治工作总结11</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今后，我一定克服困难，弥补不足，扬长避短，自觉把自己置于党组织和群众的监督之下，勤奋工作，当好参谋助手，做一名合格的人民公仆，为全面建成小康社会做出自己的贡献！</w:t>
      </w:r>
    </w:p>
    <w:p>
      <w:pPr>
        <w:ind w:left="0" w:right="0" w:firstLine="560"/>
        <w:spacing w:before="450" w:after="450" w:line="312" w:lineRule="auto"/>
      </w:pPr>
      <w:r>
        <w:rPr>
          <w:rFonts w:ascii="宋体" w:hAnsi="宋体" w:eastAsia="宋体" w:cs="宋体"/>
          <w:color w:val="000"/>
          <w:sz w:val="28"/>
          <w:szCs w:val="28"/>
        </w:rPr>
        <w:t xml:space="preserve">20xx年以来，XX区人民法院在区委的领导、区人大和上级法院的监督指导下，以_新时代中国特色社会主义思想为指导，充分发挥审判职能作用，不断满足新时代人民群众多元化的司法需求，各项工作取得新进展，为港南区经济发展营造了良好的法治环境。今年以来，共受理各类案件3206件，结案27xx件，结案率。共有8个集体、46人次受到区级以上表彰。现就20xx年工作总结和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基层法院政治工作总结12</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代理人的主人翁精神，对当事人及代理人的工作给予充分的尊重。我们在案件审理的每一步都要对当事人及代理人工作给予尊重。例如在法庭审理休庭或闭庭前，对当事人及代理人陈述“本次庭审在原、被告双方及代理人的配合下，开的很成功，感谢原、被告双方及代理人的配合及对法庭工作的支持，也希望你们支持本案法庭的\'后续工作”。同时，我们急当事人所急、想当事人所想，给予当事人充分的关怀，树立人民法官亲民、爱民、为民的良好形象。要求干警从一言一行关爱当事人，我们还要求承办人要杜绝随意改变开庭时间、随意打断当事人或律师发言、随意进出法庭等现象。我们的工作也得到了当事人的理解和支持，有利地化解了矛盾，促进了和谐。</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依法能快则快，防止久拖不决，以使当事人处于争议状态的权利义务关系尽快恢复为正常的社会生产关系，促进生产力的发展。切实履行对人民调解工作的指导职责，把矛盾化解在基层，解决在萌芽状态，明显地提升了调解结案率和当庭自动履行率。</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基层法院政治工作总结13</w:t>
      </w:r>
    </w:p>
    <w:p>
      <w:pPr>
        <w:ind w:left="0" w:right="0" w:firstLine="560"/>
        <w:spacing w:before="450" w:after="450" w:line="312" w:lineRule="auto"/>
      </w:pPr>
      <w:r>
        <w:rPr>
          <w:rFonts w:ascii="宋体" w:hAnsi="宋体" w:eastAsia="宋体" w:cs="宋体"/>
          <w:color w:val="000"/>
          <w:sz w:val="28"/>
          <w:szCs w:val="28"/>
        </w:rPr>
        <w:t xml:space="preserve">为了委托鉴定案件能够顺利办结，我科在审判执行人员、双方当事人和中介机构之间建立顺畅的信息交流平台，比如对我院审判或执行案件需要解决的问题及当事人的合理诉求向受委托中介机构作充分说明，又对中介机构委托工作中遇到的一些情况和问题及时向审判执行人员或当事人进行反馈，保证案件的正常审理或执行，实现了案件当事人的合理诉求。建立有效的沟通协调机制，既确保审判、执行部门需要委托的案件及时委托，最大程度地保护当事人的合法权益，又加大了对委托中介机构的监督管理力度，提高了我科的委托工作质量。另外为确保鉴定质量，我科人员在工作中还与中介机构鉴定人员共同查资料、出现场，主持双方当事人对鉴定结论进行质证，一次不行两次，三次，直到双方当事人能够认知认同，达到了社会效果和司法效果的有机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2024-10-20T01:19:18+08:00</dcterms:created>
  <dcterms:modified xsi:type="dcterms:W3CDTF">2024-10-20T01:19:18+08:00</dcterms:modified>
</cp:coreProperties>
</file>

<file path=docProps/custom.xml><?xml version="1.0" encoding="utf-8"?>
<Properties xmlns="http://schemas.openxmlformats.org/officeDocument/2006/custom-properties" xmlns:vt="http://schemas.openxmlformats.org/officeDocument/2006/docPropsVTypes"/>
</file>