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法治红河建设工作总结(热门23篇)</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法治红河建设工作总结1&gt;（一）强化组织领导，确保法治建设工作有序推进为确保法治建设工作有序推进，我委积极落实主要负责人法治建设第一责任人责任，党组研究法治建设1次，党组中心组学习法律2次。按照“谁执法谁普法”的普法责任制要求，我们制定了普法...</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w:t>
      </w:r>
    </w:p>
    <w:p>
      <w:pPr>
        <w:ind w:left="0" w:right="0" w:firstLine="560"/>
        <w:spacing w:before="450" w:after="450" w:line="312" w:lineRule="auto"/>
      </w:pPr>
      <w:r>
        <w:rPr>
          <w:rFonts w:ascii="宋体" w:hAnsi="宋体" w:eastAsia="宋体" w:cs="宋体"/>
          <w:color w:val="000"/>
          <w:sz w:val="28"/>
          <w:szCs w:val="28"/>
        </w:rPr>
        <w:t xml:space="preserve">&gt;（一）强化组织领导，确保法治建设工作有序推进</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宋体" w:hAnsi="宋体" w:eastAsia="宋体" w:cs="宋体"/>
          <w:color w:val="000"/>
          <w:sz w:val="28"/>
          <w:szCs w:val="28"/>
        </w:rPr>
        <w:t xml:space="preserve">&gt;（二）大力推进依法行政，提高行政决策规范化和行政服务法治化水平</w:t>
      </w:r>
    </w:p>
    <w:p>
      <w:pPr>
        <w:ind w:left="0" w:right="0" w:firstLine="560"/>
        <w:spacing w:before="450" w:after="450" w:line="312" w:lineRule="auto"/>
      </w:pPr>
      <w:r>
        <w:rPr>
          <w:rFonts w:ascii="宋体" w:hAnsi="宋体" w:eastAsia="宋体" w:cs="宋体"/>
          <w:color w:val="000"/>
          <w:sz w:val="28"/>
          <w:szCs w:val="28"/>
        </w:rPr>
        <w:t xml:space="preserve">我委着力提高行政管理能力和水平，健全完善重大事项、重大决策的规则和程序，严格落实重大行政决策五大必经程序，进一步规范我委行政决策行为。对xxxx年至xxxx年文件进行清理，决定继续有效10件，予以废止2件，宣布失效41件，并建立继续有效文件清单制度，每年进行动态更新一次。深入推进“放管服”改革，实现政务服务“一张网”，进一步提高行政办事服务效率，切实把职能转变到经济运行和企业服务上来，更好地服务于基层、服务于企业、服务于项目。大力推进“双随机一公开”，避免选择执法。积极推进政务信息公开，加快完善经信委网站建设，将委内工作动态、经信要闻、通知公告类等政务信息准确及时向社会公开。充分利用电视台、报纸、网络等新闻媒体，采取多种渠道、多种形式，宣传相关法律法规。</w:t>
      </w:r>
    </w:p>
    <w:p>
      <w:pPr>
        <w:ind w:left="0" w:right="0" w:firstLine="560"/>
        <w:spacing w:before="450" w:after="450" w:line="312" w:lineRule="auto"/>
      </w:pPr>
      <w:r>
        <w:rPr>
          <w:rFonts w:ascii="宋体" w:hAnsi="宋体" w:eastAsia="宋体" w:cs="宋体"/>
          <w:color w:val="000"/>
          <w:sz w:val="28"/>
          <w:szCs w:val="28"/>
        </w:rPr>
        <w:t xml:space="preserve">&gt;（三）开展普法学习，积极参与法治培训，落实聘用法律顾问制度，提高依法行政队伍建设水平</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宋体" w:hAnsi="宋体" w:eastAsia="宋体" w:cs="宋体"/>
          <w:color w:val="000"/>
          <w:sz w:val="28"/>
          <w:szCs w:val="28"/>
        </w:rPr>
        <w:t xml:space="preserve">&gt;（四）开展法治惠民活动，加大服务企业力度</w:t>
      </w:r>
    </w:p>
    <w:p>
      <w:pPr>
        <w:ind w:left="0" w:right="0" w:firstLine="560"/>
        <w:spacing w:before="450" w:after="450" w:line="312" w:lineRule="auto"/>
      </w:pPr>
      <w:r>
        <w:rPr>
          <w:rFonts w:ascii="宋体" w:hAnsi="宋体" w:eastAsia="宋体" w:cs="宋体"/>
          <w:color w:val="000"/>
          <w:sz w:val="28"/>
          <w:szCs w:val="28"/>
        </w:rPr>
        <w:t xml:space="preserve">为深入推进法治惠民工程建设，让法治建设的成果惠及广大工业企业，增强工业企业的获得感，今年我委制定了法治惠民办实事项目实施方案，确立了涉企法规和惠企政策一网通项目。对涉及工业企业现行有效的法律法规和政策性文件进行全面梳理，形成涉企法规和惠企政策清单，通过市经信委门户网站，开办专栏，全面公开，一网打尽。通过实施涉企法规和惠企政策一网通，使工业企业及时全面掌握涉企法规和惠企政策，引导企业遵守法律法规，用好用足惠企政策，做大做强，转型升级，为XX工业高质量发展提供法治保障。5月28日，市经信委、市司法局联合开展“送法进企业”活动，市普法办主任周晓华和市经信委副主任田晓明分别带领服务企业法治宣传专班、专业律师及政协委员走访了伊利乳业、稳健医疗、兴和电力等市直重点龙头企业，了解企业的生产经营情况及存在的困难，并现场赠送新修订宪法读本和与企业生产经营相关的法律法规书籍。5月29日，针对走访中企业反馈的法律问题，市经信委、市司法局联合组织开展全市法律进企业知识讲座，全市80余家重点企业负责人参加，由齐安律师事务所主任李秋元授课，会后，企业代表们反响热烈，均表示宣讲内容很丰富、易懂、实用。湖北普法公众号、XX日报等多家媒体均报道了我委开展法治学习宣传的情况。</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法治红河建设工作总结2</w:t>
      </w:r>
    </w:p>
    <w:p>
      <w:pPr>
        <w:ind w:left="0" w:right="0" w:firstLine="560"/>
        <w:spacing w:before="450" w:after="450" w:line="312" w:lineRule="auto"/>
      </w:pPr>
      <w:r>
        <w:rPr>
          <w:rFonts w:ascii="宋体" w:hAnsi="宋体" w:eastAsia="宋体" w:cs="宋体"/>
          <w:color w:val="000"/>
          <w:sz w:val="28"/>
          <w:szCs w:val="28"/>
        </w:rPr>
        <w:t xml:space="preserve">党的十八大、十八届五中、六中全会为指针，以落实市委、市政府的决策和部署，紧紧围绕人民防空改革深化这个核心，按照法治机关建设工作的相关规定，依法全面履行政府职能，进一步加强执法队伍建设、建立健全执法制度、规行政执法程序，持续提升依法、明、高效执法能力，不断提升人民防空服务民生的质量，圆满完成年初既定目标。现对本局年度法治工作总结汇报如下：</w:t>
      </w:r>
    </w:p>
    <w:p>
      <w:pPr>
        <w:ind w:left="0" w:right="0" w:firstLine="560"/>
        <w:spacing w:before="450" w:after="450" w:line="312" w:lineRule="auto"/>
      </w:pPr>
      <w:r>
        <w:rPr>
          <w:rFonts w:ascii="宋体" w:hAnsi="宋体" w:eastAsia="宋体" w:cs="宋体"/>
          <w:color w:val="000"/>
          <w:sz w:val="28"/>
          <w:szCs w:val="28"/>
        </w:rPr>
        <w:t xml:space="preserve">&gt;一、全面提高队伍素质，为依法行政工作提供组织和人才保障</w:t>
      </w:r>
    </w:p>
    <w:p>
      <w:pPr>
        <w:ind w:left="0" w:right="0" w:firstLine="560"/>
        <w:spacing w:before="450" w:after="450" w:line="312" w:lineRule="auto"/>
      </w:pPr>
      <w:r>
        <w:rPr>
          <w:rFonts w:ascii="宋体" w:hAnsi="宋体" w:eastAsia="宋体" w:cs="宋体"/>
          <w:color w:val="000"/>
          <w:sz w:val="28"/>
          <w:szCs w:val="28"/>
        </w:rPr>
        <w:t xml:space="preserve">一是抓法治工作责任落实。局党组高度重视法治建设</w:t>
      </w:r>
    </w:p>
    <w:p>
      <w:pPr>
        <w:ind w:left="0" w:right="0" w:firstLine="560"/>
        <w:spacing w:before="450" w:after="450" w:line="312" w:lineRule="auto"/>
      </w:pPr>
      <w:r>
        <w:rPr>
          <w:rFonts w:ascii="宋体" w:hAnsi="宋体" w:eastAsia="宋体" w:cs="宋体"/>
          <w:color w:val="000"/>
          <w:sz w:val="28"/>
          <w:szCs w:val="28"/>
        </w:rPr>
        <w:t xml:space="preserve">工作，根据张家港民防工作实际，把依法行政工作纳入全年</w:t>
      </w:r>
    </w:p>
    <w:p>
      <w:pPr>
        <w:ind w:left="0" w:right="0" w:firstLine="560"/>
        <w:spacing w:before="450" w:after="450" w:line="312" w:lineRule="auto"/>
      </w:pPr>
      <w:r>
        <w:rPr>
          <w:rFonts w:ascii="宋体" w:hAnsi="宋体" w:eastAsia="宋体" w:cs="宋体"/>
          <w:color w:val="000"/>
          <w:sz w:val="28"/>
          <w:szCs w:val="28"/>
        </w:rPr>
        <w:t xml:space="preserve">的重要工作目标。在局班子调整后及时召开依法行政专题会议，研讨设防政策调整对我市人防工程使用管理的影响。全面落实一岗双责，要求负责人员对本科室、本部门推进依法行政工作负总责，强化一级抓一级，逐级抓落实的层级工作体系。形成依法行政工作整体有人领，具体工作有人做，事后监督有人管，保证依法行政各项工作落到实处。二是不断提高依法行政的能力水平。我局结合局学习计划，采用集中学习与分散学习相结合，统一授课与个人自习相结合，所有公务员均完成5+X学习、执法人员高分通过上考核、业务骨干参加了全省依法行政培训、全省及苏州执法卷宗评查等活动。通过多渠道多层面学法，进一步强化了领导干部和广大干部职工的依法行政观念，提高了依法行政的意识和能力。三是完善执法机构。根据省民防局县级以上民防部门必须成立专职执法机构通知的要求，在张家港市编办的大力支持下，我局于20xx年9月挂牌成立了张家港市民防大队，履行立案查处违法违规案件的职能，实现了行政处罚零突破。</w:t>
      </w:r>
    </w:p>
    <w:p>
      <w:pPr>
        <w:ind w:left="0" w:right="0" w:firstLine="560"/>
        <w:spacing w:before="450" w:after="450" w:line="312" w:lineRule="auto"/>
      </w:pPr>
      <w:r>
        <w:rPr>
          <w:rFonts w:ascii="宋体" w:hAnsi="宋体" w:eastAsia="宋体" w:cs="宋体"/>
          <w:color w:val="000"/>
          <w:sz w:val="28"/>
          <w:szCs w:val="28"/>
        </w:rPr>
        <w:t xml:space="preserve">&gt;二、完善各项规章制度，不断规业务工作流程和内部管理</w:t>
      </w:r>
    </w:p>
    <w:p>
      <w:pPr>
        <w:ind w:left="0" w:right="0" w:firstLine="560"/>
        <w:spacing w:before="450" w:after="450" w:line="312" w:lineRule="auto"/>
      </w:pPr>
      <w:r>
        <w:rPr>
          <w:rFonts w:ascii="宋体" w:hAnsi="宋体" w:eastAsia="宋体" w:cs="宋体"/>
          <w:color w:val="000"/>
          <w:sz w:val="28"/>
          <w:szCs w:val="28"/>
        </w:rPr>
        <w:t xml:space="preserve">我局坚持依据市法治工作要点和上级条线管理要求，围绕“准军事化”建设，完善各项规章制度。一是完善领导班子民主集中制。按照《领导集体重大事项议事规则》的各项要求，领导班子始终坚持民主集中制，对工程项目建设、大额经费支出、制度的制定和人事干部问题等重大事项提交局办公会集体研究决定。二是完善业务工作流程和内部管理制度。今年结合审批局成立，行政审批权的下放和划转，对现有工作流程和管理制度进行认真细致梳理，通过加强对苗头性、倾向性、瓶颈性问题的研究，结合公务员考核实施细则，先后修订和完善了《审批工作流程》、《行政服务指南》、《绩效考核办法》等，做到用制度管权、管人、管事、管财、管物，努力建成内容科学、程序严密、配套完备、有效管用的制度体系。三是严格落实重大行政决策实施要求，对部分企业违规情况进行了行政处罚，实行决策过程全纪录，决策流程全公开，聘请苏州、吴江等单位的专家领导进行论证，保证了处罚的程序合法、依据充分、裁量适当和风险可控，为今后重大行政处罚的开展积累了经验。</w:t>
      </w:r>
    </w:p>
    <w:p>
      <w:pPr>
        <w:ind w:left="0" w:right="0" w:firstLine="560"/>
        <w:spacing w:before="450" w:after="450" w:line="312" w:lineRule="auto"/>
      </w:pPr>
      <w:r>
        <w:rPr>
          <w:rFonts w:ascii="宋体" w:hAnsi="宋体" w:eastAsia="宋体" w:cs="宋体"/>
          <w:color w:val="000"/>
          <w:sz w:val="28"/>
          <w:szCs w:val="28"/>
        </w:rPr>
        <w:t xml:space="preserve">&gt;三、以普法宣传为抓手，积极推进民防法治建设</w:t>
      </w:r>
    </w:p>
    <w:p>
      <w:pPr>
        <w:ind w:left="0" w:right="0" w:firstLine="560"/>
        <w:spacing w:before="450" w:after="450" w:line="312" w:lineRule="auto"/>
      </w:pPr>
      <w:r>
        <w:rPr>
          <w:rFonts w:ascii="宋体" w:hAnsi="宋体" w:eastAsia="宋体" w:cs="宋体"/>
          <w:color w:val="000"/>
          <w:sz w:val="28"/>
          <w:szCs w:val="28"/>
        </w:rPr>
        <w:t xml:space="preserve">20xx年，我局不断创新宣传方式方法，深入开展民防法制宣传教育活动。一是通过民防公众号，广泛开展民防应急安全宣传。重点突出《江苏省物业管理条例》中人防工程使用管理的相关条款宣传，人防车位不可出售、出租不得超过三年的红线得以家喻户晓。二是以“”防灾减灾宣传活动周为重点，条块结合，联合推进。加强与地震、消防及应急办沟通和配合，形成合力，在多个节点共同推进宣传工作的开展。此外还利用“”全省警报试鸣、“”消防日和“”法制宣传日等特殊时间段，配合街道、学校和社区单位开展各类民防法制宣传。并利用《张家港日报》、张家港电视台等媒体，加强对《_人民防空法》、江苏省实施《_人民防空法》办法、《苏州市人民防空工程建设管理办法》等法律法规的宣传。在苏州以上报刊发表各类信息和调研章80余篇。三是开展形式多样演练活动，扩大影响。结合民防特点，组织各街道社区、学校开展专场宣传教育活动。举行了“民防应急知识进社区”、“防空减灾进学校”、“防空减灾进企业”、“防空减灾进家庭”等一系列宣传教育活动。四是加大媒体的投入，强化宣传效果。根据年度工作计划，组织拍摄并播出了四期民防面对面专题节目，针对热点问题进行释疑解惑。同时继续加大民防宣传片下发播放，提高了宣传的力度和深度。</w:t>
      </w:r>
    </w:p>
    <w:p>
      <w:pPr>
        <w:ind w:left="0" w:right="0" w:firstLine="560"/>
        <w:spacing w:before="450" w:after="450" w:line="312" w:lineRule="auto"/>
      </w:pPr>
      <w:r>
        <w:rPr>
          <w:rFonts w:ascii="宋体" w:hAnsi="宋体" w:eastAsia="宋体" w:cs="宋体"/>
          <w:color w:val="000"/>
          <w:sz w:val="28"/>
          <w:szCs w:val="28"/>
        </w:rPr>
        <w:t xml:space="preserve">&gt;四、狠抓依法行政，提升为民服务的`水平</w:t>
      </w:r>
    </w:p>
    <w:p>
      <w:pPr>
        <w:ind w:left="0" w:right="0" w:firstLine="560"/>
        <w:spacing w:before="450" w:after="450" w:line="312" w:lineRule="auto"/>
      </w:pPr>
      <w:r>
        <w:rPr>
          <w:rFonts w:ascii="宋体" w:hAnsi="宋体" w:eastAsia="宋体" w:cs="宋体"/>
          <w:color w:val="000"/>
          <w:sz w:val="28"/>
          <w:szCs w:val="28"/>
        </w:rPr>
        <w:t xml:space="preserve">一是严格依法审批，提升工作质量。按照市政府统一部署，认真开展行政审批项目清理，进一步优化办事流程，以提高审批效率为目标，积极主动为建设单位提供服务。20xx年1至10月，全市人防工程报建审批项目共9个,易地建设项目55个，竣工项目8个，无任何违法行政收费、违规减免现象，无一例被申请复议或提起行政诉讼，人民防空工程项目审批合格率达100%。20xx年十月参加苏州民防执法卷宗评比中获得第一名。加强人民防空工程建设质量监管。截至10月底，检查人民防空工程建设项目13个，现场75次，对存在违规行为的建设单位依法下达整改通知书9份。二是落实行政审批制度改革，简化办事流程。根据全市统一安排，对民防执法主体进行梳理。结合审批局成立，在编制权责清单的过程中同时对整个权力运行流程进行优化，最大限度的压缩办事时间。三是提高办事效率，服务企业发展。针对政策变化对企业的影响，我局组织相关工作人员加班加点，以有利于企业发展、有利于政策衔接、有利于社会稳定为目标，抢抓时间节点，在12月1日前，一周内突击为5个项目办理了行政许可，得到相关企业的评。</w:t>
      </w:r>
    </w:p>
    <w:p>
      <w:pPr>
        <w:ind w:left="0" w:right="0" w:firstLine="560"/>
        <w:spacing w:before="450" w:after="450" w:line="312" w:lineRule="auto"/>
      </w:pPr>
      <w:r>
        <w:rPr>
          <w:rFonts w:ascii="宋体" w:hAnsi="宋体" w:eastAsia="宋体" w:cs="宋体"/>
          <w:color w:val="000"/>
          <w:sz w:val="28"/>
          <w:szCs w:val="28"/>
        </w:rPr>
        <w:t xml:space="preserve">&gt;五、以公开为常态，不公开为例外，自觉接受社会监督</w:t>
      </w:r>
    </w:p>
    <w:p>
      <w:pPr>
        <w:ind w:left="0" w:right="0" w:firstLine="560"/>
        <w:spacing w:before="450" w:after="450" w:line="312" w:lineRule="auto"/>
      </w:pPr>
      <w:r>
        <w:rPr>
          <w:rFonts w:ascii="宋体" w:hAnsi="宋体" w:eastAsia="宋体" w:cs="宋体"/>
          <w:color w:val="000"/>
          <w:sz w:val="28"/>
          <w:szCs w:val="28"/>
        </w:rPr>
        <w:t xml:space="preserve">一是加大信息公开力度。对局领导班子成员调整分工、机构职能介绍、业务工作、规划计划、资金信息、人事信息、工作动态、规章制度、政务动态等方面通过中国张家港进行全方位公布，并及时全面发布有关规性件，进一步推进信息的公开透明。将审批和处罚结果及时进行“双公示”。按照统一的数据标准将“双公示”信息同步推送到市公共信用信息管理系统，以方便公民、法人和其他组织查询查看，接受社会监督。二是自觉接受监督，及时改进工作短板。我局始终坚持把接受人大的监督和政协的民主监督作为改进工作的有效方式，积极转变工作作风，提高办事效率，及时解决群众当前反映的一些诉求、呼声、期盼较高的问题，高度重视12345等平台的督办，做到件件有落实，事事有回应。三是主动接受上级部门监督。根据省民防局要求，所有涉及审批和经费使用项目，均按期上传省民防局纪检监督站，接受上级主管部门的审核和监督，让权力在阳光下运行。对领导干部离任审计发现的问题都依法依规进行了妥善处理。</w:t>
      </w:r>
    </w:p>
    <w:p>
      <w:pPr>
        <w:ind w:left="0" w:right="0" w:firstLine="560"/>
        <w:spacing w:before="450" w:after="450" w:line="312" w:lineRule="auto"/>
      </w:pPr>
      <w:r>
        <w:rPr>
          <w:rFonts w:ascii="宋体" w:hAnsi="宋体" w:eastAsia="宋体" w:cs="宋体"/>
          <w:color w:val="000"/>
          <w:sz w:val="28"/>
          <w:szCs w:val="28"/>
        </w:rPr>
        <w:t xml:space="preserve">20xx推进依法行政工作，建设法治政府取得了一定成效，但与全面推进依法行政、建设一流法治机关的目标相比，还存在一些不足：主要是普法工作有待进一步完善，由于《江苏省物业管理条例》修订之后，相关配套法规缺少、部门法规间的矛盾，民防依法行政的基础还很薄弱；创新工作思路、方法研究不够，普法的针对性、时效性、实用性有待提高。</w:t>
      </w:r>
    </w:p>
    <w:p>
      <w:pPr>
        <w:ind w:left="0" w:right="0" w:firstLine="560"/>
        <w:spacing w:before="450" w:after="450" w:line="312" w:lineRule="auto"/>
      </w:pPr>
      <w:r>
        <w:rPr>
          <w:rFonts w:ascii="宋体" w:hAnsi="宋体" w:eastAsia="宋体" w:cs="宋体"/>
          <w:color w:val="000"/>
          <w:sz w:val="28"/>
          <w:szCs w:val="28"/>
        </w:rPr>
        <w:t xml:space="preserve">20xx年，民防局将以贯彻十九大精神为核心，治国理政的思想为指引，紧扣市委、市政府法治建设要求，围绕执法全过程制度的全覆盖，落实权力下放后的监管工作，紧盯《人民防空法》的修订，聚焦人防发展热点问题，夯实公平、公正的民防法治基石。</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法治红河建设工作总结3</w:t>
      </w:r>
    </w:p>
    <w:p>
      <w:pPr>
        <w:ind w:left="0" w:right="0" w:firstLine="560"/>
        <w:spacing w:before="450" w:after="450" w:line="312" w:lineRule="auto"/>
      </w:pPr>
      <w:r>
        <w:rPr>
          <w:rFonts w:ascii="宋体" w:hAnsi="宋体" w:eastAsia="宋体" w:cs="宋体"/>
          <w:color w:val="000"/>
          <w:sz w:val="28"/>
          <w:szCs w:val="28"/>
        </w:rPr>
        <w:t xml:space="preserve">坚持以源头治理为突破口，以建设“法治三堆”为目标，以网格化、信息化管理为支撑，全面推进法治建设。</w:t>
      </w:r>
    </w:p>
    <w:p>
      <w:pPr>
        <w:ind w:left="0" w:right="0" w:firstLine="560"/>
        <w:spacing w:before="450" w:after="450" w:line="312" w:lineRule="auto"/>
      </w:pPr>
      <w:r>
        <w:rPr>
          <w:rFonts w:ascii="宋体" w:hAnsi="宋体" w:eastAsia="宋体" w:cs="宋体"/>
          <w:color w:val="000"/>
          <w:sz w:val="28"/>
          <w:szCs w:val="28"/>
        </w:rPr>
        <w:t xml:space="preserve">&gt;一是构建基层矛盾调解体系。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二是力促网格化管理工作出成效。依托管理网络和网格员队伍，着力解决群众最关心、最直接、最现实的利益问题，全镇科学划分了27个网格，中心管理站6个，通过搭建“网调对接”信息化管理服务平台，促进村社之间资源共享、优势互补、发展共促，以“镇管理中心+中心村社服务站+单元网格员”为框架，使网格化管理工作不断向纵深推进，顺利确保今年中央“两会”期间零上访。</w:t>
      </w:r>
    </w:p>
    <w:p>
      <w:pPr>
        <w:ind w:left="0" w:right="0" w:firstLine="560"/>
        <w:spacing w:before="450" w:after="450" w:line="312" w:lineRule="auto"/>
      </w:pPr>
      <w:r>
        <w:rPr>
          <w:rFonts w:ascii="宋体" w:hAnsi="宋体" w:eastAsia="宋体" w:cs="宋体"/>
          <w:color w:val="000"/>
          <w:sz w:val="28"/>
          <w:szCs w:val="28"/>
        </w:rPr>
        <w:t xml:space="preserve">&gt;三是强化依法治理宣传教育。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法治红河建设工作总结4</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法治红河建设工作总结5</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_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法治红河建设工作总结6</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_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3、举办了130名农资经营人员参加的新修订的《农药管理条例》、《浙江省农产品质量安全管理规定》和《种子法》法律知识培训，普及管理相对人的法律知识。组织2期次执法人员集中学法和县公务员学法用法三年一轮训，完成年度县学法用法网上考核，提高全局干部依法行政能力。</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5、推进“最多跑一次”工作。根据县深化“最多跑一次”改革的要求，组织全局“不宜进驻行政服务中心办事”事项梳理和“证明”的梳理，根据要求，对44项实行“无差别受理”的事项向xx县行政服务中心进行书面委托；及时动态更新行_力清单，补正完善浙江政务服务网公布的“最多跑一次”事项和信息，确保“最多跑一次”事项与省厅指导目录和指南比对一致，做到“八统一”和“无证明局”，20xx年全局跑一次事项54项，比20xx年增加27项，网上办理率达100%，零跑率60%以上，完成县政府“最多跑一次”目标要求。</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_。</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法治红河建设工作总结7</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六五”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_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_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一是结合我部每年开展的社会实践活动，组织_、_团体开展多形式、多渠道的法制宣传，强化了宣传力度，提升干部群众的知晓率和参与率；二是以“共同团结</w:t>
      </w:r>
    </w:p>
    <w:p>
      <w:pPr>
        <w:ind w:left="0" w:right="0" w:firstLine="560"/>
        <w:spacing w:before="450" w:after="450" w:line="312" w:lineRule="auto"/>
      </w:pPr>
      <w:r>
        <w:rPr>
          <w:rFonts w:ascii="宋体" w:hAnsi="宋体" w:eastAsia="宋体" w:cs="宋体"/>
          <w:color w:val="000"/>
          <w:sz w:val="28"/>
          <w:szCs w:val="28"/>
        </w:rPr>
        <w:t xml:space="preserve">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法治红河建设工作总结8</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2、及时组织修改完善了权力清单、责任清单并上网公布，进一步精减了行_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_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2、严格规范公正文明执法，全年无行政复议案件、行政诉讼案件。扎实推进“双随机一公开”监管工作，积极做好了行政许可和行政处罚信息的网上公开公示工作。一是强化制度保障，制定了《农业局随机抽查事项清单》（184项）、《xxxx局推进行政检查“双随机一公开”工作细则》，《xxxx局20xx年“双随机一公开”行政检查工作计划》。二是建立了《xxxx局执法检查人员名录库》（39人），梳理出了包括“畜牧兽医、农业技术推广（植物保护、植物检疫）、农业投入品（包括种子、肥料、兽药、农药、饲料和饲料添加剂）、农业机械、农产品质量安全、农村土地纠纷、渔业生产渔政、粮食”8个主体名录库。</w:t>
      </w:r>
    </w:p>
    <w:p>
      <w:pPr>
        <w:ind w:left="0" w:right="0" w:firstLine="560"/>
        <w:spacing w:before="450" w:after="450" w:line="312" w:lineRule="auto"/>
      </w:pPr>
      <w:r>
        <w:rPr>
          <w:rFonts w:ascii="宋体" w:hAnsi="宋体" w:eastAsia="宋体" w:cs="宋体"/>
          <w:color w:val="000"/>
          <w:sz w:val="28"/>
          <w:szCs w:val="28"/>
        </w:rPr>
        <w:t xml:space="preserve">3、积极落实县综治办、县_出台的指导性意见，积极开展行政调解，有效化解行政争议。每年我局的行政调解案件有20起左右。</w:t>
      </w:r>
    </w:p>
    <w:p>
      <w:pPr>
        <w:ind w:left="0" w:right="0" w:firstLine="560"/>
        <w:spacing w:before="450" w:after="450" w:line="312" w:lineRule="auto"/>
      </w:pPr>
      <w:r>
        <w:rPr>
          <w:rFonts w:ascii="宋体" w:hAnsi="宋体" w:eastAsia="宋体" w:cs="宋体"/>
          <w:color w:val="000"/>
          <w:sz w:val="28"/>
          <w:szCs w:val="28"/>
        </w:rPr>
        <w:t xml:space="preserve">4、强化组织保障和法治能力建设，以文件形式对法治政府建设年度重点工作作出具体部署并进行任务分解，召开专题会议研究法治政府建设工作，每年向县政府报告上一年度法治政府建设情况，并向社会公开，组织开展或参加通用法律知识、专门法律知识、新法律法规等专题培训，每年组织班子集体学法不少于2次，组织领导干部年度法律知识考试和公务员年度法律知识考试（以普法办文件和记录为准），无一人缺考。设立了专门法制机构并拨付了法治政府建设工作经费。</w:t>
      </w:r>
    </w:p>
    <w:p>
      <w:pPr>
        <w:ind w:left="0" w:right="0" w:firstLine="560"/>
        <w:spacing w:before="450" w:after="450" w:line="312" w:lineRule="auto"/>
      </w:pPr>
      <w:r>
        <w:rPr>
          <w:rFonts w:ascii="宋体" w:hAnsi="宋体" w:eastAsia="宋体" w:cs="宋体"/>
          <w:color w:val="000"/>
          <w:sz w:val="28"/>
          <w:szCs w:val="28"/>
        </w:rPr>
        <w:t xml:space="preserve">5、根据《县政府_规范性文件清理相关政策措施解读》文件要求，我局组织工作人员对20xx—20xx年实行的文件进行了评估，同时及时将规范性文件及时报送县委、县政府进行备案，共评估文件5件，其中废止2件，继续施行的2件，修订后施行的1件。</w:t>
      </w:r>
    </w:p>
    <w:p>
      <w:pPr>
        <w:ind w:left="0" w:right="0" w:firstLine="560"/>
        <w:spacing w:before="450" w:after="450" w:line="312" w:lineRule="auto"/>
      </w:pPr>
      <w:r>
        <w:rPr>
          <w:rFonts w:ascii="宋体" w:hAnsi="宋体" w:eastAsia="宋体" w:cs="宋体"/>
          <w:color w:val="000"/>
          <w:sz w:val="28"/>
          <w:szCs w:val="28"/>
        </w:rPr>
        <w:t xml:space="preserve">6、我局自觉接受人大监督民主监督情况，认真办理了20xx年人大代表建议和政协委员提案，回复人大代表建议2份，政协委员提案3份。</w:t>
      </w:r>
    </w:p>
    <w:p>
      <w:pPr>
        <w:ind w:left="0" w:right="0" w:firstLine="560"/>
        <w:spacing w:before="450" w:after="450" w:line="312" w:lineRule="auto"/>
      </w:pPr>
      <w:r>
        <w:rPr>
          <w:rFonts w:ascii="宋体" w:hAnsi="宋体" w:eastAsia="宋体" w:cs="宋体"/>
          <w:color w:val="000"/>
          <w:sz w:val="28"/>
          <w:szCs w:val="28"/>
        </w:rPr>
        <w:t xml:space="preserve">7、严格按照县政府办公室20xx年政务公开工作要求执行，截止目前，我局20xx年已公开74条。</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法治红河建设工作总结9</w:t>
      </w:r>
    </w:p>
    <w:p>
      <w:pPr>
        <w:ind w:left="0" w:right="0" w:firstLine="560"/>
        <w:spacing w:before="450" w:after="450" w:line="312" w:lineRule="auto"/>
      </w:pPr>
      <w:r>
        <w:rPr>
          <w:rFonts w:ascii="宋体" w:hAnsi="宋体" w:eastAsia="宋体" w:cs="宋体"/>
          <w:color w:val="000"/>
          <w:sz w:val="28"/>
          <w:szCs w:val="28"/>
        </w:rPr>
        <w:t xml:space="preserve">&gt;一、健全社会组织机制情况</w:t>
      </w:r>
    </w:p>
    <w:p>
      <w:pPr>
        <w:ind w:left="0" w:right="0" w:firstLine="560"/>
        <w:spacing w:before="450" w:after="450" w:line="312" w:lineRule="auto"/>
      </w:pPr>
      <w:r>
        <w:rPr>
          <w:rFonts w:ascii="宋体" w:hAnsi="宋体" w:eastAsia="宋体" w:cs="宋体"/>
          <w:color w:val="000"/>
          <w:sz w:val="28"/>
          <w:szCs w:val="28"/>
        </w:rPr>
        <w:t xml:space="preserve">我市总面积平方公里，总人口118万人，辖17个镇（街)、343个村(社区）。近年来，我市扎实推进村民自治工作，加强基层群众的民主选举、民主决策、民主管理和民主监督，建立健全了基层自治组织和民主管理制度、办事公开制度，保障了人民群众依法行使民主权利。</w:t>
      </w:r>
    </w:p>
    <w:p>
      <w:pPr>
        <w:ind w:left="0" w:right="0" w:firstLine="560"/>
        <w:spacing w:before="450" w:after="450" w:line="312" w:lineRule="auto"/>
      </w:pPr>
      <w:r>
        <w:rPr>
          <w:rFonts w:ascii="宋体" w:hAnsi="宋体" w:eastAsia="宋体" w:cs="宋体"/>
          <w:color w:val="000"/>
          <w:sz w:val="28"/>
          <w:szCs w:val="28"/>
        </w:rPr>
        <w:t xml:space="preserve">（一）领导高度重视，认真落实村民自治制度。我市把《村民委员会组织法》列入市委、市政府重要议事日程，做到有领导、有组织、有计划地开展工作并注重实效，镇、村分别建立了相应的组织机构，明确了领导责任，落实了工作职责。同时，严格按照《_村民委员会组织法》规定，坚持依法办事，充分依靠村民力量，积极开展村民自治和民主管理活动，形成了民主选举、民主决策、民主管理、民主监督的良好局面。</w:t>
      </w:r>
    </w:p>
    <w:p>
      <w:pPr>
        <w:ind w:left="0" w:right="0" w:firstLine="560"/>
        <w:spacing w:before="450" w:after="450" w:line="312" w:lineRule="auto"/>
      </w:pPr>
      <w:r>
        <w:rPr>
          <w:rFonts w:ascii="宋体" w:hAnsi="宋体" w:eastAsia="宋体" w:cs="宋体"/>
          <w:color w:val="000"/>
          <w:sz w:val="28"/>
          <w:szCs w:val="28"/>
        </w:rPr>
        <w:t xml:space="preserve">（二）完善村民自治章程、村规民约，不断提高农村法制化管理水平。制定和印发了《阳春市关于开展村务民主化规范化管理工作的实施意见》。同时，在依法治村道路上，注重减少不和谐因素，实现经济和依法治理同步发展目标。一是发挥基层调解功能。为切实维护群众利益，各村村委班子充分发挥人民群众的调解作用，积极开展矛盾纠纷排查调解工作，有效化解各类矛盾纠纷。二是加强法律法规宣传。全市各村广泛开展《物权法》《土地管理法》《治安管理处罚条例》和《劳动法》等法律法规宣传，号召村民依法办事，树立良好的村风民风，自觉抵制歪风邪气，远离违法违纪行为。</w:t>
      </w:r>
    </w:p>
    <w:p>
      <w:pPr>
        <w:ind w:left="0" w:right="0" w:firstLine="560"/>
        <w:spacing w:before="450" w:after="450" w:line="312" w:lineRule="auto"/>
      </w:pPr>
      <w:r>
        <w:rPr>
          <w:rFonts w:ascii="宋体" w:hAnsi="宋体" w:eastAsia="宋体" w:cs="宋体"/>
          <w:color w:val="000"/>
          <w:sz w:val="28"/>
          <w:szCs w:val="28"/>
        </w:rPr>
        <w:t xml:space="preserve">（三)加强教育培训，增强村级组织自治能力。今年新一届村（居）委会班子产生后，各镇自6月15日起根据工作安排分别开展村（居）委会干部培训班，对当选干部就业务工作、当前形势发展情况分析及村(居）干部思想品德等方面进行培训，全市共有20xx人次参加。一是优化队伍结构。在村级班子人选的考虑上，注意选拔符合条件的农村优秀青年、复退军人担任村级干部，特别是在“培养春苗”工程上，今年共有65名“春苗”工程后备干部当选“两委”干部、当选率为，有效改善了村级干部队伍结构，增强了村干部队伍的整体素质。二是加大培训力度。以远程教育平台、市镇各类培训为基础，采取形式多样的学习教育培训，不断提高村干部的政策理论水平和履职尽责能力。三是培养后备力量。从新农村建设发展趋势出发，对适合新农村建设的人才进行培训和传帮带，为后续发展储备力量，保证村级组织的顺利有效运行。</w:t>
      </w:r>
    </w:p>
    <w:p>
      <w:pPr>
        <w:ind w:left="0" w:right="0" w:firstLine="560"/>
        <w:spacing w:before="450" w:after="450" w:line="312" w:lineRule="auto"/>
      </w:pPr>
      <w:r>
        <w:rPr>
          <w:rFonts w:ascii="宋体" w:hAnsi="宋体" w:eastAsia="宋体" w:cs="宋体"/>
          <w:color w:val="000"/>
          <w:sz w:val="28"/>
          <w:szCs w:val="28"/>
        </w:rPr>
        <w:t xml:space="preserve">（四）规范村务公开，促进农村稳定发展。我市认真贯彻落实《村民委员会组织法》和《广东省村务公开条例》，注重提高村务公开和民主管理水平，努力推进社会主义新农村建设。一是规范公开内容。按照全面公开、实事求是的原则，将村各项收入和支出情况、宅基地审批、扶贫救灾、抵保五保、计划生育、公益事业建设等与群众生活息息相关的内容进行公开。二是规范公开形式。为方便村民及时获知公开内容，我市各村均将村务公开栏固定设置在村民平常经过地点，定期公布村务活动及有关情况。三是规范公开程序。各村村务公开内容均按规定经村务监督小组审查确认后方能公布，未经审查通过的不得公布。</w:t>
      </w:r>
    </w:p>
    <w:p>
      <w:pPr>
        <w:ind w:left="0" w:right="0" w:firstLine="560"/>
        <w:spacing w:before="450" w:after="450" w:line="312" w:lineRule="auto"/>
      </w:pPr>
      <w:r>
        <w:rPr>
          <w:rFonts w:ascii="宋体" w:hAnsi="宋体" w:eastAsia="宋体" w:cs="宋体"/>
          <w:color w:val="000"/>
          <w:sz w:val="28"/>
          <w:szCs w:val="28"/>
        </w:rPr>
        <w:t xml:space="preserve">（五)依法民主选举“两委”干部。我市严格按照上级工作部署，切实加强组织领导，全面压实工作责任，全力做好村级换届选举工作。从今年1月开始，至6月15日全面完成全市344个村(社区）“两委”换届选举任务。换届选举工作体现了“三高两低”：一是“一肩挑”、“两委”交叉任职率高。选举产生的“两委”干部中，书记、主任“一肩挑”有301人，占；交叉任职的有931人，交叉率为89%。二是“春苗”工程后备干部当选率高。有65名“春苗”工程后备干部当选“两委”干部、当选率为。三是一次性选举成功率高。一次选举成功的有303个村（社区）、占。四是“两委”干部平均年龄低。新的“两委”干部平均年龄为岁，比换届前的平均岁大幅下降。五是60岁以上“两委”干部比例低。新的“两委”干部中年龄超过60岁的只有43人，占，远低于阳江市委组织部要求的5%的比例。</w:t>
      </w:r>
    </w:p>
    <w:p>
      <w:pPr>
        <w:ind w:left="0" w:right="0" w:firstLine="560"/>
        <w:spacing w:before="450" w:after="450" w:line="312" w:lineRule="auto"/>
      </w:pPr>
      <w:r>
        <w:rPr>
          <w:rFonts w:ascii="宋体" w:hAnsi="宋体" w:eastAsia="宋体" w:cs="宋体"/>
          <w:color w:val="000"/>
          <w:sz w:val="28"/>
          <w:szCs w:val="28"/>
        </w:rPr>
        <w:t xml:space="preserve">&gt;二、 依法加强社会组织建设情况</w:t>
      </w:r>
    </w:p>
    <w:p>
      <w:pPr>
        <w:ind w:left="0" w:right="0" w:firstLine="560"/>
        <w:spacing w:before="450" w:after="450" w:line="312" w:lineRule="auto"/>
      </w:pPr>
      <w:r>
        <w:rPr>
          <w:rFonts w:ascii="宋体" w:hAnsi="宋体" w:eastAsia="宋体" w:cs="宋体"/>
          <w:color w:val="000"/>
          <w:sz w:val="28"/>
          <w:szCs w:val="28"/>
        </w:rPr>
        <w:t xml:space="preserve">（一)健全政府职能转移和购买社会组织服务机制政策方面。传达贯彻阳江市财政局、阳江市民政局《转发关于支持和规范社会组织承接政府购买服务的通知》(阳财行〔20xx〕20号）、阳江市财政局、阳江市民政局、阳江市工商行政管理局转发关于印发《政府购买服务管理办法（暂行）》的通知（阳财行〔20xx〕27号）。20xx年10月20日，我市财政局《转发了关于做好行业协会商会承接政府购买服务工作有关问题的通知》（春财行〔20xx〕58号），推动我市社会组织承接政府职能转移和社会组织购买服务向前发展。</w:t>
      </w:r>
    </w:p>
    <w:p>
      <w:pPr>
        <w:ind w:left="0" w:right="0" w:firstLine="560"/>
        <w:spacing w:before="450" w:after="450" w:line="312" w:lineRule="auto"/>
      </w:pPr>
      <w:r>
        <w:rPr>
          <w:rFonts w:ascii="宋体" w:hAnsi="宋体" w:eastAsia="宋体" w:cs="宋体"/>
          <w:color w:val="000"/>
          <w:sz w:val="28"/>
          <w:szCs w:val="28"/>
        </w:rPr>
        <w:t xml:space="preserve">（二）群众对承接政府职能转移和购买服务的社会组织的服务满意度方面：我局组织发放了群众满意度测评表，实行不记名投票，从工作态度、工作效率、工作结果三个进行方面测评，满意度分别为、90%、，群众对承接政府职能转移和购买服务的社会组织的服务满意度较高。</w:t>
      </w:r>
    </w:p>
    <w:p>
      <w:pPr>
        <w:ind w:left="0" w:right="0" w:firstLine="560"/>
        <w:spacing w:before="450" w:after="450" w:line="312" w:lineRule="auto"/>
      </w:pPr>
      <w:r>
        <w:rPr>
          <w:rFonts w:ascii="宋体" w:hAnsi="宋体" w:eastAsia="宋体" w:cs="宋体"/>
          <w:color w:val="000"/>
          <w:sz w:val="28"/>
          <w:szCs w:val="28"/>
        </w:rPr>
        <w:t xml:space="preserve">（三)社会组织(含登记、备案社会组织）底数方面：截至11月30日，我市共有423个社会组织，其中社会团体100个、民办非企业单位207个、备案社会组织116个。依法登记了新的社会组织31个（其中社团8家，民办非企业单位23家）。我局全部按类别做了台账记录，社会组织的底数清，情况清晰明了。没有发生社会组织严重危害国家安全和社会稳定事件。</w:t>
      </w:r>
    </w:p>
    <w:p>
      <w:pPr>
        <w:ind w:left="0" w:right="0" w:firstLine="560"/>
        <w:spacing w:before="450" w:after="450" w:line="312" w:lineRule="auto"/>
      </w:pPr>
      <w:r>
        <w:rPr>
          <w:rFonts w:ascii="宋体" w:hAnsi="宋体" w:eastAsia="宋体" w:cs="宋体"/>
          <w:color w:val="000"/>
          <w:sz w:val="28"/>
          <w:szCs w:val="28"/>
        </w:rPr>
        <w:t xml:space="preserve">我市已印发《阳春市全面推开法治建设“四级同创”活动的实施方案》及深入开展法治市、镇（街)、村(社区）创建活动方案，我局下一步将严格按照法治市创建活动要求，加强组织领导，细化工作措施，力争为我市法治创建活动及法治建设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法治红河建设工作总结10</w:t>
      </w:r>
    </w:p>
    <w:p>
      <w:pPr>
        <w:ind w:left="0" w:right="0" w:firstLine="560"/>
        <w:spacing w:before="450" w:after="450" w:line="312" w:lineRule="auto"/>
      </w:pPr>
      <w:r>
        <w:rPr>
          <w:rFonts w:ascii="宋体" w:hAnsi="宋体" w:eastAsia="宋体" w:cs="宋体"/>
          <w:color w:val="000"/>
          <w:sz w:val="28"/>
          <w:szCs w:val="28"/>
        </w:rPr>
        <w:t xml:space="preserve">根据_xx县委xx县人民政府《关于印发〈xx县法治政府建设实施方案〉的通知》文件要求，结合我局实际，现将我局XX年上半年法治政府建设工作开展情况总结如下：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法治红河建设工作总结11</w:t>
      </w:r>
    </w:p>
    <w:p>
      <w:pPr>
        <w:ind w:left="0" w:right="0" w:firstLine="560"/>
        <w:spacing w:before="450" w:after="450" w:line="312" w:lineRule="auto"/>
      </w:pPr>
      <w:r>
        <w:rPr>
          <w:rFonts w:ascii="宋体" w:hAnsi="宋体" w:eastAsia="宋体" w:cs="宋体"/>
          <w:color w:val="000"/>
          <w:sz w:val="28"/>
          <w:szCs w:val="28"/>
        </w:rPr>
        <w:t xml:space="preserve">根据上级文件精神，努力做好保密工作，加大保密宣传力度，增强保密意识，加强保密管理，充分发挥保密工作“保安全、保发展”的作用，我校扎扎实实开展了为期一个月的保密宣传活动，使保密工作更好地为我校工作服务，收到了较为满意的宣传效果，现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成立了由樊崇山为组长，为雷五九、李玉良副组长，其他教师为成员的保密工作领导小组，落实了法制联络员。明确保密领导小组成员的职责分工，要求相关负责人做好相关的保密工作。</w:t>
      </w:r>
    </w:p>
    <w:p>
      <w:pPr>
        <w:ind w:left="0" w:right="0" w:firstLine="560"/>
        <w:spacing w:before="450" w:after="450" w:line="312" w:lineRule="auto"/>
      </w:pPr>
      <w:r>
        <w:rPr>
          <w:rFonts w:ascii="宋体" w:hAnsi="宋体" w:eastAsia="宋体" w:cs="宋体"/>
          <w:color w:val="000"/>
          <w:sz w:val="28"/>
          <w:szCs w:val="28"/>
        </w:rPr>
        <w:t xml:space="preserve">&gt;二、认真组织学习保密法律法规</w:t>
      </w:r>
    </w:p>
    <w:p>
      <w:pPr>
        <w:ind w:left="0" w:right="0" w:firstLine="560"/>
        <w:spacing w:before="450" w:after="450" w:line="312" w:lineRule="auto"/>
      </w:pPr>
      <w:r>
        <w:rPr>
          <w:rFonts w:ascii="宋体" w:hAnsi="宋体" w:eastAsia="宋体" w:cs="宋体"/>
          <w:color w:val="000"/>
          <w:sz w:val="28"/>
          <w:szCs w:val="28"/>
        </w:rPr>
        <w:t xml:space="preserve">活动期间校委会将保密法律法规学习作为主要学习内容，组织本单位工作人员在每周例会集中进行保密法规及党和国家保密方针、政策学习，通过学习，进一步夯实了保密理论基础，强化了保密法纪意识。同时，以严格遵守《保密法》为基础，坚持“积极防范、突出重点、既确保国家秘密又便利各项工作”的方针，强化对涉密人员的管理和教育，强化技术防范能力，严格防止泄密问题的发生。</w:t>
      </w:r>
    </w:p>
    <w:p>
      <w:pPr>
        <w:ind w:left="0" w:right="0" w:firstLine="560"/>
        <w:spacing w:before="450" w:after="450" w:line="312" w:lineRule="auto"/>
      </w:pPr>
      <w:r>
        <w:rPr>
          <w:rFonts w:ascii="宋体" w:hAnsi="宋体" w:eastAsia="宋体" w:cs="宋体"/>
          <w:color w:val="000"/>
          <w:sz w:val="28"/>
          <w:szCs w:val="28"/>
        </w:rPr>
        <w:t xml:space="preserve">&gt;三、深入开展保密宣传教育</w:t>
      </w:r>
    </w:p>
    <w:p>
      <w:pPr>
        <w:ind w:left="0" w:right="0" w:firstLine="560"/>
        <w:spacing w:before="450" w:after="450" w:line="312" w:lineRule="auto"/>
      </w:pPr>
      <w:r>
        <w:rPr>
          <w:rFonts w:ascii="宋体" w:hAnsi="宋体" w:eastAsia="宋体" w:cs="宋体"/>
          <w:color w:val="000"/>
          <w:sz w:val="28"/>
          <w:szCs w:val="28"/>
        </w:rPr>
        <w:t xml:space="preserve">校委会紧紧围绕宣传月活动的主题“学习保密法规，养成保密习惯”，结合本单位实际，开展多种宣传教育活动。组织全体涉密人员系统学习《保密法》和保密管理知识，并进行相关保密知识培训。同时在办公室醒目位置张贴保密案例图片，进一步扩大保密宣传教育面。</w:t>
      </w:r>
    </w:p>
    <w:p>
      <w:pPr>
        <w:ind w:left="0" w:right="0" w:firstLine="560"/>
        <w:spacing w:before="450" w:after="450" w:line="312" w:lineRule="auto"/>
      </w:pPr>
      <w:r>
        <w:rPr>
          <w:rFonts w:ascii="宋体" w:hAnsi="宋体" w:eastAsia="宋体" w:cs="宋体"/>
          <w:color w:val="000"/>
          <w:sz w:val="28"/>
          <w:szCs w:val="28"/>
        </w:rPr>
        <w:t xml:space="preserve">通过以上措施，在我校营造了浓厚的\'保密宣传教育氛围，进一步增强了全体教师保密意识，提高了对保密工作重要性以及保密宣传月教育活动的认识，达到了预期的效果。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法治红河建设工作总结12</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&gt;一、提高认识严格落实法治政府建设实施纲要高度重视气象依法行政工作</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今年我局已将气象法治建设相关内容列入到党组的必学内容并举办了气象法制培训，聘请法律顾问和政府_专家开展法治培训活动，着力提升干部职工气象依法行政水平。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&gt;二、建立健全系列制度有力推进气象依法行政工作</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&gt;三、存在的主要问题及改进措施思考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&gt;四、20xx年依法行政工作思路</w:t>
      </w:r>
    </w:p>
    <w:p>
      <w:pPr>
        <w:ind w:left="0" w:right="0" w:firstLine="560"/>
        <w:spacing w:before="450" w:after="450" w:line="312" w:lineRule="auto"/>
      </w:pPr>
      <w:r>
        <w:rPr>
          <w:rFonts w:ascii="宋体" w:hAnsi="宋体" w:eastAsia="宋体" w:cs="宋体"/>
          <w:color w:val="000"/>
          <w:sz w:val="28"/>
          <w:szCs w:val="28"/>
        </w:rPr>
        <w:t xml:space="preserve">按《_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法治红河建设工作总结13</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读书破万卷下笔如有神，以上就是一秘为大家带来的9篇《法治建设工作总结》，希望可以启发您的一些写作思路。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法治红河建设工作总结14</w:t>
      </w:r>
    </w:p>
    <w:p>
      <w:pPr>
        <w:ind w:left="0" w:right="0" w:firstLine="560"/>
        <w:spacing w:before="450" w:after="450" w:line="312" w:lineRule="auto"/>
      </w:pPr>
      <w:r>
        <w:rPr>
          <w:rFonts w:ascii="宋体" w:hAnsi="宋体" w:eastAsia="宋体" w:cs="宋体"/>
          <w:color w:val="000"/>
          <w:sz w:val="28"/>
          <w:szCs w:val="28"/>
        </w:rPr>
        <w:t xml:space="preserve">20年，区交通局紧紧围绕“推进交通依法行政，服务经济社会发展”工作理念不断规范执法行为，强化执法监督，提高执法水平，服务广大群众。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交通局严格按照行政审批制度的要求，对法律法规设立的行政许可项目进行了认真清理，并全部进入行政审批大厅开展审批工作；根据《_行政许可法》规定，全面公开许可项目，公开办件流程，办理情况等，实行阳光办案、阳光许可；严格遵循政务公开制度，全部许可项目在区政府有关网页公示，提供免费查询和下载。</w:t>
      </w:r>
    </w:p>
    <w:p>
      <w:pPr>
        <w:ind w:left="0" w:right="0" w:firstLine="560"/>
        <w:spacing w:before="450" w:after="450" w:line="312" w:lineRule="auto"/>
      </w:pPr>
      <w:r>
        <w:rPr>
          <w:rFonts w:ascii="宋体" w:hAnsi="宋体" w:eastAsia="宋体" w:cs="宋体"/>
          <w:color w:val="000"/>
          <w:sz w:val="28"/>
          <w:szCs w:val="28"/>
        </w:rPr>
        <w:t xml:space="preserve">20年办理的.交通行政许可件中，无一起违规审批许可行为，未出现任何行政诉讼、行政复议案件。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年，交通局共开展各类法制宣传活动5次，投入法制宣传经费5万元，进一步加大了交通法律、法规、规章的宣传力度。到场镇、车站、码头开展宣传工作，累计发放了《公路法》、《市路政管理条例》、《行政处罚法》、《市道路运输管理条例》等法律法规手册复印资料2万余份，让广大老百姓知晓交通法律法规，以维护自身合法权益。此外，还积极参与重庆新闻广播电台《阳光重庆》栏目，对老百姓关心的交通热点、难点问题进行解答，全方位的对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法治红河建设工作总结15</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法治红河建设工作总结16</w:t>
      </w:r>
    </w:p>
    <w:p>
      <w:pPr>
        <w:ind w:left="0" w:right="0" w:firstLine="560"/>
        <w:spacing w:before="450" w:after="450" w:line="312" w:lineRule="auto"/>
      </w:pPr>
      <w:r>
        <w:rPr>
          <w:rFonts w:ascii="宋体" w:hAnsi="宋体" w:eastAsia="宋体" w:cs="宋体"/>
          <w:color w:val="000"/>
          <w:sz w:val="28"/>
          <w:szCs w:val="28"/>
        </w:rPr>
        <w:t xml:space="preserve">今年以来，县商务局认真贯彻落实好有关文件精神，采取形之有效的措施，与时俱进、开拓创新，不断巩固推进我局法治建设工作不断向前迈进，现就20年工作总结如下：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县商务局班子高度重视法治县建设工作，始终将法治建设工作纳入班子议事日程，统筹规划。县商务局及时调整了法治建设工作领导小组，形成以局长赵文贵同志任组长的工作领导小组。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&gt;二、认真学理论业务知识，干部职工素质有新提高</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&gt;三、开展形式多样的实践活动，稳步推进文明单位创建工作</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&gt;四、开展党风廉政建设，加强基层党组织建设，增强党组织凝聚力战斗力。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一是以党支部为核心认真开展”三会一课”活动，在党员干部中开展批评和自我批评，形成良好的民主氛围。</w:t>
      </w:r>
    </w:p>
    <w:p>
      <w:pPr>
        <w:ind w:left="0" w:right="0" w:firstLine="560"/>
        <w:spacing w:before="450" w:after="450" w:line="312" w:lineRule="auto"/>
      </w:pPr>
      <w:r>
        <w:rPr>
          <w:rFonts w:ascii="宋体" w:hAnsi="宋体" w:eastAsia="宋体" w:cs="宋体"/>
          <w:color w:val="000"/>
          <w:sz w:val="28"/>
          <w:szCs w:val="28"/>
        </w:rPr>
        <w:t xml:space="preserve">二是加强基层党组织建设，把增强党组织的活动作为重点，效果明显。</w:t>
      </w:r>
    </w:p>
    <w:p>
      <w:pPr>
        <w:ind w:left="0" w:right="0" w:firstLine="560"/>
        <w:spacing w:before="450" w:after="450" w:line="312" w:lineRule="auto"/>
      </w:pPr>
      <w:r>
        <w:rPr>
          <w:rFonts w:ascii="宋体" w:hAnsi="宋体" w:eastAsia="宋体" w:cs="宋体"/>
          <w:color w:val="000"/>
          <w:sz w:val="28"/>
          <w:szCs w:val="28"/>
        </w:rPr>
        <w:t xml:space="preserve">三是局领导班子和干部队伍建设严格执行“四化”标准，认真贯彻落实民主集中制原则。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法治红河建设工作总结17</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提升依法履职能力。一是全面担当建设法治公安的第一责任。市公安局将法治公安建设作为一把手工程来抓，成立由副市长、公安局长余平辉任组长，市公安局党委委员任副组长，局直各单位负责人为成员的法治建设领导小组，法制支队具体负责统筹协调推进法治公安建设，制发《关于分解落实的通知》，确保各项措施和责任落实到位，强力推进市公安局法治建设。二是全面督导落实。副市长、公安局长余平辉在20xx年3月27日全市公安工作会议上对法治建设暨执法规范化建设作精心部署，提出要“把握法治要求，坚持公平公正，努力实现规范执法能力新提升”，要求加快硬件建设，细化执法标准，加强人才建设，优化法治环境，确保执法责任制落实到“神经末梢”。市公安局党委委员、副局长张昌胜等局领导经常性组织法治公安建设工作研究，深入一线开展专题调研、督导检查，为法治公安建设的顺利推进提供了坚强保障。三是严格依法决策。市公安局党委认真落实重大决策合法性审查制度，明确规定未经法制支队合法性审查的重大决策事项，一律不予签批、一律不予上会、一律不予发文。大力推行法律顾问、公职律师制度，市公安局及各分县(市)局、交巡警支队共聘请律师15名，公职律师8名，开展律师接待活动等，提供现场咨询服务。视情安排律师参与领导接访下访，协助化解信访问题，疏解社会情绪。同时对于重大、疑难信访案件或长期缠访闹访案件，定期会同律师或其所在事务所开展案件分析、评议，发现存在执法错误或瑕疵的，及时提出法律意见和工作建议，防控法律风险。</w:t>
      </w:r>
    </w:p>
    <w:p>
      <w:pPr>
        <w:ind w:left="0" w:right="0" w:firstLine="560"/>
        <w:spacing w:before="450" w:after="450" w:line="312" w:lineRule="auto"/>
      </w:pPr>
      <w:r>
        <w:rPr>
          <w:rFonts w:ascii="宋体" w:hAnsi="宋体" w:eastAsia="宋体" w:cs="宋体"/>
          <w:color w:val="000"/>
          <w:sz w:val="28"/>
          <w:szCs w:val="28"/>
        </w:rPr>
        <w:t xml:space="preserve">(二)坚持法治思维，推进全警法治素养。一是抓住“关键少数”。曾欣副省长强调，不会运用法治思维、法治方式开展工作的公安领导干部，是不合格、不称职、不达标的，必然会丧失指挥权。市公安局党委依托理论中心组学习和第一综合党支部平台，开展集体学习宪法法律和党内法规，形成领导干部带头苦练法治基本功，带头尊法学法守法用法的良好氛围，各级领导干部运用法治思维和法治方式深化改革、推动发展、化解矛盾、维护稳定的能力不断提高。二是推进全警学法。市公安局依托省厅“今日学法辅导”和“执法规范化建设”栏目，及时在网页上整理转发每天发布的法律知识题和各地执法经验，推送给全市公安民警学习，在潜移默化中提升全警法治素养。结合每年新警入警、警衔晋升等举办民警培训班4期，受训民警300余人。局直各单位制定培训计划和开展业务培训、岗前培训、轮值轮训，均将法治建设作为培训重要内容。三是做强法制队伍。市公安局党委高度重视法制专业队伍建设，今年上半年，市局法制支队、XX港分局、下陆分局从基层办案部门遴选5名优秀青年民警到法制部门工作，极大缓解了法制部门警力短缺的问题;高度重视树立法制部门权威，严格落实“三个一律”：即法制部门负责人一律列席同级公安机关党委会、办公会，重大决策一律进行合法性审查和法律风险评估，疑难案件一律进行集体讨论、法律审核;高度重视法制员队伍建设，依据省厅下发的《关于建立法制警长(警员)命名制度的通知》，在全市推行“法制警长”“法制警员”命名制度。目前各分县市局“法制警长”“法制警员”已全部完成命名工作。</w:t>
      </w:r>
    </w:p>
    <w:p>
      <w:pPr>
        <w:ind w:left="0" w:right="0" w:firstLine="560"/>
        <w:spacing w:before="450" w:after="450" w:line="312" w:lineRule="auto"/>
      </w:pPr>
      <w:r>
        <w:rPr>
          <w:rFonts w:ascii="宋体" w:hAnsi="宋体" w:eastAsia="宋体" w:cs="宋体"/>
          <w:color w:val="000"/>
          <w:sz w:val="28"/>
          <w:szCs w:val="28"/>
        </w:rPr>
        <w:t xml:space="preserve">(三)坚持创新驱动，推进执法机制改革。一是推进受立案制度改革。市公安局下发《XX市公安机关接处警工作规定》、《XX市公安局接处警工作补充规定》、《受案立案登记管理规定》等一系列规定，从接处警登记、受案登记、立案审查开始来规范民警的办案规范，并通过新警综平台的日常考核监督，有效杜绝了有案不立、不破不立、不及时立案等弄虚作假问题，杜绝受立“两本帐”等受案立案不实问题的发生。现全市已设立7个信息化应用、精细化管理水平较高案管中心和23个基层所队案管室，配备专职管理人员77人。二是落实刑事案件归口管理。全市整体落实刑事案件“两统一”机制，实现对内“一个闸门”、对外“一个通道”，没有法制部门审核的局领导一律不批，不是法制部门移送的检察机关一律不接。通过实行进口出口统一管理、案审民警包片服务、规范案审阅卷格式、每周案件审核通报、特殊案件超前介入等机制，提高了批捕率、起诉率，退查率、不捕不诉率明显下降，为办案质量新增一道安全“保险丝”。三是深化案审机制改革。在市公安局党委和各分县市局的积极推动下，大冶市公安局、开发区公安局、西塞山公安分局三个单位的案审工作机制改革工作已经全面开展，各分县(市)局均成立了法制案审大队。依据省厅制发的《关于深化刑事案件“统一审核、统一出口”严格非法证据排除工作的通知》，全市法制部门落实专门人员对部分刑事案件在特定环节见面提审犯罪嫌疑人、全面复核证据、排除非法证据、防止冤假错案的制度，明确了见面提审犯罪嫌疑人、复核证据的\'8种案件情形，依职责、依申请启动的工作流程，做到不枉不纵，防止冤假错案，提高打击效能。四是确保证据收集质量。市公安局严格落实_《关于加强执法活动同步录音录像工作的通知》要求，全面推行现场执法活动视音频记录制度，落实民警办理刑事案件中的搜查、取证、讯问、勘验等过程同步录音录像，并保证资料的完整性，做到笔录次数、内容、起止时间与录音录像“三个基本一致”，讯问情况刻录光碟保存，并作为法制部门审核案件的依据，强化人权保障，防止非法调查取证。</w:t>
      </w:r>
    </w:p>
    <w:p>
      <w:pPr>
        <w:ind w:left="0" w:right="0" w:firstLine="560"/>
        <w:spacing w:before="450" w:after="450" w:line="312" w:lineRule="auto"/>
      </w:pPr>
      <w:r>
        <w:rPr>
          <w:rFonts w:ascii="宋体" w:hAnsi="宋体" w:eastAsia="宋体" w:cs="宋体"/>
          <w:color w:val="000"/>
          <w:sz w:val="28"/>
          <w:szCs w:val="28"/>
        </w:rPr>
        <w:t xml:space="preserve">(四)坚持问题导向，推进法律服务保障。一是强化问题整治。市公安局5月25日印发《20xx年度全市公安机关执法突出问题专项整治活动实施方案》，组织开展执法突出问题专项整治工作，对人民群众反映突出的公安机关“报案不立案、立案不侦办、侦办不回告”等执法突出问题进行全面清理，明确整改目标、措施、责任和进度，防止执法问题反复回潮、边整边冒，确保问题整改到位、责任追究到位、漏洞堵塞到位。二是强化监督救济。20xx年上半年，市公安局法制部门共受理刑事复核案件8起、行政复议案件11起，办理行政诉讼9起，在为一线办案单位提供法律服务的同时，及时发现和纠正个案中的执法偏差。三是强化评查督导。深化“案件评查，执法督导”机制，不断完善执法质量考评机制，1月份市公安局组织考评了全局12个局直单位和8个分县(市)局，共抽取了接处警案卷100起，刑事案件60起、行政案件68起，检查基层所队20个、执法办案区21个，看守所3个，拘留所3个，客观公正地检验了全市公安机关执法质量和执法水平。在今年省厅对全省20xx年度的考核中，铁山分局、开发区公安局被评为20xx年度全省公安机关执法质量考评优秀单位。四是强化基础建设。市公安局坚持“用执法场所规范倒逼执法规范”的理念，坚持以信息化促精细管理，按需设置案件管理室、执法办案区等功能用房的建设标准，通过办案区升级改造、建设案件管理中心(室)、完善涉案财物管理等一系列高度契合实战需求的“三位一体”建设举措，实现对涉案人员、案件进程、涉案财物的集约化、精细化管理，构筑执法权力运行管理“封闭圈”。打造法治公安建设“样板”。截至目前，市公安局“三中心”已经正式投入建设,各分县(市)局“三区四中心”建设情况良好，下陆、铁山、阳新、西塞山、XX港先后完成示范点建设并投入运行。</w:t>
      </w:r>
    </w:p>
    <w:p>
      <w:pPr>
        <w:ind w:left="0" w:right="0" w:firstLine="560"/>
        <w:spacing w:before="450" w:after="450" w:line="312" w:lineRule="auto"/>
      </w:pPr>
      <w:r>
        <w:rPr>
          <w:rFonts w:ascii="宋体" w:hAnsi="宋体" w:eastAsia="宋体" w:cs="宋体"/>
          <w:color w:val="000"/>
          <w:sz w:val="28"/>
          <w:szCs w:val="28"/>
        </w:rPr>
        <w:t xml:space="preserve">(五)加强普法宣传，推进全民法治意识。市公安局印发《全市公安机关法治宣传教育第七个五年规划实施方案》、《XX市公安局普法责任清单》，全市各级公安机关围绕工作要求，开展法制宣传日、宣传月等活动，坚持宣传教育与法律服务相结合，领导干部带头，深入开展法律服务活动，做到主题鲜明、贴近群众、贴近生活、常年不断。全市公安机关结合“110”宣传日、“”宣传日、“”禁毒日等重大活动，不定期深入学校、社区、企业等进行法治宣讲，引导广大公民知法懂法，提高自身安全防范意识和自我保护能力，自觉运用法律武器维护自身合法权益。6月23日上午，XX市公安局联合市教育局在XX一中开展深化“全警进校园、共筑平安梦”活动，副市长、公安局长余平辉出席活动并率先给学生上法治宣传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黑体" w:hAnsi="黑体" w:eastAsia="黑体" w:cs="黑体"/>
          <w:color w:val="000000"/>
          <w:sz w:val="36"/>
          <w:szCs w:val="36"/>
          <w:b w:val="1"/>
          <w:bCs w:val="1"/>
        </w:rPr>
        <w:t xml:space="preserve">法治红河建设工作总结18</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2024-11-10T15:06:02+08:00</dcterms:created>
  <dcterms:modified xsi:type="dcterms:W3CDTF">2024-11-10T15:06:02+08:00</dcterms:modified>
</cp:coreProperties>
</file>

<file path=docProps/custom.xml><?xml version="1.0" encoding="utf-8"?>
<Properties xmlns="http://schemas.openxmlformats.org/officeDocument/2006/custom-properties" xmlns:vt="http://schemas.openxmlformats.org/officeDocument/2006/docPropsVTypes"/>
</file>