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中心城管专项整治工作总结(通用38篇)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心城管专项整治工作总结1一是加强领导，健全机制。为进一步改进城乡管理模式，提升城乡管理水平，按照”精细化、全覆盖“的要求，进一步健全考核评价体系，制定了《XX镇20_年城乡管理考核工作方案》和《XX镇20_年“路长制”实施方案》，成立了以...</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2024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中心城管专项整治工作总结4</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中心城管专项整治工作总结5</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中心城管专项整治工作总结6</w:t>
      </w:r>
    </w:p>
    <w:p>
      <w:pPr>
        <w:ind w:left="0" w:right="0" w:firstLine="560"/>
        <w:spacing w:before="450" w:after="450" w:line="312" w:lineRule="auto"/>
      </w:pPr>
      <w:r>
        <w:rPr>
          <w:rFonts w:ascii="宋体" w:hAnsi="宋体" w:eastAsia="宋体" w:cs="宋体"/>
          <w:color w:val="000"/>
          <w:sz w:val="28"/>
          <w:szCs w:val="28"/>
        </w:rPr>
        <w:t xml:space="preserve">“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_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_精神贯彻落实报告会。通过宣讲团对十七_精神的进一步贯彻，使我更深入地了解了十七_的重要意义。十七_是我们党继__大以后在新世纪新阶段召开的又一次十分重要的会议。胡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在新的一年里，我将认真贯彻落实十七_精神，学习各项政策规章制度，较好完成各项业务工作，努力使自己的思想觉悟和工作效率全面进入一个新水平。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中心城管专项整治工作总结7</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中心城管专项整治工作总结8</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__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中心城管专项整治工作总结9</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w:t>
      </w:r>
    </w:p>
    <w:p>
      <w:pPr>
        <w:ind w:left="0" w:right="0" w:firstLine="560"/>
        <w:spacing w:before="450" w:after="450" w:line="312" w:lineRule="auto"/>
      </w:pPr>
      <w:r>
        <w:rPr>
          <w:rFonts w:ascii="宋体" w:hAnsi="宋体" w:eastAsia="宋体" w:cs="宋体"/>
          <w:color w:val="000"/>
          <w:sz w:val="28"/>
          <w:szCs w:val="28"/>
        </w:rPr>
        <w:t xml:space="preserve">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w:t>
      </w:r>
    </w:p>
    <w:p>
      <w:pPr>
        <w:ind w:left="0" w:right="0" w:firstLine="560"/>
        <w:spacing w:before="450" w:after="450" w:line="312" w:lineRule="auto"/>
      </w:pPr>
      <w:r>
        <w:rPr>
          <w:rFonts w:ascii="宋体" w:hAnsi="宋体" w:eastAsia="宋体" w:cs="宋体"/>
          <w:color w:val="000"/>
          <w:sz w:val="28"/>
          <w:szCs w:val="28"/>
        </w:rPr>
        <w:t xml:space="preserve">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w:t>
      </w:r>
    </w:p>
    <w:p>
      <w:pPr>
        <w:ind w:left="0" w:right="0" w:firstLine="560"/>
        <w:spacing w:before="450" w:after="450" w:line="312" w:lineRule="auto"/>
      </w:pPr>
      <w:r>
        <w:rPr>
          <w:rFonts w:ascii="宋体" w:hAnsi="宋体" w:eastAsia="宋体" w:cs="宋体"/>
          <w:color w:val="000"/>
          <w:sz w:val="28"/>
          <w:szCs w:val="28"/>
        </w:rPr>
        <w:t xml:space="preserve">特别在今年4月份的爱国卫生月活动中，举行了大型卫生宣传、义诊、宣讲等系列活动，受教育人数达500人次，发放宣传资料400份，把爱国卫生月活动推向了高潮。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（一）查违拆违工作</w:t>
      </w:r>
    </w:p>
    <w:p>
      <w:pPr>
        <w:ind w:left="0" w:right="0" w:firstLine="560"/>
        <w:spacing w:before="450" w:after="450" w:line="312" w:lineRule="auto"/>
      </w:pPr>
      <w:r>
        <w:rPr>
          <w:rFonts w:ascii="宋体" w:hAnsi="宋体" w:eastAsia="宋体" w:cs="宋体"/>
          <w:color w:val="000"/>
          <w:sz w:val="28"/>
          <w:szCs w:val="28"/>
        </w:rPr>
        <w:t xml:space="preserve">&gt;一、明确目标，实现违建的“零增长”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&gt;二、全面清理已有违法建设，坚决遏制新增违法建设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&gt;三、采取强有力的措施，提高工作成效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中心城管专项整治工作总结11</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中心城管专项整治工作总结12</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中心城管专项整治工作总结13</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中心城管专项整治工作总结14</w:t>
      </w:r>
    </w:p>
    <w:p>
      <w:pPr>
        <w:ind w:left="0" w:right="0" w:firstLine="560"/>
        <w:spacing w:before="450" w:after="450" w:line="312" w:lineRule="auto"/>
      </w:pPr>
      <w:r>
        <w:rPr>
          <w:rFonts w:ascii="宋体" w:hAnsi="宋体" w:eastAsia="宋体" w:cs="宋体"/>
          <w:color w:val="000"/>
          <w:sz w:val="28"/>
          <w:szCs w:val="28"/>
        </w:rPr>
        <w:t xml:space="preserve">为加强网络订餐食品安全专项整治工作，强化对网络餐饮服务经营行为监督检查力度，在摸清辖区网络订餐服务单位底数和现状的情况下，着力解决突出问题，确保完成专项整治任务。辖区共摸查有效店铺状态14家网络订餐服务单位，其中美团网络订餐11家、饿了么网络订餐3家。</w:t>
      </w:r>
    </w:p>
    <w:p>
      <w:pPr>
        <w:ind w:left="0" w:right="0" w:firstLine="560"/>
        <w:spacing w:before="450" w:after="450" w:line="312" w:lineRule="auto"/>
      </w:pPr>
      <w:r>
        <w:rPr>
          <w:rFonts w:ascii="宋体" w:hAnsi="宋体" w:eastAsia="宋体" w:cs="宋体"/>
          <w:color w:val="000"/>
          <w:sz w:val="28"/>
          <w:szCs w:val="28"/>
        </w:rPr>
        <w:t xml:space="preserve">在整治行动中，对辖区的餐饮服务单位进行全面排查和集中整治，重点检查网络订餐单位是否持有有效的食品经营许可证；是否在经营活动的主页面醒目位置公示真实的营业执照、食品经营许可证和食品安全量化等级等信息；网上公示许可证与实际许可证是否一致；经营地址、项目等信息与实体店是否一致；经营场所卫生状况、加工操作过程、从业人员健康管理、食品原料采购、餐饮具消毒、食品用包装材料等是否符合规范要求等。从检查情况看，网络订餐单位都持有许可证经营，网上对营业执照、食品经营许可证等信息进行了公示，但部分餐饮服务单位存在着量化分级年限未更新20xx年度的，对公示的营业执照及食品经营许可证是复印件的情况，执法人员要求该餐饮服务单位立即整改。</w:t>
      </w:r>
    </w:p>
    <w:p>
      <w:pPr>
        <w:ind w:left="0" w:right="0" w:firstLine="560"/>
        <w:spacing w:before="450" w:after="450" w:line="312" w:lineRule="auto"/>
      </w:pPr>
      <w:r>
        <w:rPr>
          <w:rFonts w:ascii="宋体" w:hAnsi="宋体" w:eastAsia="宋体" w:cs="宋体"/>
          <w:color w:val="000"/>
          <w:sz w:val="28"/>
          <w:szCs w:val="28"/>
        </w:rPr>
        <w:t xml:space="preserve">此次专项整治行动进一步加强了对网络订餐单位食品安全监管，有效降低了食品安全风险隐患，保障了公众饮食健康。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中心城管专项整治工作总结15</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中心城管专项整治工作总结16</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中心城管专项整治工作总结17</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中心城管专项整治工作总结19</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中心城管专项整治工作总结20</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中心城管专项整治工作总结21</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2024-11-13T05:35:59+08:00</dcterms:created>
  <dcterms:modified xsi:type="dcterms:W3CDTF">2024-11-13T05:35:59+08:00</dcterms:modified>
</cp:coreProperties>
</file>

<file path=docProps/custom.xml><?xml version="1.0" encoding="utf-8"?>
<Properties xmlns="http://schemas.openxmlformats.org/officeDocument/2006/custom-properties" xmlns:vt="http://schemas.openxmlformats.org/officeDocument/2006/docPropsVTypes"/>
</file>