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县税务局2024工作总结(通用18篇)</w:t>
      </w:r>
      <w:bookmarkEnd w:id="1"/>
    </w:p>
    <w:p>
      <w:pPr>
        <w:jc w:val="center"/>
        <w:spacing w:before="0" w:after="450"/>
      </w:pPr>
      <w:r>
        <w:rPr>
          <w:rFonts w:ascii="Arial" w:hAnsi="Arial" w:eastAsia="Arial" w:cs="Arial"/>
          <w:color w:val="999999"/>
          <w:sz w:val="20"/>
          <w:szCs w:val="20"/>
        </w:rPr>
        <w:t xml:space="preserve">来源：网络  作者：月落乌啼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国家税务总局&amp;#39中国税务总局是中华人民共和国国务院直属的主管税务的部门。 以下是为大家整理的关于县税务局2024工作总结的文章18篇 ,欢迎品鉴！第一篇: 县税务局2024工作总结&gt;　　一、2024年税务工作完成情况　　2024年，在市...</w:t>
      </w:r>
    </w:p>
    <w:p>
      <w:pPr>
        <w:ind w:left="0" w:right="0" w:firstLine="560"/>
        <w:spacing w:before="450" w:after="450" w:line="312" w:lineRule="auto"/>
      </w:pPr>
      <w:r>
        <w:rPr>
          <w:rFonts w:ascii="宋体" w:hAnsi="宋体" w:eastAsia="宋体" w:cs="宋体"/>
          <w:color w:val="000"/>
          <w:sz w:val="28"/>
          <w:szCs w:val="28"/>
        </w:rPr>
        <w:t xml:space="preserve">国家税务总局&amp;#39中国税务总局是中华人民共和国国务院直属的主管税务的部门。 以下是为大家整理的关于县税务局2024工作总结的文章18篇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县税务局2024工作总结</w:t>
      </w:r>
    </w:p>
    <w:p>
      <w:pPr>
        <w:ind w:left="0" w:right="0" w:firstLine="560"/>
        <w:spacing w:before="450" w:after="450" w:line="312" w:lineRule="auto"/>
      </w:pPr>
      <w:r>
        <w:rPr>
          <w:rFonts w:ascii="宋体" w:hAnsi="宋体" w:eastAsia="宋体" w:cs="宋体"/>
          <w:color w:val="000"/>
          <w:sz w:val="28"/>
          <w:szCs w:val="28"/>
        </w:rPr>
        <w:t xml:space="preserve">&gt;　　一、2024年税务工作完成情况</w:t>
      </w:r>
    </w:p>
    <w:p>
      <w:pPr>
        <w:ind w:left="0" w:right="0" w:firstLine="560"/>
        <w:spacing w:before="450" w:after="450" w:line="312" w:lineRule="auto"/>
      </w:pPr>
      <w:r>
        <w:rPr>
          <w:rFonts w:ascii="宋体" w:hAnsi="宋体" w:eastAsia="宋体" w:cs="宋体"/>
          <w:color w:val="000"/>
          <w:sz w:val="28"/>
          <w:szCs w:val="28"/>
        </w:rPr>
        <w:t xml:space="preserve">　　2024年，在市委市政府和省局的坚强领导下，各项税收工作取得明显成效。</w:t>
      </w:r>
    </w:p>
    <w:p>
      <w:pPr>
        <w:ind w:left="0" w:right="0" w:firstLine="560"/>
        <w:spacing w:before="450" w:after="450" w:line="312" w:lineRule="auto"/>
      </w:pPr>
      <w:r>
        <w:rPr>
          <w:rFonts w:ascii="宋体" w:hAnsi="宋体" w:eastAsia="宋体" w:cs="宋体"/>
          <w:color w:val="000"/>
          <w:sz w:val="28"/>
          <w:szCs w:val="28"/>
        </w:rPr>
        <w:t xml:space="preserve">　　（一）减税降费落实落细。全市税务部门努力克服政策类型多、实施时间紧等困难，全面、细致落实党中央、国务院陆续出台系列减税降费政策，为减轻市场主体负担、有效应对经济下行压力提供了有力支持。2024年，落实各项税收优惠政策XXX亿元。今年以来，为支持疫情防控和经济社会发展，全市税务部门通过编制政策指引、扩大宣传渠道、快速落实政策、跟踪督导问效等工作措施，全市累计新增减税降费XX亿元，切实减轻了市场主体负担，促进了经济社会健康平稳发展。</w:t>
      </w:r>
    </w:p>
    <w:p>
      <w:pPr>
        <w:ind w:left="0" w:right="0" w:firstLine="560"/>
        <w:spacing w:before="450" w:after="450" w:line="312" w:lineRule="auto"/>
      </w:pPr>
      <w:r>
        <w:rPr>
          <w:rFonts w:ascii="宋体" w:hAnsi="宋体" w:eastAsia="宋体" w:cs="宋体"/>
          <w:color w:val="000"/>
          <w:sz w:val="28"/>
          <w:szCs w:val="28"/>
        </w:rPr>
        <w:t xml:space="preserve">　　（二）组织收入稳步增长。针对复杂严峻的收入形势，我们牢牢把握收入原则，严格依法征税。加大稽查查处力度，开展打击骗税虚开违法犯罪活动、重点税源企业随机抽查、税收检举案件查处等工作，并取得显著成效，以查促收职能有效发挥。加强税收风险防控，以风险管理为导向开展税收风险识别、应对工作，全面加强增值税发票风险管理，落实增值税调减留抵，助力堵漏增收。2024年，全市国内税收完成XXX亿元，其中市县级收入XXX亿元，为全市经济社会发展和民生改善提供了坚实财力保障。</w:t>
      </w:r>
    </w:p>
    <w:p>
      <w:pPr>
        <w:ind w:left="0" w:right="0" w:firstLine="560"/>
        <w:spacing w:before="450" w:after="450" w:line="312" w:lineRule="auto"/>
      </w:pPr>
      <w:r>
        <w:rPr>
          <w:rFonts w:ascii="宋体" w:hAnsi="宋体" w:eastAsia="宋体" w:cs="宋体"/>
          <w:color w:val="000"/>
          <w:sz w:val="28"/>
          <w:szCs w:val="28"/>
        </w:rPr>
        <w:t xml:space="preserve">　　（三）营商环境不断优化。全市税务部门持续深化“放管服”改革，制定优化税收营商环境五年方案，共推出X大类XX项XX小项工作措施。“简政放权”更加到位，落实减审批、减事项、减资料、减证明的“四减”要求，审批事项已由XX项减少至目前的XX项，取消了X个税务证明事项。“监管执法”更加规范，深化风险导向下的“双随机、一公开”税务监管积极推进税收执法“三项制度”，统一全市税收征管方式，依法治税水平持续提升。“涉税服务”更加优化，连续开展“便民办税春风行动”，推出X类X项XX条便民办税措施。今年以来，全面推广“非接触式”办税，认真落实XXX项“非接触式”办税缴费事项，对X个事项实行容缺受理，让“跑一次”为上限、“不用跑”为常态。</w:t>
      </w:r>
    </w:p>
    <w:p>
      <w:pPr>
        <w:ind w:left="0" w:right="0" w:firstLine="560"/>
        <w:spacing w:before="450" w:after="450" w:line="312" w:lineRule="auto"/>
      </w:pPr>
      <w:r>
        <w:rPr>
          <w:rFonts w:ascii="宋体" w:hAnsi="宋体" w:eastAsia="宋体" w:cs="宋体"/>
          <w:color w:val="000"/>
          <w:sz w:val="28"/>
          <w:szCs w:val="28"/>
        </w:rPr>
        <w:t xml:space="preserve">　　（四）干部队伍活力激发。坚持把干部队伍建设作为固税之基、强税之本。不断加强领导班子队伍建设和领导干部能力建设，健全党委议事规则，推进科学民主依法决策。优化人力资源配置，加大干部轮岗交流力度，全面落实职务职级并行政策，有效激发各层级干部职工的工作积极性。深入开展教育培训和岗位竞赛等活动，全市税务部门人才结构、学历层次、专业资质、综合素质得到优化提升。落实“两个主体责任”，加强党风廉政建设和内控机制建设，扎实开展巡察、内部审计、执法督察，着力推进构建一体化综合监督体系，有效促进了廉洁从税。</w:t>
      </w:r>
    </w:p>
    <w:p>
      <w:pPr>
        <w:ind w:left="0" w:right="0" w:firstLine="560"/>
        <w:spacing w:before="450" w:after="450" w:line="312" w:lineRule="auto"/>
      </w:pPr>
      <w:r>
        <w:rPr>
          <w:rFonts w:ascii="宋体" w:hAnsi="宋体" w:eastAsia="宋体" w:cs="宋体"/>
          <w:color w:val="000"/>
          <w:sz w:val="28"/>
          <w:szCs w:val="28"/>
        </w:rPr>
        <w:t xml:space="preserve">　　（五）党的建设逐步夯实。一是强化理论武装。市局党委先后组织理论中心组学习XX余次，严格落实基层党支部学习制度，深入学习贯彻十九大和十九届二中、三中、四中、五中全会精神，确保全体税务干部不断增强“四个意识”，坚定“四个自信”，做到“两个维护”。二是明确工作思路。明确XXX党建工作思路，建立XX大类、XX项党建责任清单，以刚性制度保证各项党建工作深入开展。三是强化组织建设。先后印发《关于加强基层党支部组织生活标准化建设的实施意见》等文件规定，深入开展“基层党建示范点”和“过硬党支部”创建活动，充分发挥基层党支部战斗堡垒作用。四是确保活动落地。高质量开展“不忘初心、牢记使命”主题教育活动，解决问题XX个，形成调研报告XX篇，建立健全制度办法X项。</w:t>
      </w:r>
    </w:p>
    <w:p>
      <w:pPr>
        <w:ind w:left="0" w:right="0" w:firstLine="560"/>
        <w:spacing w:before="450" w:after="450" w:line="312" w:lineRule="auto"/>
      </w:pPr>
      <w:r>
        <w:rPr>
          <w:rFonts w:ascii="宋体" w:hAnsi="宋体" w:eastAsia="宋体" w:cs="宋体"/>
          <w:color w:val="000"/>
          <w:sz w:val="28"/>
          <w:szCs w:val="28"/>
        </w:rPr>
        <w:t xml:space="preserve">　　从各项税收工作的落实过程中看，税收工作还存在以下不足。一是党建融合方面还有待进一步加强；二是税收监管体系建设还有待进一步完善；三是税收营商环境还需要持续优化。</w:t>
      </w:r>
    </w:p>
    <w:p>
      <w:pPr>
        <w:ind w:left="0" w:right="0" w:firstLine="560"/>
        <w:spacing w:before="450" w:after="450" w:line="312" w:lineRule="auto"/>
      </w:pPr>
      <w:r>
        <w:rPr>
          <w:rFonts w:ascii="宋体" w:hAnsi="宋体" w:eastAsia="宋体" w:cs="宋体"/>
          <w:color w:val="000"/>
          <w:sz w:val="28"/>
          <w:szCs w:val="28"/>
        </w:rPr>
        <w:t xml:space="preserve">&gt;　　二、2024年税务工作打算</w:t>
      </w:r>
    </w:p>
    <w:p>
      <w:pPr>
        <w:ind w:left="0" w:right="0" w:firstLine="560"/>
        <w:spacing w:before="450" w:after="450" w:line="312" w:lineRule="auto"/>
      </w:pPr>
      <w:r>
        <w:rPr>
          <w:rFonts w:ascii="宋体" w:hAnsi="宋体" w:eastAsia="宋体" w:cs="宋体"/>
          <w:color w:val="000"/>
          <w:sz w:val="28"/>
          <w:szCs w:val="28"/>
        </w:rPr>
        <w:t xml:space="preserve">　　初步将2024年全市税务系统工作思路拟定为：以习近平新时代中国特色社会主义思想为指导，深入贯彻落实十九大、十九届五中全会精神，坚持党建引领为主导，突出“抓落实、强绩效、防风险”三个导向，全面推进减税降费政策、依法组织税费收入、持续优化营商环境、不断提升征管质效、切实激发队伍活力等五项重点工作，为服务全市“六稳”“六保”大局、确保“十四五”规划顺利开局作出新的更大贡献。重点做好以下六项重点工作:</w:t>
      </w:r>
    </w:p>
    <w:p>
      <w:pPr>
        <w:ind w:left="0" w:right="0" w:firstLine="560"/>
        <w:spacing w:before="450" w:after="450" w:line="312" w:lineRule="auto"/>
      </w:pPr>
      <w:r>
        <w:rPr>
          <w:rFonts w:ascii="宋体" w:hAnsi="宋体" w:eastAsia="宋体" w:cs="宋体"/>
          <w:color w:val="000"/>
          <w:sz w:val="28"/>
          <w:szCs w:val="28"/>
        </w:rPr>
        <w:t xml:space="preserve">　　（一）深入推进全面从严治党。牢记税务机关首先是政治机关，积极落实新时代党的建设总要求。深入学习贯彻习近平新时代中国特色社会主义思想为指导和党的十九届五中全会精神。巩固拓展“不忘初心、牢记使命”主题教育成果，全面提升机关建设水平，积极创建模范机关。突出建党100周年主题，持续推进“纵合横通强党建”机制体系，把党的领导落实到税收工作各方面全过程，不断加强党建与业务融合。深入推进全面从严治党向基层延伸，深化纪检监察体制改革，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二）全面落实减税降费政策。持续巩固拓展减税降费成效，进一步排查政策落实中的薄弱环节，有重点地加强政策培训，提高政策落实的执行力。加大业务培训力度，提高政策业务的知晓度。强化宣传辅导，扩大宣传辅导面，结合XX产业特点，提高政策宣传精准度，帮助企业应享尽享政策红利，切实增强纳税人获得感。加大督查督办力度，持续做好减税降费政策的跟踪问效，确保各项减税降费政策及时兑现到位。</w:t>
      </w:r>
    </w:p>
    <w:p>
      <w:pPr>
        <w:ind w:left="0" w:right="0" w:firstLine="560"/>
        <w:spacing w:before="450" w:after="450" w:line="312" w:lineRule="auto"/>
      </w:pPr>
      <w:r>
        <w:rPr>
          <w:rFonts w:ascii="宋体" w:hAnsi="宋体" w:eastAsia="宋体" w:cs="宋体"/>
          <w:color w:val="000"/>
          <w:sz w:val="28"/>
          <w:szCs w:val="28"/>
        </w:rPr>
        <w:t xml:space="preserve">　　（三）依法抓好组织税费收入。坚持组织收入中心工作不动摇，牢固树立收入任务观，严守依法治税底线，严格贯彻组织收入原则，依法征税，坚决防止收“过头税”和虚收空转，确保收入质量经得起检验。加强数据利用，强化数据分析，全面掌握重点税源运行情况，提升预测分析的前瞻性和准确性，强化税源管理和增收措施，用好免抵调库、清理欠税、纳税评估、税务稽查等挖潜手段，努力以管促收、以查促收、堵漏增收，将经济发展成果真实反映到税收收入上。稳妥落实企业社保费划转工作，实现科学化、规范化管理。</w:t>
      </w:r>
    </w:p>
    <w:p>
      <w:pPr>
        <w:ind w:left="0" w:right="0" w:firstLine="560"/>
        <w:spacing w:before="450" w:after="450" w:line="312" w:lineRule="auto"/>
      </w:pPr>
      <w:r>
        <w:rPr>
          <w:rFonts w:ascii="宋体" w:hAnsi="宋体" w:eastAsia="宋体" w:cs="宋体"/>
          <w:color w:val="000"/>
          <w:sz w:val="28"/>
          <w:szCs w:val="28"/>
        </w:rPr>
        <w:t xml:space="preserve">　　（四）持续优化税收营商环境。强化以纳税人为中心的服务理念，继续开展“便民办税春风行动”，深入推进“放管服”改革、纳税缴费便利化改革，加快智慧税务平台建设，积极拓展“非接触式”办税缴费服务，不断提高纳税服务效率。深度落实税收顾问制度，针对企业的个性化涉税需求，落实“一户一策”税收解决方案，助力企业高质量发展。认真做好税收大数据服务大局工作，认真做好经济运行分析、收入预测分析，让党政领导听到“税务声音”，发挥税收参谋“智囊”作用。</w:t>
      </w:r>
    </w:p>
    <w:p>
      <w:pPr>
        <w:ind w:left="0" w:right="0" w:firstLine="560"/>
        <w:spacing w:before="450" w:after="450" w:line="312" w:lineRule="auto"/>
      </w:pPr>
      <w:r>
        <w:rPr>
          <w:rFonts w:ascii="宋体" w:hAnsi="宋体" w:eastAsia="宋体" w:cs="宋体"/>
          <w:color w:val="000"/>
          <w:sz w:val="28"/>
          <w:szCs w:val="28"/>
        </w:rPr>
        <w:t xml:space="preserve">　　（五）健全完善税务监管体系。进一步建立健全税务监管体系，完善全过程动态风险监管，夯实征管基础。优化税务执法方式，全面深入落实“三项制度”，防范执法风险。强化税收风险管理，充分运用税收大数据，统一规范工作流程，构建事前、事中、事后风险防控体系，实现数据控税、数据管税、数据强税的风险管控一体化闭环管理。深化分税种管理，不断提高税种协同管理水平，加强国际税收管理，进一步提升征管质效。发挥税务稽查作用，积极开展打虚打骗专项行动，加大对“假企业、假出口、假申报”的打击力度，切实维护公平公正的市场环境。</w:t>
      </w:r>
    </w:p>
    <w:p>
      <w:pPr>
        <w:ind w:left="0" w:right="0" w:firstLine="560"/>
        <w:spacing w:before="450" w:after="450" w:line="312" w:lineRule="auto"/>
      </w:pPr>
      <w:r>
        <w:rPr>
          <w:rFonts w:ascii="宋体" w:hAnsi="宋体" w:eastAsia="宋体" w:cs="宋体"/>
          <w:color w:val="000"/>
          <w:sz w:val="28"/>
          <w:szCs w:val="28"/>
        </w:rPr>
        <w:t xml:space="preserve">　　（六）不断加强干部队伍建设。持续加强领导班子队伍建设和领导干部能力建设，健全党组议事规则，推进科学民主依法决策。进一步优化干部队伍结构，优化调整资源配置，做到人岗相宜，激发干部队伍活力，充分调动各年龄段干部的积极性、创造性。组织实施好各项教育培训任务，用足用好各类学习平台，继续开展岗位大练兵、业务大比武，提升干部职工的专业知识、专业能力。充分发挥绩效管理、数字人事导向和激励作用，做好基础工作，打造工作亮点，推动整体工作实现新突破。深入推进纪律作风集中整顿活动，进一步加大明察暗访力度，持续提升干部队伍思想认识和工作执行力。</w:t>
      </w:r>
    </w:p>
    <w:p>
      <w:pPr>
        <w:ind w:left="0" w:right="0" w:firstLine="560"/>
        <w:spacing w:before="450" w:after="450" w:line="312" w:lineRule="auto"/>
      </w:pPr>
      <w:r>
        <w:rPr>
          <w:rFonts w:ascii="黑体" w:hAnsi="黑体" w:eastAsia="黑体" w:cs="黑体"/>
          <w:color w:val="000000"/>
          <w:sz w:val="36"/>
          <w:szCs w:val="36"/>
          <w:b w:val="1"/>
          <w:bCs w:val="1"/>
        </w:rPr>
        <w:t xml:space="preserve">第二篇: 县税务局2024工作总结</w:t>
      </w:r>
    </w:p>
    <w:p>
      <w:pPr>
        <w:ind w:left="0" w:right="0" w:firstLine="560"/>
        <w:spacing w:before="450" w:after="450" w:line="312" w:lineRule="auto"/>
      </w:pPr>
      <w:r>
        <w:rPr>
          <w:rFonts w:ascii="宋体" w:hAnsi="宋体" w:eastAsia="宋体" w:cs="宋体"/>
          <w:color w:val="000"/>
          <w:sz w:val="28"/>
          <w:szCs w:val="28"/>
        </w:rPr>
        <w:t xml:space="preserve">　　今年来，竹溪县国税局紧密围绕省、市国税局和县委县政府相关工作安排，紧扣“作风新常态、事业新发展”工作主题，突出“三推三提”工作目，奋力作为，实现了国税收入提质、业务管理提效、干部素质提升的新成绩，为推进税收现代化建设，助力县域经济发展做出了新贡献。现在将上半年工作情况报告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(一)税收收入大幅增长</w:t>
      </w:r>
    </w:p>
    <w:p>
      <w:pPr>
        <w:ind w:left="0" w:right="0" w:firstLine="560"/>
        <w:spacing w:before="450" w:after="450" w:line="312" w:lineRule="auto"/>
      </w:pPr>
      <w:r>
        <w:rPr>
          <w:rFonts w:ascii="宋体" w:hAnsi="宋体" w:eastAsia="宋体" w:cs="宋体"/>
          <w:color w:val="000"/>
          <w:sz w:val="28"/>
          <w:szCs w:val="28"/>
        </w:rPr>
        <w:t xml:space="preserve">　　今年市国税局继续对县国税局实施收入无计划考核管理，上半年累计入库各项国税收入8124万元，同比7217万元增收907万元，增幅达13%。其中完成“三税”收入7086万元，同比6543万元增长8%，增收543万元;完成地方公共财政预算收入2282万元，同比20__万元增长18%，增收346万元;完成“营改增”收入333万元，同比213万元增长56%，增收120万元。</w:t>
      </w:r>
    </w:p>
    <w:p>
      <w:pPr>
        <w:ind w:left="0" w:right="0" w:firstLine="560"/>
        <w:spacing w:before="450" w:after="450" w:line="312" w:lineRule="auto"/>
      </w:pPr>
      <w:r>
        <w:rPr>
          <w:rFonts w:ascii="宋体" w:hAnsi="宋体" w:eastAsia="宋体" w:cs="宋体"/>
          <w:color w:val="000"/>
          <w:sz w:val="28"/>
          <w:szCs w:val="28"/>
        </w:rPr>
        <w:t xml:space="preserve">　　增收因素：一是加强是水电行业管控。上半年雨水丰沛，强化对水电行业管控，上半年入库3175万元。二是强化日常征管和评估，上半年通过评估手段入库金融业企业所得税500万元。三是组织企业自主预缴税款500万元，促进了税收增长。四是加强与上级局、县委县政府沟通联系，竹溪县供电公司调库税收500万元。五是由于人民生活水平提高对私家车需求量增加，促使车购税增收381万元。</w:t>
      </w:r>
    </w:p>
    <w:p>
      <w:pPr>
        <w:ind w:left="0" w:right="0" w:firstLine="560"/>
        <w:spacing w:before="450" w:after="450" w:line="312" w:lineRule="auto"/>
      </w:pPr>
      <w:r>
        <w:rPr>
          <w:rFonts w:ascii="宋体" w:hAnsi="宋体" w:eastAsia="宋体" w:cs="宋体"/>
          <w:color w:val="000"/>
          <w:sz w:val="28"/>
          <w:szCs w:val="28"/>
        </w:rPr>
        <w:t xml:space="preserve">　　(二)依法治税再上台阶</w:t>
      </w:r>
    </w:p>
    <w:p>
      <w:pPr>
        <w:ind w:left="0" w:right="0" w:firstLine="560"/>
        <w:spacing w:before="450" w:after="450" w:line="312" w:lineRule="auto"/>
      </w:pPr>
      <w:r>
        <w:rPr>
          <w:rFonts w:ascii="宋体" w:hAnsi="宋体" w:eastAsia="宋体" w:cs="宋体"/>
          <w:color w:val="000"/>
          <w:sz w:val="28"/>
          <w:szCs w:val="28"/>
        </w:rPr>
        <w:t xml:space="preserve">　　坚持依法治税为灵魂，抓规范抓防控。抓执法，公布税收执法权力清单87项，行政许可7项，建立税务人员下户执法审批制，未经审批不得下户执法。坚持“监控+预警+提醒”抓税收执法督查，施行税收执法预警责任人AB岗制，利用好税收执法系统和税务行政处罚自由裁量权，规范执法，减少执法差错情况发生。抓评估，开展税源风险管理，继续推行“管评查”互动，完成首期纳税评估类税收风险任务14户，共入库税款500.5万元，抵减企业申报多缴35.7万元，冲减留抵税金0.1万元，4户可享受固定资产加速折旧企业已享受加速折旧268.32万元。抓“阳光稽查”，严打发票违法犯罪，开展重点税源专项检查，对重大涉税案件严厉稽查，累计查补各项税收21万元。通过依法行政、阳光执法，规范整顿了税收秩序，推动了收入提质增效。</w:t>
      </w:r>
    </w:p>
    <w:p>
      <w:pPr>
        <w:ind w:left="0" w:right="0" w:firstLine="560"/>
        <w:spacing w:before="450" w:after="450" w:line="312" w:lineRule="auto"/>
      </w:pPr>
      <w:r>
        <w:rPr>
          <w:rFonts w:ascii="宋体" w:hAnsi="宋体" w:eastAsia="宋体" w:cs="宋体"/>
          <w:color w:val="000"/>
          <w:sz w:val="28"/>
          <w:szCs w:val="28"/>
        </w:rPr>
        <w:t xml:space="preserve">　　(三)税收改革初见成效</w:t>
      </w:r>
    </w:p>
    <w:p>
      <w:pPr>
        <w:ind w:left="0" w:right="0" w:firstLine="560"/>
        <w:spacing w:before="450" w:after="450" w:line="312" w:lineRule="auto"/>
      </w:pPr>
      <w:r>
        <w:rPr>
          <w:rFonts w:ascii="宋体" w:hAnsi="宋体" w:eastAsia="宋体" w:cs="宋体"/>
          <w:color w:val="000"/>
          <w:sz w:val="28"/>
          <w:szCs w:val="28"/>
        </w:rPr>
        <w:t xml:space="preserve">　　提前筹划准备“营改增”再扩围。7户纳入扩大农产品核定扣除范围企业库存金额合计469.95万元，盘存应转出进项税额61.79万元，申报入库税款8.9万元。对291户企业开展企业所得税汇缴，84户企业自行申报调整增加应纳税所得额3506万元，24户企业申报享受小微优惠11万元，33户企业共申报入库企业所得税770万元。推行税控升级版发票160户，发行CA证书1732个，网上申报户1120户，网络发票户1401户。对760条开票信息异常户开展比对核查，补税49.5万元、调整定税120户，对103条征管差错信息数据进行了清理维护。抓好《征管规范1.0》推行，快速对接纳税人办税需求，服务税户。对从事汽车、摩托车、太阳能销售及物流园行业4个行业实行“1+1+_”重点行业专业化管理。开展国地税合作共建，与荆州石首市国税局开展税收战略协作，竹溪县委副书记、县长柯尊勇对县国税局开展国地税合作共建提出专报批示性表扬。</w:t>
      </w:r>
    </w:p>
    <w:p>
      <w:pPr>
        <w:ind w:left="0" w:right="0" w:firstLine="560"/>
        <w:spacing w:before="450" w:after="450" w:line="312" w:lineRule="auto"/>
      </w:pPr>
      <w:r>
        <w:rPr>
          <w:rFonts w:ascii="宋体" w:hAnsi="宋体" w:eastAsia="宋体" w:cs="宋体"/>
          <w:color w:val="000"/>
          <w:sz w:val="28"/>
          <w:szCs w:val="28"/>
        </w:rPr>
        <w:t xml:space="preserve">　　(四)纳税服务提档升级</w:t>
      </w:r>
    </w:p>
    <w:p>
      <w:pPr>
        <w:ind w:left="0" w:right="0" w:firstLine="560"/>
        <w:spacing w:before="450" w:after="450" w:line="312" w:lineRule="auto"/>
      </w:pPr>
      <w:r>
        <w:rPr>
          <w:rFonts w:ascii="宋体" w:hAnsi="宋体" w:eastAsia="宋体" w:cs="宋体"/>
          <w:color w:val="000"/>
          <w:sz w:val="28"/>
          <w:szCs w:val="28"/>
        </w:rPr>
        <w:t xml:space="preserve">　　开展“便税大行动”，开通涉农服务“绿色通道”，在4个基层分局设置网络发票服务点，成立了20名业务骨干组成的志愿服务队，定期自发开展办税服务，对8大类34项日常涉税业务开展同城通办。推行“阳光审批”，上半年准期办结151件，提速至少70%，系统抓好《纳税服务规范2.0》培训，128人次接受培训，上半年受理和准期办结2起纳税服务投诉，组建12366咨询专家团队，开设网上纳税人学校，建设网上咨询互动平台。举行“诚信税收征纳共宣誓”、征纳换位体验、“查问回访送政策”等7项重点税宣活动，采用手机微信、征纳QQ群、QQ远程纳税辅导等手段，巧打“微服务”，解决涉税问题，切实打通纳税服务“最后一公里”，促进纳税服务提档升级。</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(一)拓展“新思路”，业务管理做精做细</w:t>
      </w:r>
    </w:p>
    <w:p>
      <w:pPr>
        <w:ind w:left="0" w:right="0" w:firstLine="560"/>
        <w:spacing w:before="450" w:after="450" w:line="312" w:lineRule="auto"/>
      </w:pPr>
      <w:r>
        <w:rPr>
          <w:rFonts w:ascii="宋体" w:hAnsi="宋体" w:eastAsia="宋体" w:cs="宋体"/>
          <w:color w:val="000"/>
          <w:sz w:val="28"/>
          <w:szCs w:val="28"/>
        </w:rPr>
        <w:t xml:space="preserve">　　我们不断夯实税源基石，精细征管改革，精准税源控管，推进了税收业务工作全面开展。</w:t>
      </w:r>
    </w:p>
    <w:p>
      <w:pPr>
        <w:ind w:left="0" w:right="0" w:firstLine="560"/>
        <w:spacing w:before="450" w:after="450" w:line="312" w:lineRule="auto"/>
      </w:pPr>
      <w:r>
        <w:rPr>
          <w:rFonts w:ascii="宋体" w:hAnsi="宋体" w:eastAsia="宋体" w:cs="宋体"/>
          <w:color w:val="000"/>
          <w:sz w:val="28"/>
          <w:szCs w:val="28"/>
        </w:rPr>
        <w:t xml:space="preserve">　　加强管理，征管改革结出新成果。一是“营改增”扩围。县局对即将营改增行业进行了深入调查，摸清了基数和管理状况，成立一个专门的“营改增”工作团队，抽调4至5人专门计划从事“营改增”纳税户的管理工作，待工作事项理顺后再交由相应的税务分局进行管理。二是征管机构改革。配备了专职纳税评估人员，城区分局内设了4个税源管理股，规范职责权限。三是征管质量考核“无计划”。搭建了收入无计划考核模式下征管质量考核指标体系，强化了风险和责任意识，提高了税源管理质量。四是全面落实征管规范。对《征管规范1.0》组织培训92人次，简并优化相关涉税文书资料，规范征管流程，使涉税事项办理更便捷。</w:t>
      </w:r>
    </w:p>
    <w:p>
      <w:pPr>
        <w:ind w:left="0" w:right="0" w:firstLine="560"/>
        <w:spacing w:before="450" w:after="450" w:line="312" w:lineRule="auto"/>
      </w:pPr>
      <w:r>
        <w:rPr>
          <w:rFonts w:ascii="宋体" w:hAnsi="宋体" w:eastAsia="宋体" w:cs="宋体"/>
          <w:color w:val="000"/>
          <w:sz w:val="28"/>
          <w:szCs w:val="28"/>
        </w:rPr>
        <w:t xml:space="preserve">　　组建团队，税源管理有了新突破。一是实施1+1+_行业精深管理。按照“县局1名班子成员+若干名业务骨干+1个重点行业”组建专项整治团队思路，今年4月开始，对物流园、汽车、摩托车、太阳能4类行业组建了4个团队30余人的税收专项整治团队，力求达到清理一项、整治一项、强化一项的征管效果，促进行业税收管理效能。</w:t>
      </w:r>
    </w:p>
    <w:p>
      <w:pPr>
        <w:ind w:left="0" w:right="0" w:firstLine="560"/>
        <w:spacing w:before="450" w:after="450" w:line="312" w:lineRule="auto"/>
      </w:pPr>
      <w:r>
        <w:rPr>
          <w:rFonts w:ascii="宋体" w:hAnsi="宋体" w:eastAsia="宋体" w:cs="宋体"/>
          <w:color w:val="000"/>
          <w:sz w:val="28"/>
          <w:szCs w:val="28"/>
        </w:rPr>
        <w:t xml:space="preserve">　　合作共建，税收改革取得新进展。一是开展国地税合作共建，对纳税服务、税源管理、税收执法、文化建设等4类19项内容开展共建，提升税收“叠加效应”。二是跨区域税收合作，与荆州石首市国税开展税收协作共建，加强信息资源、管理经验、队伍建设、法制建设、文化建设协作与交流，重点在共享信息、互通工作、联合分析、联合评估、联合宣传和文化共建6个方面深入加强协作共建，促进共融共进共赢。</w:t>
      </w:r>
    </w:p>
    <w:p>
      <w:pPr>
        <w:ind w:left="0" w:right="0" w:firstLine="560"/>
        <w:spacing w:before="450" w:after="450" w:line="312" w:lineRule="auto"/>
      </w:pPr>
      <w:r>
        <w:rPr>
          <w:rFonts w:ascii="宋体" w:hAnsi="宋体" w:eastAsia="宋体" w:cs="宋体"/>
          <w:color w:val="000"/>
          <w:sz w:val="28"/>
          <w:szCs w:val="28"/>
        </w:rPr>
        <w:t xml:space="preserve">　　(二)培育“新实力”，队伍建设提质增效</w:t>
      </w:r>
    </w:p>
    <w:p>
      <w:pPr>
        <w:ind w:left="0" w:right="0" w:firstLine="560"/>
        <w:spacing w:before="450" w:after="450" w:line="312" w:lineRule="auto"/>
      </w:pPr>
      <w:r>
        <w:rPr>
          <w:rFonts w:ascii="宋体" w:hAnsi="宋体" w:eastAsia="宋体" w:cs="宋体"/>
          <w:color w:val="000"/>
          <w:sz w:val="28"/>
          <w:szCs w:val="28"/>
        </w:rPr>
        <w:t xml:space="preserve">　　以提升队伍素质为指引，按照市局“155”人才梯队建设总目标，确定今年为“岗位练兵年”，通过创新制度、学习培训、培育文化等形式，倒逼干部练就新技能，奠定干事创业的新基石。</w:t>
      </w:r>
    </w:p>
    <w:p>
      <w:pPr>
        <w:ind w:left="0" w:right="0" w:firstLine="560"/>
        <w:spacing w:before="450" w:after="450" w:line="312" w:lineRule="auto"/>
      </w:pPr>
      <w:r>
        <w:rPr>
          <w:rFonts w:ascii="宋体" w:hAnsi="宋体" w:eastAsia="宋体" w:cs="宋体"/>
          <w:color w:val="000"/>
          <w:sz w:val="28"/>
          <w:szCs w:val="28"/>
        </w:rPr>
        <w:t xml:space="preserve">　　用制度创新促规范。将今年定为教育培训年，搭建“134”教育平台，确立“1655”的教育制度体系，推进定点轮训与一线教学相结合，周学月训与网学网考相结合，实战练兵与能手攻关相结合，深化办税厅轮岗学习，目前开展办税厅轮岗跟岗学习6期12人次，举办网学网考2期。以学习培训促引领。完善学习、议事、激励和监督机制，上半年共组织了4次党组中心组(扩大)理论学习和20课时的集中学习，召开党组会议14次，对人财物重大事项实行党组集体讨论决定。上半年选派各类业务骨干参加上级局培训26期次，培训干部100人次。以培育文化促进步。系统广泛征集“竹溪国税精神”和“国税文化格言”，提升干部凝聚力;开展“家规家训进万家”、“公益广告社会主义核心价值观、我的中国梦、“弘扬国学经典、传承文明家风、共筑绿色梦想、网络文明传播”、创“十星”等系列活动，撰写、转发文明传播稿件200余篇，县直24个单位来县局取经党建经验。</w:t>
      </w:r>
    </w:p>
    <w:p>
      <w:pPr>
        <w:ind w:left="0" w:right="0" w:firstLine="560"/>
        <w:spacing w:before="450" w:after="450" w:line="312" w:lineRule="auto"/>
      </w:pPr>
      <w:r>
        <w:rPr>
          <w:rFonts w:ascii="宋体" w:hAnsi="宋体" w:eastAsia="宋体" w:cs="宋体"/>
          <w:color w:val="000"/>
          <w:sz w:val="28"/>
          <w:szCs w:val="28"/>
        </w:rPr>
        <w:t xml:space="preserve">　　(三)紧扣“新税风”，作风建设常态常新</w:t>
      </w:r>
    </w:p>
    <w:p>
      <w:pPr>
        <w:ind w:left="0" w:right="0" w:firstLine="560"/>
        <w:spacing w:before="450" w:after="450" w:line="312" w:lineRule="auto"/>
      </w:pPr>
      <w:r>
        <w:rPr>
          <w:rFonts w:ascii="宋体" w:hAnsi="宋体" w:eastAsia="宋体" w:cs="宋体"/>
          <w:color w:val="000"/>
          <w:sz w:val="28"/>
          <w:szCs w:val="28"/>
        </w:rPr>
        <w:t xml:space="preserve">　　继续以“抓铁有痕、踏石有印”的决心和毅力，狠抓四件事，持续开展作风建设，让作风建设永远在路上。</w:t>
      </w:r>
    </w:p>
    <w:p>
      <w:pPr>
        <w:ind w:left="0" w:right="0" w:firstLine="560"/>
        <w:spacing w:before="450" w:after="450" w:line="312" w:lineRule="auto"/>
      </w:pPr>
      <w:r>
        <w:rPr>
          <w:rFonts w:ascii="宋体" w:hAnsi="宋体" w:eastAsia="宋体" w:cs="宋体"/>
          <w:color w:val="000"/>
          <w:sz w:val="28"/>
          <w:szCs w:val="28"/>
        </w:rPr>
        <w:t xml:space="preserve">　　在狠抓内部管理上，从严从紧从实从快，清理、腾退办用房面积，现人均办公用房面积为8.4㎡，低于国家规定的办公用房标准面积。在拓展部门形象上，开展“三严三实”、“守纪律、讲规矩、作表率”专题教育活动，发放160本专题学习汇编资料，人人撰写读书心得笔记。制作价值观学习展板20余幅，制作了150余幅廉洁自律桌牌和500份“廉政承诺温馨提示卡”，晾出工作职责要求，做到时刻自我剖析、自我警醒，广受群众监督。在强化学习教育上，科学组织开展“一把手”讲党课、税务骨干上课、检察院干部讲学、纪委专家授学等形式开展干部廉洁自律、预防职务犯罪等学习，督促干部尽心规范履职尽责。在自我警醒自律上，围绕县政府开展廉政公开承诺活动，结合部门特点和岗位职责要求，开展“廉政双向承诺”，县局领导班子及系统各单位负责人30余人开展廉政公开承诺。</w:t>
      </w:r>
    </w:p>
    <w:p>
      <w:pPr>
        <w:ind w:left="0" w:right="0" w:firstLine="560"/>
        <w:spacing w:before="450" w:after="450" w:line="312" w:lineRule="auto"/>
      </w:pPr>
      <w:r>
        <w:rPr>
          <w:rFonts w:ascii="黑体" w:hAnsi="黑体" w:eastAsia="黑体" w:cs="黑体"/>
          <w:color w:val="000000"/>
          <w:sz w:val="36"/>
          <w:szCs w:val="36"/>
          <w:b w:val="1"/>
          <w:bCs w:val="1"/>
        </w:rPr>
        <w:t xml:space="preserve">第三篇: 县税务局2024工作总结</w:t>
      </w:r>
    </w:p>
    <w:p>
      <w:pPr>
        <w:ind w:left="0" w:right="0" w:firstLine="560"/>
        <w:spacing w:before="450" w:after="450" w:line="312" w:lineRule="auto"/>
      </w:pPr>
      <w:r>
        <w:rPr>
          <w:rFonts w:ascii="宋体" w:hAnsi="宋体" w:eastAsia="宋体" w:cs="宋体"/>
          <w:color w:val="000"/>
          <w:sz w:val="28"/>
          <w:szCs w:val="28"/>
        </w:rPr>
        <w:t xml:space="preserve">　　一、2024年税务工作完成情况</w:t>
      </w:r>
    </w:p>
    <w:p>
      <w:pPr>
        <w:ind w:left="0" w:right="0" w:firstLine="560"/>
        <w:spacing w:before="450" w:after="450" w:line="312" w:lineRule="auto"/>
      </w:pPr>
      <w:r>
        <w:rPr>
          <w:rFonts w:ascii="宋体" w:hAnsi="宋体" w:eastAsia="宋体" w:cs="宋体"/>
          <w:color w:val="000"/>
          <w:sz w:val="28"/>
          <w:szCs w:val="28"/>
        </w:rPr>
        <w:t xml:space="preserve">　　2024年，在市委市政府和省局的坚强领导下，各项税收工作取得明显成效。</w:t>
      </w:r>
    </w:p>
    <w:p>
      <w:pPr>
        <w:ind w:left="0" w:right="0" w:firstLine="560"/>
        <w:spacing w:before="450" w:after="450" w:line="312" w:lineRule="auto"/>
      </w:pPr>
      <w:r>
        <w:rPr>
          <w:rFonts w:ascii="宋体" w:hAnsi="宋体" w:eastAsia="宋体" w:cs="宋体"/>
          <w:color w:val="000"/>
          <w:sz w:val="28"/>
          <w:szCs w:val="28"/>
        </w:rPr>
        <w:t xml:space="preserve">　　(一)减税降费落实落细。全市税务部门努力克服政策类型多、实施时间紧等困难，全面、细致落实党中央、国务院陆续出台系列减税降费政策，为减轻市场主体负担、有效应对经济下行压力提供了有力支持。2024年，落实各项税收优惠政策xxx亿元。今年以来，为支持疫情防控和经济社会发展，全市税务部门通过编制政策指引、扩大宣传渠道、快速落实政策、跟踪督导问效等工作措施，全市累计新增减税降费xx亿元，切实减轻了市场主体负担，促进了经济社会健康平稳发展。</w:t>
      </w:r>
    </w:p>
    <w:p>
      <w:pPr>
        <w:ind w:left="0" w:right="0" w:firstLine="560"/>
        <w:spacing w:before="450" w:after="450" w:line="312" w:lineRule="auto"/>
      </w:pPr>
      <w:r>
        <w:rPr>
          <w:rFonts w:ascii="宋体" w:hAnsi="宋体" w:eastAsia="宋体" w:cs="宋体"/>
          <w:color w:val="000"/>
          <w:sz w:val="28"/>
          <w:szCs w:val="28"/>
        </w:rPr>
        <w:t xml:space="preserve">　　(二)组织收入稳步增长。针对复杂严峻的收入形势，我们牢牢把握收入原则，严格依法征税。加大稽查查处力度，开展打击骗税虚开违法犯罪活动、重点税源企业随机抽查、税收检举案件查处等工作，并取得显著成效，以查促收职能有效发挥。加强税收风险防控，以风险管理为导向开展税收风险识别、应对工作，全面加强增值税发票风险管理，落实增值税调减留抵，助力堵漏增收。2024年，全市国内税收完成xxx亿元，其中市县级收入xxx亿元，为全市经济社会发展和民生改善提供了坚实财力保障。</w:t>
      </w:r>
    </w:p>
    <w:p>
      <w:pPr>
        <w:ind w:left="0" w:right="0" w:firstLine="560"/>
        <w:spacing w:before="450" w:after="450" w:line="312" w:lineRule="auto"/>
      </w:pPr>
      <w:r>
        <w:rPr>
          <w:rFonts w:ascii="宋体" w:hAnsi="宋体" w:eastAsia="宋体" w:cs="宋体"/>
          <w:color w:val="000"/>
          <w:sz w:val="28"/>
          <w:szCs w:val="28"/>
        </w:rPr>
        <w:t xml:space="preserve">　　(三)营商环境不断优化。全市税务部门持续深化“放管服”改革，制定优化税收营商环境五年方案，共推出x大类xx项xx小项工作措施。“简政放权”更加到位，落实减审批、减事项、减资料、减证明的“四减”要求，审批事项已由xx项减少至目前的xx项，取消了x个税务证明事项。“监管执法”更加规范，深化风险导向下的“双随机、一公开”税务监管积极推进税收执法“三项制度”，统一全市税收征管方式，依法治税水平持续提升。“涉税服务”更加优化，连续开展“便民办税春风行动”，推出x类x项xx条便民办税措施。今年以来，全面推广“非接触式”办税，认真落实xxx项“非接触式”办税缴费事项，对x个事项实行容缺受理，让“跑一次”为上限、“不用跑”为常态。</w:t>
      </w:r>
    </w:p>
    <w:p>
      <w:pPr>
        <w:ind w:left="0" w:right="0" w:firstLine="560"/>
        <w:spacing w:before="450" w:after="450" w:line="312" w:lineRule="auto"/>
      </w:pPr>
      <w:r>
        <w:rPr>
          <w:rFonts w:ascii="宋体" w:hAnsi="宋体" w:eastAsia="宋体" w:cs="宋体"/>
          <w:color w:val="000"/>
          <w:sz w:val="28"/>
          <w:szCs w:val="28"/>
        </w:rPr>
        <w:t xml:space="preserve">　　(四)干部队伍活力激发。坚持把干部队伍建设作为固税之基、强税之本。不断加强领导班子队伍建设和领导干部能力建设，健全党委议事规则，推进科学民主依法决策。优化人力资源配置，加大干部轮岗交流力度，全面落实职务职级并行政策，有效激发各层级干部职工的工作积极性。深入开展教育培训和岗位竞赛等活动，全市税务部门人才结构、学历层次、专业资质、综合素质得到优化提升。落实“两个主体责任”，加强党风廉政建设和内控机制建设，扎实开展巡察、内部审计、执法督察，着力推进构建一体化综合监督体系，有效促进了廉洁从税。</w:t>
      </w:r>
    </w:p>
    <w:p>
      <w:pPr>
        <w:ind w:left="0" w:right="0" w:firstLine="560"/>
        <w:spacing w:before="450" w:after="450" w:line="312" w:lineRule="auto"/>
      </w:pPr>
      <w:r>
        <w:rPr>
          <w:rFonts w:ascii="宋体" w:hAnsi="宋体" w:eastAsia="宋体" w:cs="宋体"/>
          <w:color w:val="000"/>
          <w:sz w:val="28"/>
          <w:szCs w:val="28"/>
        </w:rPr>
        <w:t xml:space="preserve">　　(五)党的建设逐步夯实。一是强化理论武装。市局党委先后组织理论中心组学习xx余次，严格落实基层党支部学习制度，深入学习贯彻十九大和十九届二中、三中、四中、五中全会精神，确保全体税务干部不断增强“四个意识”，坚定“四个自信”，做到“两个维护”。二是明确工作思路。明确xxx党建工作思路，建立xx大类、xx项党建责任清单，以刚性制度保证各项党建工作深入开展。三是强化组织建设。先后印发《关于加强基层党支部组织生活标准化建设的实施意见》等文件规定，深入开展“基层党建示范点”和“过硬党支部”创建活动，充分发挥基层党支部战斗堡垒作用。四是确保活动落地。高质量开展“不忘初心、牢记使命”主题教育活动，解决问题xx个，形成调研报告xx篇，建立健全制度办法x项。</w:t>
      </w:r>
    </w:p>
    <w:p>
      <w:pPr>
        <w:ind w:left="0" w:right="0" w:firstLine="560"/>
        <w:spacing w:before="450" w:after="450" w:line="312" w:lineRule="auto"/>
      </w:pPr>
      <w:r>
        <w:rPr>
          <w:rFonts w:ascii="宋体" w:hAnsi="宋体" w:eastAsia="宋体" w:cs="宋体"/>
          <w:color w:val="000"/>
          <w:sz w:val="28"/>
          <w:szCs w:val="28"/>
        </w:rPr>
        <w:t xml:space="preserve">　　从各项税收工作的落实过程中看，税收工作还存在以下不足。一是党建融合方面还有待进一步加强;二是税收监管体系建设还有待进一步完善;三是税收营商环境还需要持续优化。</w:t>
      </w:r>
    </w:p>
    <w:p>
      <w:pPr>
        <w:ind w:left="0" w:right="0" w:firstLine="560"/>
        <w:spacing w:before="450" w:after="450" w:line="312" w:lineRule="auto"/>
      </w:pPr>
      <w:r>
        <w:rPr>
          <w:rFonts w:ascii="宋体" w:hAnsi="宋体" w:eastAsia="宋体" w:cs="宋体"/>
          <w:color w:val="000"/>
          <w:sz w:val="28"/>
          <w:szCs w:val="28"/>
        </w:rPr>
        <w:t xml:space="preserve">　　二、2024年税务工作打算</w:t>
      </w:r>
    </w:p>
    <w:p>
      <w:pPr>
        <w:ind w:left="0" w:right="0" w:firstLine="560"/>
        <w:spacing w:before="450" w:after="450" w:line="312" w:lineRule="auto"/>
      </w:pPr>
      <w:r>
        <w:rPr>
          <w:rFonts w:ascii="宋体" w:hAnsi="宋体" w:eastAsia="宋体" w:cs="宋体"/>
          <w:color w:val="000"/>
          <w:sz w:val="28"/>
          <w:szCs w:val="28"/>
        </w:rPr>
        <w:t xml:space="preserve">　　初步将2024年全市税务系统工作思路拟定为：以习近平新时代中国特色社会主义思想为指导，深入贯彻落实--精神，坚持党建引领为主导，突出“抓落实、强绩效、防风险”三个导向，全面推进减税降费政策、依法组织税费收入、持续优化营商环境、不断提升征管质效、切实激发队伍活力等五项重点工作，为服务全市“六稳”“六保”大局、确保“十四五”规划顺利开局作出新的更大贡献。重点做好以下六项重点工作：</w:t>
      </w:r>
    </w:p>
    <w:p>
      <w:pPr>
        <w:ind w:left="0" w:right="0" w:firstLine="560"/>
        <w:spacing w:before="450" w:after="450" w:line="312" w:lineRule="auto"/>
      </w:pPr>
      <w:r>
        <w:rPr>
          <w:rFonts w:ascii="宋体" w:hAnsi="宋体" w:eastAsia="宋体" w:cs="宋体"/>
          <w:color w:val="000"/>
          <w:sz w:val="28"/>
          <w:szCs w:val="28"/>
        </w:rPr>
        <w:t xml:space="preserve">　　(一)深入推进全面从严治党。牢记税务机关首先是政治机关，积极落实新时代党的建设总要求。深入学习贯彻习近平新时代中国特色社会主义思想和党的--精神。巩固拓展“不忘初心、牢记使命”主题教育成果，全面提升机关建设水平，积极创建模范机关。突出建党100周年主题，持续推进“纵合横通强党建”机制体系，把党的领导落实到税收工作各方面全过程，不断加强党建与业务融合。深入推进全面从严治党向基层延伸，深化纪检监察体制改革，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二)全面落实减税降费政策。持续巩固拓展减税降费成效，进一步排查政策落实中的薄弱环节，有重点地加强政策培训，提高政策落实的执行力。加大业务培训力度，提高政策业务的知晓度。强化宣传辅导，扩大宣传辅导面，结合xx产业特点，提高政策宣传精准度，帮助企业应享尽享政策红利，切实增强纳税人获得感。加大督查督办力度，持续做好减税降费政策的跟踪问效，确保各项减税降费政策及时兑现到位。</w:t>
      </w:r>
    </w:p>
    <w:p>
      <w:pPr>
        <w:ind w:left="0" w:right="0" w:firstLine="560"/>
        <w:spacing w:before="450" w:after="450" w:line="312" w:lineRule="auto"/>
      </w:pPr>
      <w:r>
        <w:rPr>
          <w:rFonts w:ascii="宋体" w:hAnsi="宋体" w:eastAsia="宋体" w:cs="宋体"/>
          <w:color w:val="000"/>
          <w:sz w:val="28"/>
          <w:szCs w:val="28"/>
        </w:rPr>
        <w:t xml:space="preserve">　　(三)依法抓好组织税费收入。坚持组织收入中心工作不动摇，牢固树立收入任务观，严守依法治税底线，严格贯彻组织收入原则，依法征税，坚决防止收“过头税”和虚收空转，确保收入质量经得起检验。加强数据利用，强化数据分析，全面掌握重点税源运行情况，提升预测分析的前瞻性和准确性，强化税源管理和增收措施，用好免抵调库、清理欠税、纳税评估、税务稽查等挖潜手段，努力以管促收、以查促收、堵漏增收，将经济发展成果真实反映到税收收入上。稳妥落实企业社保费划转工作，实现科学化、规范化管理。</w:t>
      </w:r>
    </w:p>
    <w:p>
      <w:pPr>
        <w:ind w:left="0" w:right="0" w:firstLine="560"/>
        <w:spacing w:before="450" w:after="450" w:line="312" w:lineRule="auto"/>
      </w:pPr>
      <w:r>
        <w:rPr>
          <w:rFonts w:ascii="宋体" w:hAnsi="宋体" w:eastAsia="宋体" w:cs="宋体"/>
          <w:color w:val="000"/>
          <w:sz w:val="28"/>
          <w:szCs w:val="28"/>
        </w:rPr>
        <w:t xml:space="preserve">　　(四)持续优化税收营商环境。强化以纳税人为中心的服务理念，继续开展“便民办税春风行动”，深入推进“放管服”改革、纳税缴费便利化改革，加快智慧税务平台建设，积极拓展“非接触式”办税缴费服务，不断提高纳税服务效率。深度落实税收顾问制度，针对企业的个性化涉税需求，落实“一户一策”税收解决方案，助力企业高质量发展。认真做好税收大数据服务大局工作，认真做好经济运行分析、收入预测分析，让党政领导听到“税务声音”，发挥税收参谋“智囊”作用。</w:t>
      </w:r>
    </w:p>
    <w:p>
      <w:pPr>
        <w:ind w:left="0" w:right="0" w:firstLine="560"/>
        <w:spacing w:before="450" w:after="450" w:line="312" w:lineRule="auto"/>
      </w:pPr>
      <w:r>
        <w:rPr>
          <w:rFonts w:ascii="宋体" w:hAnsi="宋体" w:eastAsia="宋体" w:cs="宋体"/>
          <w:color w:val="000"/>
          <w:sz w:val="28"/>
          <w:szCs w:val="28"/>
        </w:rPr>
        <w:t xml:space="preserve">　　(五)健全完善税务监管体系。进一步建立健全税务监管体系，完善全过程动态风险监管，夯实征管基础。优化税务执法方式，全面深入落实“三项制度”，防范执法风险。强化税收风险管理，充分运用税收大数据，统一规范工作流程，构建事前、事中、事后风险防控体系，实现数据控税、数据管税、数据强税的风险管控一体化闭环管理。深化分税种管理，不断提高税种协同管理水平，加强国际税收管理，进一步提升征管质效。发挥税务稽查作用，积极开展打虚打骗专项行动，加大对“假企业、假出口、假申报”的打击力度，切实维护公平公正的市场环境。</w:t>
      </w:r>
    </w:p>
    <w:p>
      <w:pPr>
        <w:ind w:left="0" w:right="0" w:firstLine="560"/>
        <w:spacing w:before="450" w:after="450" w:line="312" w:lineRule="auto"/>
      </w:pPr>
      <w:r>
        <w:rPr>
          <w:rFonts w:ascii="宋体" w:hAnsi="宋体" w:eastAsia="宋体" w:cs="宋体"/>
          <w:color w:val="000"/>
          <w:sz w:val="28"/>
          <w:szCs w:val="28"/>
        </w:rPr>
        <w:t xml:space="preserve">　　(六)不断加强干部队伍建设。持续加强领导班子队伍建设和领导干部能力建设，健全党组议事规则，推进科学民主依法决策。进一步优化干部队伍结构，优化调整资源配置，做到人岗相宜，激发干部队伍活力，充分调动各年龄段干部的积极性、创造性。组织实施好各项教育培训任务，用足用好各类学习平台，继续开展岗位大练兵、业务大比武，提升干部职工的专业知识、专业能力。充分发挥绩效管理、数字人事导向和激励作用，做好基础工作，打造工作亮点，推动整体工作实现新突破。深入推进纪律作风集中整顿活动，进一步加大明察暗访力度，持续提升干部队伍思想认识和工作执行力。</w:t>
      </w:r>
    </w:p>
    <w:p>
      <w:pPr>
        <w:ind w:left="0" w:right="0" w:firstLine="560"/>
        <w:spacing w:before="450" w:after="450" w:line="312" w:lineRule="auto"/>
      </w:pPr>
      <w:r>
        <w:rPr>
          <w:rFonts w:ascii="黑体" w:hAnsi="黑体" w:eastAsia="黑体" w:cs="黑体"/>
          <w:color w:val="000000"/>
          <w:sz w:val="36"/>
          <w:szCs w:val="36"/>
          <w:b w:val="1"/>
          <w:bCs w:val="1"/>
        </w:rPr>
        <w:t xml:space="preserve">第四篇: 县税务局2024工作总结</w:t>
      </w:r>
    </w:p>
    <w:p>
      <w:pPr>
        <w:ind w:left="0" w:right="0" w:firstLine="560"/>
        <w:spacing w:before="450" w:after="450" w:line="312" w:lineRule="auto"/>
      </w:pPr>
      <w:r>
        <w:rPr>
          <w:rFonts w:ascii="宋体" w:hAnsi="宋体" w:eastAsia="宋体" w:cs="宋体"/>
          <w:color w:val="000"/>
          <w:sz w:val="28"/>
          <w:szCs w:val="28"/>
        </w:rPr>
        <w:t xml:space="preserve">　　201*年以来，面对复杂严峻的税收经济形势，xx地税局全局系统始终坚持围绕市财税局、区委区政府的工作部署和年初确定的目标任务，坚定信心，迎难而上，以党的十八大精神为指导，以组织税费收入为中心，以建设地税文化为引领，扎实推动了税收业务工作和干部队伍建设齐头并进，有力巩固了地税事业科学发展的良好势头。</w:t>
      </w:r>
    </w:p>
    <w:p>
      <w:pPr>
        <w:ind w:left="0" w:right="0" w:firstLine="560"/>
        <w:spacing w:before="450" w:after="450" w:line="312" w:lineRule="auto"/>
      </w:pPr>
      <w:r>
        <w:rPr>
          <w:rFonts w:ascii="宋体" w:hAnsi="宋体" w:eastAsia="宋体" w:cs="宋体"/>
          <w:color w:val="000"/>
          <w:sz w:val="28"/>
          <w:szCs w:val="28"/>
        </w:rPr>
        <w:t xml:space="preserve">　　&gt;一、始终坚持组织收入原则，税费收入实现新增长</w:t>
      </w:r>
    </w:p>
    <w:p>
      <w:pPr>
        <w:ind w:left="0" w:right="0" w:firstLine="560"/>
        <w:spacing w:before="450" w:after="450" w:line="312" w:lineRule="auto"/>
      </w:pPr>
      <w:r>
        <w:rPr>
          <w:rFonts w:ascii="宋体" w:hAnsi="宋体" w:eastAsia="宋体" w:cs="宋体"/>
          <w:color w:val="000"/>
          <w:sz w:val="28"/>
          <w:szCs w:val="28"/>
        </w:rPr>
        <w:t xml:space="preserve">　　201*年，全局系统共组织各项税费收入48.91亿元，同比增长10.4%，其中地方税收收入32.01亿元，同比增长9.8%，其他费、基金收入16.9亿元，同比增长11.6%。</w:t>
      </w:r>
    </w:p>
    <w:p>
      <w:pPr>
        <w:ind w:left="0" w:right="0" w:firstLine="560"/>
        <w:spacing w:before="450" w:after="450" w:line="312" w:lineRule="auto"/>
      </w:pPr>
      <w:r>
        <w:rPr>
          <w:rFonts w:ascii="宋体" w:hAnsi="宋体" w:eastAsia="宋体" w:cs="宋体"/>
          <w:color w:val="000"/>
          <w:sz w:val="28"/>
          <w:szCs w:val="28"/>
        </w:rPr>
        <w:t xml:space="preserve">　　一是加强重点税源监控管理。根据全局户管纳税人持续增长、征管力量相对不足的实际，坚持把重点税源监控作为税收管理和组织收入的重要手段，进一步扩大重点税源监控面，从191户增加到357户。健全“税收管理员基础分析、基层分局概括分析、区局全面分析”三个层面的重点税源监控月度分析报告机制，确保从点上掌握影响收入的微观因素，从面上反映整体收入情况和走势，从分析比对中发现税源异常情况。通过实时跟进、及时预警、提早介入，确保税款及时足额入库。201*年，357户重点税源企业共入库税款22.62亿元，占全部税收收入的70.66%，有力支撑了全局收入平稳增长。</w:t>
      </w:r>
    </w:p>
    <w:p>
      <w:pPr>
        <w:ind w:left="0" w:right="0" w:firstLine="560"/>
        <w:spacing w:before="450" w:after="450" w:line="312" w:lineRule="auto"/>
      </w:pPr>
      <w:r>
        <w:rPr>
          <w:rFonts w:ascii="宋体" w:hAnsi="宋体" w:eastAsia="宋体" w:cs="宋体"/>
          <w:color w:val="000"/>
          <w:sz w:val="28"/>
          <w:szCs w:val="28"/>
        </w:rPr>
        <w:t xml:space="preserve">　　二是加强潜在税源分析调研。进一步树立“从管理存量税源到掌握增量税源”的组织收入观，切实加强与区发改委等经济部门的横向沟通联系，及时把握新增项目、重点引进企业的开办进度，对新开办的金融保险机构、文化创意和动漫企业等开展了动态跟踪管理，提前介入纳税服务，及时进行上门走访和政策辅导，实施收入分析预测，挖掘增收空间。重视个体户税源，筛选出纳税贡献大、有增长潜力的个体户，通过设立专门台帐进行专项管理，确保潜在增长税源心中有数。</w:t>
      </w:r>
    </w:p>
    <w:p>
      <w:pPr>
        <w:ind w:left="0" w:right="0" w:firstLine="560"/>
        <w:spacing w:before="450" w:after="450" w:line="312" w:lineRule="auto"/>
      </w:pPr>
      <w:r>
        <w:rPr>
          <w:rFonts w:ascii="宋体" w:hAnsi="宋体" w:eastAsia="宋体" w:cs="宋体"/>
          <w:color w:val="000"/>
          <w:sz w:val="28"/>
          <w:szCs w:val="28"/>
        </w:rPr>
        <w:t xml:space="preserve">　　三是加强薄弱环节税收征管。健全部门信息交流机制，与区土管部门建立了土籍资料共享制度，加强房、土两税征管底册资料比对，全年经比对补缴土地使用税240万元，与国税部门完善了增值税、消费税、企业所得税工资费用支出等信息数据比对，补征相应税费137万元。做好股权转让行为纳税情况审核把关，全年办理股权转让137户，入库税费2285万元。分别组织了契税和耕地占用税征管调研、非居民企业税收政策调研、外籍人员个人所得税征管情况调研、水利建设专项资金政策调研等薄弱环节的政策和征管情况调研，为逐步完善管理、坚持应收尽收打下坚实基础。</w:t>
      </w:r>
    </w:p>
    <w:p>
      <w:pPr>
        <w:ind w:left="0" w:right="0" w:firstLine="560"/>
        <w:spacing w:before="450" w:after="450" w:line="312" w:lineRule="auto"/>
      </w:pPr>
      <w:r>
        <w:rPr>
          <w:rFonts w:ascii="宋体" w:hAnsi="宋体" w:eastAsia="宋体" w:cs="宋体"/>
          <w:color w:val="000"/>
          <w:sz w:val="28"/>
          <w:szCs w:val="28"/>
        </w:rPr>
        <w:t xml:space="preserve">　&gt;　二、积极发挥税收职能作用，服务发展取得新成效</w:t>
      </w:r>
    </w:p>
    <w:p>
      <w:pPr>
        <w:ind w:left="0" w:right="0" w:firstLine="560"/>
        <w:spacing w:before="450" w:after="450" w:line="312" w:lineRule="auto"/>
      </w:pPr>
      <w:r>
        <w:rPr>
          <w:rFonts w:ascii="宋体" w:hAnsi="宋体" w:eastAsia="宋体" w:cs="宋体"/>
          <w:color w:val="000"/>
          <w:sz w:val="28"/>
          <w:szCs w:val="28"/>
        </w:rPr>
        <w:t xml:space="preserve">　　一是扎实推进“营改增”工作。为进一步促进服务业发展，开展了交通运输业和部分现代服务业“营业税改征增值税”试点工作，全面摸排试点企业纳税情况，组织专题政策调研，并通过宣传册、专题培训、“一对一”辅导等形式向企业宣传政策、讲解流程，全年完成1488户试点纳税人的确认和移交。“营改增”工作有条不紊推进，有助于完善税收抵扣链条，提振第三产业发展。</w:t>
      </w:r>
    </w:p>
    <w:p>
      <w:pPr>
        <w:ind w:left="0" w:right="0" w:firstLine="560"/>
        <w:spacing w:before="450" w:after="450" w:line="312" w:lineRule="auto"/>
      </w:pPr>
      <w:r>
        <w:rPr>
          <w:rFonts w:ascii="宋体" w:hAnsi="宋体" w:eastAsia="宋体" w:cs="宋体"/>
          <w:color w:val="000"/>
          <w:sz w:val="28"/>
          <w:szCs w:val="28"/>
        </w:rPr>
        <w:t xml:space="preserve">　　二是全面落实结构性减税政策。对各项税收优惠政策进行重新梳理，进一步明确了减免税的权限设置、报批流程和备案管理，不折不扣地做好结构性减税政策的宣传、解释、落实工作，充分运用政策杠杆，帮扶企业解困，促进产业结构转型升级。全年共计减免各税、费1.44亿元，惠及企业1200余户。其中，为227户高新技术企业、小型微利企业减免所得税2481万元；为977户符合条件的困难企业减免房产税、土地使用税、水利建设专项资金约1.18亿元，为残疾人等社会弱势群体减免营业税、个人所得税66万元。免收了小型微利企业发票工本费41万元，惠及2754户企业。</w:t>
      </w:r>
    </w:p>
    <w:p>
      <w:pPr>
        <w:ind w:left="0" w:right="0" w:firstLine="560"/>
        <w:spacing w:before="450" w:after="450" w:line="312" w:lineRule="auto"/>
      </w:pPr>
      <w:r>
        <w:rPr>
          <w:rFonts w:ascii="宋体" w:hAnsi="宋体" w:eastAsia="宋体" w:cs="宋体"/>
          <w:color w:val="000"/>
          <w:sz w:val="28"/>
          <w:szCs w:val="28"/>
        </w:rPr>
        <w:t xml:space="preserve">　　三是深入开展一线解难创优活动。根据“进村入企促发展创业创新创一流”活动部署，加大税源走访力度，加强税企沟通交流，全年走访企业1300多户，及时了解纳税人反映的热点难点问题，针对企业在技术改造、资金紧张等方面存在的困难，切实提出建设性意见，给予税收扶持，积极帮助企业用足、用活、用好税收政策，促进税源可持续发展。</w:t>
      </w:r>
    </w:p>
    <w:p>
      <w:pPr>
        <w:ind w:left="0" w:right="0" w:firstLine="560"/>
        <w:spacing w:before="450" w:after="450" w:line="312" w:lineRule="auto"/>
      </w:pPr>
      <w:r>
        <w:rPr>
          <w:rFonts w:ascii="宋体" w:hAnsi="宋体" w:eastAsia="宋体" w:cs="宋体"/>
          <w:color w:val="000"/>
          <w:sz w:val="28"/>
          <w:szCs w:val="28"/>
        </w:rPr>
        <w:t xml:space="preserve">　　&gt;三、切实构建现代征管平台，管理质效得到新提升</w:t>
      </w:r>
    </w:p>
    <w:p>
      <w:pPr>
        <w:ind w:left="0" w:right="0" w:firstLine="560"/>
        <w:spacing w:before="450" w:after="450" w:line="312" w:lineRule="auto"/>
      </w:pPr>
      <w:r>
        <w:rPr>
          <w:rFonts w:ascii="宋体" w:hAnsi="宋体" w:eastAsia="宋体" w:cs="宋体"/>
          <w:color w:val="000"/>
          <w:sz w:val="28"/>
          <w:szCs w:val="28"/>
        </w:rPr>
        <w:t xml:space="preserve">　　一是深入建设国、地税共管平台，提高办税效率。认真落实税收工作协作制度，实现了国、地税联合办理业务、联合征收税费、信息共享交流三方面的突破。联合办税实施以来，双方共联合办理税务登记、变更、停业、违章处理等业务2969户次；交换共管户定额、非正常户认定等各类信息8352户次；在国税局设立的地税窗口201*年共征收了2681户次纳税人的地方税、费（基金）223万元。通过联合办税，既为纳税人带来实在便利，也有助于国、地税双方掌握更加完善的税源信息，出台更有针对性的管理措施，从而推进税收工作打破部门限制，在全区高效有序开展。</w:t>
      </w:r>
    </w:p>
    <w:p>
      <w:pPr>
        <w:ind w:left="0" w:right="0" w:firstLine="560"/>
        <w:spacing w:before="450" w:after="450" w:line="312" w:lineRule="auto"/>
      </w:pPr>
      <w:r>
        <w:rPr>
          <w:rFonts w:ascii="宋体" w:hAnsi="宋体" w:eastAsia="宋体" w:cs="宋体"/>
          <w:color w:val="000"/>
          <w:sz w:val="28"/>
          <w:szCs w:val="28"/>
        </w:rPr>
        <w:t xml:space="preserve">　　二是拓展应用信息化技术平台，夯实征管基础。推进存量房交易评税系统和房地产交易税收征管一体化系统的上线运行，实现了房地产交易环节所有税费纳入一体化管理，提高了房地产交易税收管理的科学化、精细化水平，同时实现了自然人房产交易涉税事项同城办理，进一步方便了纳税人办税。持续抓好“税易07”、平易系统等各类征管软件的维护更新，扎实开展数据质量清理，大力推广企业网上申报、ca证书应用和机打发票推广，巩固了信息管税基础。</w:t>
      </w:r>
    </w:p>
    <w:p>
      <w:pPr>
        <w:ind w:left="0" w:right="0" w:firstLine="560"/>
        <w:spacing w:before="450" w:after="450" w:line="312" w:lineRule="auto"/>
      </w:pPr>
      <w:r>
        <w:rPr>
          <w:rFonts w:ascii="宋体" w:hAnsi="宋体" w:eastAsia="宋体" w:cs="宋体"/>
          <w:color w:val="000"/>
          <w:sz w:val="28"/>
          <w:szCs w:val="28"/>
        </w:rPr>
        <w:t xml:space="preserve">　　三是持续优化纳税服务平台，促进征纳和谐。建立起“办税服务厅-地税网站-上门走访”三位一体的纳税服务体系。办税服务厅服务更重专业化，在落实“一窗式闭环服务法”的基础上，加强大厅工作人员的业务培训、服务礼仪培训和心理疏导，增强一线工作人员处理疑难问题、突发事件的工作能力，努力为纳税人提供规范、专业、优质的办税服务。网络服务更重便捷化，充分运用好“地税快线”服务平台，及时更新“视频讲堂”8期，发布纳税人办税指南4大类30种，回复纳税人政策咨询128条，有助于纳税人及时了解最新的税收政策和办税指南。走访服务更重针对性，结合纳税人具体情况和个性化办税需求，组织了局班子走访、分局长走访、管理员走访三个层面的分级走访活动，进行更有针对性的政策宣传和辅导，促进征纳双方互动交流，引导纳税自觉。</w:t>
      </w:r>
    </w:p>
    <w:p>
      <w:pPr>
        <w:ind w:left="0" w:right="0" w:firstLine="560"/>
        <w:spacing w:before="450" w:after="450" w:line="312" w:lineRule="auto"/>
      </w:pPr>
      <w:r>
        <w:rPr>
          <w:rFonts w:ascii="宋体" w:hAnsi="宋体" w:eastAsia="宋体" w:cs="宋体"/>
          <w:color w:val="000"/>
          <w:sz w:val="28"/>
          <w:szCs w:val="28"/>
        </w:rPr>
        <w:t xml:space="preserve">　　&gt;四、不断推进依法治税进程，税法遵从迈上新台阶</w:t>
      </w:r>
    </w:p>
    <w:p>
      <w:pPr>
        <w:ind w:left="0" w:right="0" w:firstLine="560"/>
        <w:spacing w:before="450" w:after="450" w:line="312" w:lineRule="auto"/>
      </w:pPr>
      <w:r>
        <w:rPr>
          <w:rFonts w:ascii="宋体" w:hAnsi="宋体" w:eastAsia="宋体" w:cs="宋体"/>
          <w:color w:val="000"/>
          <w:sz w:val="28"/>
          <w:szCs w:val="28"/>
        </w:rPr>
        <w:t xml:space="preserve">　　一是税收宣传有声有色。以税收宣传月活动为契机，逐步建立起“重在四月、贯穿全年”的税收宣传工作机制。在税收宣传月，组织了“税收发展民生”国地税局长网络问政活动、“解难谋发展、创优惠民生”税收现场答疑会等一系列主题活动，通过集中宣传强化依法纳税意识。平时，通过“电子台历入万部手机、便民手册送千户纳税人、税收信息进百个社区”等延伸活动，建立起税收知识通过手机定期发送、通过手册广泛传播、通过屏幕滚动更新的宣传长效机制，做到宣传服务全年不间断。</w:t>
      </w:r>
    </w:p>
    <w:p>
      <w:pPr>
        <w:ind w:left="0" w:right="0" w:firstLine="560"/>
        <w:spacing w:before="450" w:after="450" w:line="312" w:lineRule="auto"/>
      </w:pPr>
      <w:r>
        <w:rPr>
          <w:rFonts w:ascii="宋体" w:hAnsi="宋体" w:eastAsia="宋体" w:cs="宋体"/>
          <w:color w:val="000"/>
          <w:sz w:val="28"/>
          <w:szCs w:val="28"/>
        </w:rPr>
        <w:t xml:space="preserve">　　二是纳税评估加速推进。通过建立模型、指标比对、实地核查、分类约谈等手段，全年共实施纳税评估136户，经评估补缴税费2783万元，评估户数、补缴税费均有大幅增长。其中，对全区轴承业开展的行业评估，对82户企业能耗、生产力成本、销售单价、下脚料、产成品、利润率等进行全面比对，筛选出17户企业进行实地核查、重点约谈，切实丰富了开展行业评估的经验；另对餐饮业、外籍个人缴纳个人所得税、在建工程等开展的专项评估也取得丰硕成果，有力发挥出纳税评估在强化税源管理、防范税收风险、减少税款流失等方面的重要作用。</w:t>
      </w:r>
    </w:p>
    <w:p>
      <w:pPr>
        <w:ind w:left="0" w:right="0" w:firstLine="560"/>
        <w:spacing w:before="450" w:after="450" w:line="312" w:lineRule="auto"/>
      </w:pPr>
      <w:r>
        <w:rPr>
          <w:rFonts w:ascii="宋体" w:hAnsi="宋体" w:eastAsia="宋体" w:cs="宋体"/>
          <w:color w:val="000"/>
          <w:sz w:val="28"/>
          <w:szCs w:val="28"/>
        </w:rPr>
        <w:t xml:space="preserve">　　三是税收政策深入落实。持续开展企业所得税、个人所得税汇算清缴工作，编发辅导材料2024余份，采取视频培训、现场政策答疑等方式对2024余户纳税人进行了政策辅导。落实货物运输业年审工作，坚持严查严审，共取消自开票、代开票纳税人资格11户，进一步堵塞交通运输业征管漏洞。切实抓好企业政策性搬迁税收政策调整工作，共受理65户企业政策性搬迁和处置收入11.95亿元的登记备案。落实土地增值税清算要求，动态监控房地产项目，达到清算标准的实施清算，201*年实施清算项目8个，已完成3个，补税6343万元。扎实组织年所得12万以上个人所得税自行申报、所得税征收方式认定、定期定额户个人所得税定额调整、企业社会保险费按工资总额征收户管清理等工作，严格落实税收政策，规范税收管理。</w:t>
      </w:r>
    </w:p>
    <w:p>
      <w:pPr>
        <w:ind w:left="0" w:right="0" w:firstLine="560"/>
        <w:spacing w:before="450" w:after="450" w:line="312" w:lineRule="auto"/>
      </w:pPr>
      <w:r>
        <w:rPr>
          <w:rFonts w:ascii="宋体" w:hAnsi="宋体" w:eastAsia="宋体" w:cs="宋体"/>
          <w:color w:val="000"/>
          <w:sz w:val="28"/>
          <w:szCs w:val="28"/>
        </w:rPr>
        <w:t xml:space="preserve">　　四是税务稽查成效明显。逐步完善起以自查为先导的税收专项检查工作模式，充分调动企业自查力量，既帮助企业规避税收风险，也集中更多力量共同规范税收秩序。201*年，共组织了10场税收自查辅导活动，安排企业自查463户，补税1082万元。集中稽查优势力量，打击发票违法犯罪活动等税收违法行为，重点检查了“2.14”虚开用于抵扣税款发票案等要案，全年稽查50户，已结案并发现问题41户，稽查入库306万元。随着稽查工作效率和质量的提高，全年稽查选案准确率、查补收入入库率、总局督办案件协查按期回复率、协查信息完整率均达到100%以上，稽查案件结案率达到94.3%以上，有效促进税收法治。</w:t>
      </w:r>
    </w:p>
    <w:p>
      <w:pPr>
        <w:ind w:left="0" w:right="0" w:firstLine="560"/>
        <w:spacing w:before="450" w:after="450" w:line="312" w:lineRule="auto"/>
      </w:pPr>
      <w:r>
        <w:rPr>
          <w:rFonts w:ascii="宋体" w:hAnsi="宋体" w:eastAsia="宋体" w:cs="宋体"/>
          <w:color w:val="000"/>
          <w:sz w:val="28"/>
          <w:szCs w:val="28"/>
        </w:rPr>
        <w:t xml:space="preserve">　　&gt;五、着力开展地税文化建设，队伍素质展现新面貌</w:t>
      </w:r>
    </w:p>
    <w:p>
      <w:pPr>
        <w:ind w:left="0" w:right="0" w:firstLine="560"/>
        <w:spacing w:before="450" w:after="450" w:line="312" w:lineRule="auto"/>
      </w:pPr>
      <w:r>
        <w:rPr>
          <w:rFonts w:ascii="宋体" w:hAnsi="宋体" w:eastAsia="宋体" w:cs="宋体"/>
          <w:color w:val="000"/>
          <w:sz w:val="28"/>
          <w:szCs w:val="28"/>
        </w:rPr>
        <w:t xml:space="preserve">　　深入学习贯彻党的十八大精神，以转变作风、提高能力为方向，以建设文化、激发活力为手段，以创建省级文明单位、省级廉政文化进机关示范点为载体，全面推进地税队伍建设。</w:t>
      </w:r>
    </w:p>
    <w:p>
      <w:pPr>
        <w:ind w:left="0" w:right="0" w:firstLine="560"/>
        <w:spacing w:before="450" w:after="450" w:line="312" w:lineRule="auto"/>
      </w:pPr>
      <w:r>
        <w:rPr>
          <w:rFonts w:ascii="宋体" w:hAnsi="宋体" w:eastAsia="宋体" w:cs="宋体"/>
          <w:color w:val="000"/>
          <w:sz w:val="28"/>
          <w:szCs w:val="28"/>
        </w:rPr>
        <w:t xml:space="preserve">　　一是打造“天一聚和”文化品牌，凝聚干事创业的力量。建成“一廊两刊三室六课堂”的地税文化载体，成立“税书苑”书画创作室，组织了第一届摄影作品展、第一届运动会、“我们的价值观”读书会等文化活动，致力于以优秀文化来凝聚人、鼓舞人、塑造人。各分局相继推出了“用心工作、快乐生活”、“清韵”、“潮水”等文化理念，通过举办文化沙龙等方式，促进了干部职工博学慎思、明辨笃行。</w:t>
      </w:r>
    </w:p>
    <w:p>
      <w:pPr>
        <w:ind w:left="0" w:right="0" w:firstLine="560"/>
        <w:spacing w:before="450" w:after="450" w:line="312" w:lineRule="auto"/>
      </w:pPr>
      <w:r>
        <w:rPr>
          <w:rFonts w:ascii="宋体" w:hAnsi="宋体" w:eastAsia="宋体" w:cs="宋体"/>
          <w:color w:val="000"/>
          <w:sz w:val="28"/>
          <w:szCs w:val="28"/>
        </w:rPr>
        <w:t xml:space="preserve">　　二是形成“人人参与”学习氛围，增强创先争优的本领。扎实开展学习培训学分制管理，加大常规化业务培训力度，加强学习培训考核，全年共组织各类教育培训16期，参训干部758人次，组织业务考试2次，有效激发出干部职工的学习热情，增强知识，提高本领，在全国企业所得税业务考试中被评为优秀单位，在全市地税系统小企业会计准则考试中位列团体第一，被评为市级“书香单位”和“模范职工中心”。</w:t>
      </w:r>
    </w:p>
    <w:p>
      <w:pPr>
        <w:ind w:left="0" w:right="0" w:firstLine="560"/>
        <w:spacing w:before="450" w:after="450" w:line="312" w:lineRule="auto"/>
      </w:pPr>
      <w:r>
        <w:rPr>
          <w:rFonts w:ascii="宋体" w:hAnsi="宋体" w:eastAsia="宋体" w:cs="宋体"/>
          <w:color w:val="000"/>
          <w:sz w:val="28"/>
          <w:szCs w:val="28"/>
        </w:rPr>
        <w:t xml:space="preserve">　　三是推进“惩防并举”机制建设，夯实廉洁务实的作风。根据“惩防并举、重在预防”的要求，经常开展违法违纪案件警示教育，深入落实分级分类谈话制度，召开3次集体廉政谈话，并在平时针对薄弱环节经常开展个人谈话、提醒谈话，做到防御在前。深入落实廉政风险分级内控机制建设、机关效能建设八项制度，在全局范围内开展了多次效能明察暗访，加大日常监督制约，全年未发现重大违纪违规行为和廉政风险预警。</w:t>
      </w:r>
    </w:p>
    <w:p>
      <w:pPr>
        <w:ind w:left="0" w:right="0" w:firstLine="560"/>
        <w:spacing w:before="450" w:after="450" w:line="312" w:lineRule="auto"/>
      </w:pPr>
      <w:r>
        <w:rPr>
          <w:rFonts w:ascii="宋体" w:hAnsi="宋体" w:eastAsia="宋体" w:cs="宋体"/>
          <w:color w:val="000"/>
          <w:sz w:val="28"/>
          <w:szCs w:val="28"/>
        </w:rPr>
        <w:t xml:space="preserve">　　四是完善“文明共建”工作网络，营造和谐向上的风气。以开展创先争优、“三思三创”主题教育实践活动为载体，持续推进文明创建，设立“道德讲堂”，建立“天一聚和”两级志愿者服务队，组织了纳税人权益维护、结对帮困等多样化志愿者服务，传递正能量，获得了省级文明单位、宁波市五一劳动奖状、宁波市五一巾帼标兵岗等新荣誉，1名同志被评为区劳动模范、省“廉洁高效先锋”，创建省级廉政文化进机关示范点已通过初步验收，树立了地税部门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第五篇: 县税务局2024工作总结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和市税务局的正确领导下，灞桥区税务局紧紧围绕“创新发展、率先发展、全面发展”要求，聚焦中心，抓好主业，务实担当，创新作为，持续提升服务管理水平，充分发挥税收职能作用，全力以赴助力疫情防控和区域经济社会发展。</w:t>
      </w:r>
    </w:p>
    <w:p>
      <w:pPr>
        <w:ind w:left="0" w:right="0" w:firstLine="560"/>
        <w:spacing w:before="450" w:after="450" w:line="312" w:lineRule="auto"/>
      </w:pPr>
      <w:r>
        <w:rPr>
          <w:rFonts w:ascii="宋体" w:hAnsi="宋体" w:eastAsia="宋体" w:cs="宋体"/>
          <w:color w:val="000"/>
          <w:sz w:val="28"/>
          <w:szCs w:val="28"/>
        </w:rPr>
        <w:t xml:space="preserve">　　一、重点工作推进情况</w:t>
      </w:r>
    </w:p>
    <w:p>
      <w:pPr>
        <w:ind w:left="0" w:right="0" w:firstLine="560"/>
        <w:spacing w:before="450" w:after="450" w:line="312" w:lineRule="auto"/>
      </w:pPr>
      <w:r>
        <w:rPr>
          <w:rFonts w:ascii="宋体" w:hAnsi="宋体" w:eastAsia="宋体" w:cs="宋体"/>
          <w:color w:val="000"/>
          <w:sz w:val="28"/>
          <w:szCs w:val="28"/>
        </w:rPr>
        <w:t xml:space="preserve">　　一是组织税费收入。坚持组织收入原则不动摇，严守组织收入纪律，强化税收预测分析，动态把握重点税源，积极应对经济下行压力，牢牢把握组织收入的主动权。务必把该征的税费依法依规征收好，坚决打击虚开骗税、坚决不收“过头税费”、坚决做好留抵退税工作。</w:t>
      </w:r>
    </w:p>
    <w:p>
      <w:pPr>
        <w:ind w:left="0" w:right="0" w:firstLine="560"/>
        <w:spacing w:before="450" w:after="450" w:line="312" w:lineRule="auto"/>
      </w:pPr>
      <w:r>
        <w:rPr>
          <w:rFonts w:ascii="宋体" w:hAnsi="宋体" w:eastAsia="宋体" w:cs="宋体"/>
          <w:color w:val="000"/>
          <w:sz w:val="28"/>
          <w:szCs w:val="28"/>
        </w:rPr>
        <w:t xml:space="preserve">　　二是落实减税降费。开展“我来帮咱企业算算账”活动，制作《税收优惠政策指引汇编》《减税降费分户会诊报告》，将减税降费与党的建设“双联双送双促”工作相结合，务必把该减的税减到位、务必把该降的费降到位。组建疫情防控纳服团队，围绕“六稳六保”，全面及时梳理、全力积极落实疫情防控、减税降费、支持企业复工复产等各项优惠政策。</w:t>
      </w:r>
    </w:p>
    <w:p>
      <w:pPr>
        <w:ind w:left="0" w:right="0" w:firstLine="560"/>
        <w:spacing w:before="450" w:after="450" w:line="312" w:lineRule="auto"/>
      </w:pPr>
      <w:r>
        <w:rPr>
          <w:rFonts w:ascii="宋体" w:hAnsi="宋体" w:eastAsia="宋体" w:cs="宋体"/>
          <w:color w:val="000"/>
          <w:sz w:val="28"/>
          <w:szCs w:val="28"/>
        </w:rPr>
        <w:t xml:space="preserve">　　三是优化纳税服务。利用“便民办税一线通”“税企交流掌上通”“云税通可视化办理平台”，大力推广“非接触式”办税业务和渠道。主动向疫情防控重点保障物资生产企业推送宣传辅导，利用税收宣传月等契机，持续开展宣传辅导培训。认真落实政务服务“好差评”制度。成立一把手负总责的优化税收营商环境和提高纳税人满意度领导小组，严格建立直联包抓机制，班子成员、科室包抓税务所并负连带责任，齐抓共管，优化营商环境。</w:t>
      </w:r>
    </w:p>
    <w:p>
      <w:pPr>
        <w:ind w:left="0" w:right="0" w:firstLine="560"/>
        <w:spacing w:before="450" w:after="450" w:line="312" w:lineRule="auto"/>
      </w:pPr>
      <w:r>
        <w:rPr>
          <w:rFonts w:ascii="宋体" w:hAnsi="宋体" w:eastAsia="宋体" w:cs="宋体"/>
          <w:color w:val="000"/>
          <w:sz w:val="28"/>
          <w:szCs w:val="28"/>
        </w:rPr>
        <w:t xml:space="preserve">　　四是强化税收征管。开展发票违法行为专项整治，严厉打击涉税违法行为，不断规范税收经济秩序。探索实施分级分类管理，抓好重点税源管理，防范征管漏洞和税款流失。以“非接触式”组织开展日常风险应对工作，接收处理实时风险应对任务、自然人异议申诉，提高征纳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　　五是推进扫黑除恶。制定xxxx年区局扫黑除恶专项斗争重点领域专项整治行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　　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　　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　　三、下半年工作重点和计划</w:t>
      </w:r>
    </w:p>
    <w:p>
      <w:pPr>
        <w:ind w:left="0" w:right="0" w:firstLine="560"/>
        <w:spacing w:before="450" w:after="450" w:line="312" w:lineRule="auto"/>
      </w:pPr>
      <w:r>
        <w:rPr>
          <w:rFonts w:ascii="宋体" w:hAnsi="宋体" w:eastAsia="宋体" w:cs="宋体"/>
          <w:color w:val="000"/>
          <w:sz w:val="28"/>
          <w:szCs w:val="28"/>
        </w:rPr>
        <w:t xml:space="preserve">　　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　　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　　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　　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　　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　　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第六篇: 县税务局2024工作总结</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第七篇: 县税务局2024工作总结</w:t>
      </w:r>
    </w:p>
    <w:p>
      <w:pPr>
        <w:ind w:left="0" w:right="0" w:firstLine="560"/>
        <w:spacing w:before="450" w:after="450" w:line="312" w:lineRule="auto"/>
      </w:pPr>
      <w:r>
        <w:rPr>
          <w:rFonts w:ascii="宋体" w:hAnsi="宋体" w:eastAsia="宋体" w:cs="宋体"/>
          <w:color w:val="000"/>
          <w:sz w:val="28"/>
          <w:szCs w:val="28"/>
        </w:rPr>
        <w:t xml:space="preserve">　　2024年上半年，我局在县委、县政府和上级系统党委的坚强领导下，坚持以习近平新时代中国特色社会主义思想为指导，深入贯彻中央、省、市、县委经济工作会议安排部署，突出“干好税务、带好队伍”两大任务，推进“大党建、大征管、大服务、大家庭”四大建设，建好“政治型、服务型、法治型、智慧型、效能型”五型机关，全力推进新发展阶段税收现代化。现将有关情况总结报告如下：</w:t>
      </w:r>
    </w:p>
    <w:p>
      <w:pPr>
        <w:ind w:left="0" w:right="0" w:firstLine="560"/>
        <w:spacing w:before="450" w:after="450" w:line="312" w:lineRule="auto"/>
      </w:pPr>
      <w:r>
        <w:rPr>
          <w:rFonts w:ascii="宋体" w:hAnsi="宋体" w:eastAsia="宋体" w:cs="宋体"/>
          <w:color w:val="000"/>
          <w:sz w:val="28"/>
          <w:szCs w:val="28"/>
        </w:rPr>
        <w:t xml:space="preserve">　　一、2024年上半年工作情况</w:t>
      </w:r>
    </w:p>
    <w:p>
      <w:pPr>
        <w:ind w:left="0" w:right="0" w:firstLine="560"/>
        <w:spacing w:before="450" w:after="450" w:line="312" w:lineRule="auto"/>
      </w:pPr>
      <w:r>
        <w:rPr>
          <w:rFonts w:ascii="宋体" w:hAnsi="宋体" w:eastAsia="宋体" w:cs="宋体"/>
          <w:color w:val="000"/>
          <w:sz w:val="28"/>
          <w:szCs w:val="28"/>
        </w:rPr>
        <w:t xml:space="preserve">　　（一）学党史、感党恩，党建活动精彩纷呈</w:t>
      </w:r>
    </w:p>
    <w:p>
      <w:pPr>
        <w:ind w:left="0" w:right="0" w:firstLine="560"/>
        <w:spacing w:before="450" w:after="450" w:line="312" w:lineRule="auto"/>
      </w:pPr>
      <w:r>
        <w:rPr>
          <w:rFonts w:ascii="宋体" w:hAnsi="宋体" w:eastAsia="宋体" w:cs="宋体"/>
          <w:color w:val="000"/>
          <w:sz w:val="28"/>
          <w:szCs w:val="28"/>
        </w:rPr>
        <w:t xml:space="preserve">　　一是党史学习有深度。积极贯彻落实习近平总书记关于在全党开展中共党史学习教育的重要指示精神，在落实党委理论中心组学习、党支部“三会一课”等组织生活的基础上，充分运用桂阳县丰富的红色教育资源，先后组织全体党员参观了“夜宿梨山”党性教育培训基地、苏维埃政府旧址，感悟红军将士“夜宿梨山，秋毫无犯”的军民鱼水事迹和革命烈士不畏艰险、不怕牺牲的大无畏精神。二是活动开展有广度。开展了高质量发展大讨论、“学党史兴税办实事惠民”爱国卫生大扫除、“童心向党礼赞百年”暨“六一”读书分享会等优税风、转作风、话家风活动，组织动员全局在职干部参加4轮党史知识竞赛，从百年党史中汲取奋进的力量，持续激励和引导全局干部职工当好红色基因的传承者、民族复兴的筑梦人、税收发展的排头兵,走好新时代税收现代化新征程。三是文明创建有厚度。举全局之力、聚全局之智、用全局之才，积极参与创建文明城市、志愿服务、网格帮扶、乡村振兴、庆祝建党100周年职工篮球赛、歌咏比赛等工作和活动，完善新时代文明实践工程、环境整治工程、文体设施工程，不断擦亮以“欧阳海精神”为主题的桂阳税务文化品牌，我局成功创建2024届“湖南省文明标兵单位”。</w:t>
      </w:r>
    </w:p>
    <w:p>
      <w:pPr>
        <w:ind w:left="0" w:right="0" w:firstLine="560"/>
        <w:spacing w:before="450" w:after="450" w:line="312" w:lineRule="auto"/>
      </w:pPr>
      <w:r>
        <w:rPr>
          <w:rFonts w:ascii="宋体" w:hAnsi="宋体" w:eastAsia="宋体" w:cs="宋体"/>
          <w:color w:val="000"/>
          <w:sz w:val="28"/>
          <w:szCs w:val="28"/>
        </w:rPr>
        <w:t xml:space="preserve">　　（二）敢担当、勇攻坚，组织收入快速增长</w:t>
      </w:r>
    </w:p>
    <w:p>
      <w:pPr>
        <w:ind w:left="0" w:right="0" w:firstLine="560"/>
        <w:spacing w:before="450" w:after="450" w:line="312" w:lineRule="auto"/>
      </w:pPr>
      <w:r>
        <w:rPr>
          <w:rFonts w:ascii="宋体" w:hAnsi="宋体" w:eastAsia="宋体" w:cs="宋体"/>
          <w:color w:val="000"/>
          <w:sz w:val="28"/>
          <w:szCs w:val="28"/>
        </w:rPr>
        <w:t xml:space="preserve">　　一是提早谋划先布局。紧紧围绕县委县政府明确的收入目标，强化税源分析调查，“一把手”带队深入重点税源企业和家居智能产业园企业走访，切实摸准现有税源、摸透隐藏税源、摸清潜在税源、摸实不可持续税源，上报调研报告以及季度税收收入分析，精准研判收入形势。二是周密部署细举措。及时掌握收入进度并做好调度，积极协助化解房地产遗留问题和行政事业单位集资（团购）房办证信访问题。强部门协税护税力度，全面盘活综合治税平台（二期）数据，加强房产税、土地使用税税源核实管控。</w:t>
      </w:r>
    </w:p>
    <w:p>
      <w:pPr>
        <w:ind w:left="0" w:right="0" w:firstLine="560"/>
        <w:spacing w:before="450" w:after="450" w:line="312" w:lineRule="auto"/>
      </w:pPr>
      <w:r>
        <w:rPr>
          <w:rFonts w:ascii="宋体" w:hAnsi="宋体" w:eastAsia="宋体" w:cs="宋体"/>
          <w:color w:val="000"/>
          <w:sz w:val="28"/>
          <w:szCs w:val="28"/>
        </w:rPr>
        <w:t xml:space="preserve">　　（三）送政策、优服务，市场主体活力迸发</w:t>
      </w:r>
    </w:p>
    <w:p>
      <w:pPr>
        <w:ind w:left="0" w:right="0" w:firstLine="560"/>
        <w:spacing w:before="450" w:after="450" w:line="312" w:lineRule="auto"/>
      </w:pPr>
      <w:r>
        <w:rPr>
          <w:rFonts w:ascii="宋体" w:hAnsi="宋体" w:eastAsia="宋体" w:cs="宋体"/>
          <w:color w:val="000"/>
          <w:sz w:val="28"/>
          <w:szCs w:val="28"/>
        </w:rPr>
        <w:t xml:space="preserve">　　一是政策宣传“接地气”。扎实开展“税收惠民办实事深化改革开新局”为主题的第30个税收宣传月活动和企业所得税汇算清缴培训，通过微信推送、电台广播、报刊杂志和纳税人学堂、应知应会小册等“线上+线下”宣传方式，实现了县域政策宣传全覆盖，及时帮助纳税人懂政策、得实惠。同时，深入开展“学史增信强党性税惠春风入山区”主题活动，向游客发放税收政策资料500余册、解读涉税疑难100余人次。二是办税缴费“享春风”。开展“我为纳税人办实事暨便民办税春风行动”，落实“一把手走流程”，进一步精简办税材料，优化核定材料、缴纳个税等流程，打通优化涉税营商环境“最后一公里”。大力推广“非接触式”办税，配齐农村所（分局）自助办税终端，不断缩减纳税、缴费时长，增强纳税人、缴费人获得感和满意度。三是市场主体“添生机”。根据大中小微企业的不同需求，将税收政策条块式拆分，由业务骨干逐一为企业提供“个性化”政策辅导，特别是面向小微企业开展了“春雨润苗”专项行动，着重释放2024年新出台的增值税、所得税、研发费用加计扣除等税收优惠政策红利，帮助市场主体恢复元气、增强活力。</w:t>
      </w:r>
    </w:p>
    <w:p>
      <w:pPr>
        <w:ind w:left="0" w:right="0" w:firstLine="560"/>
        <w:spacing w:before="450" w:after="450" w:line="312" w:lineRule="auto"/>
      </w:pPr>
      <w:r>
        <w:rPr>
          <w:rFonts w:ascii="宋体" w:hAnsi="宋体" w:eastAsia="宋体" w:cs="宋体"/>
          <w:color w:val="000"/>
          <w:sz w:val="28"/>
          <w:szCs w:val="28"/>
        </w:rPr>
        <w:t xml:space="preserve">　　（四）强基础、提效能，税费同管加快实现</w:t>
      </w:r>
    </w:p>
    <w:p>
      <w:pPr>
        <w:ind w:left="0" w:right="0" w:firstLine="560"/>
        <w:spacing w:before="450" w:after="450" w:line="312" w:lineRule="auto"/>
      </w:pPr>
      <w:r>
        <w:rPr>
          <w:rFonts w:ascii="宋体" w:hAnsi="宋体" w:eastAsia="宋体" w:cs="宋体"/>
          <w:color w:val="000"/>
          <w:sz w:val="28"/>
          <w:szCs w:val="28"/>
        </w:rPr>
        <w:t xml:space="preserve">　　一是征管基础再夯实。持续推进征管方式转变，进一步理顺和完善了征管流程、岗位职责，将管户和管事、管税和管费结合起来。稳妥完成增值税专用发票电子化工作。完善社保费征缴协调联动机制，稳妥抓好非税收入征收和划转工作。二是税费同管再加强。牢固树立税收、社保费和非税收入征管“三驾马车”齐头并进的“大征管”理念，将思想认识转变到税费并重的高度上来。三是风险管控再升级。加大对大额代开发票的核查，做好增值税专用发票电子化风险防范，强化对重点贸易企业、投融资平台、灵活用工平台的监督，严防税款流失。</w:t>
      </w:r>
    </w:p>
    <w:p>
      <w:pPr>
        <w:ind w:left="0" w:right="0" w:firstLine="560"/>
        <w:spacing w:before="450" w:after="450" w:line="312" w:lineRule="auto"/>
      </w:pPr>
      <w:r>
        <w:rPr>
          <w:rFonts w:ascii="宋体" w:hAnsi="宋体" w:eastAsia="宋体" w:cs="宋体"/>
          <w:color w:val="000"/>
          <w:sz w:val="28"/>
          <w:szCs w:val="28"/>
        </w:rPr>
        <w:t xml:space="preserve">　　（五）严规矩、善管理，队伍素质显著增强</w:t>
      </w:r>
    </w:p>
    <w:p>
      <w:pPr>
        <w:ind w:left="0" w:right="0" w:firstLine="560"/>
        <w:spacing w:before="450" w:after="450" w:line="312" w:lineRule="auto"/>
      </w:pPr>
      <w:r>
        <w:rPr>
          <w:rFonts w:ascii="宋体" w:hAnsi="宋体" w:eastAsia="宋体" w:cs="宋体"/>
          <w:color w:val="000"/>
          <w:sz w:val="28"/>
          <w:szCs w:val="28"/>
        </w:rPr>
        <w:t xml:space="preserve">　　一是把纪律严起来。坚持以永远在路上的执着和定力，纵深推进全面从严治党,压紧压实党委班子成员“一岗双责”，坚持逢会必讲党风廉政。旗帜鲜明领导和支持纪检工作，每月组织明查暗访，严管工作纪律、生活纪律，严防不作为、慢作为。强力推进违规收受礼品礼金、私车公养问题专项整治，开展狠刹吃喝歪风集中整治活动。二是把素质强起来。紧扣新时代税收业务发展形势，组织税收执法和全税费种及非税政策培训学习、季度考试，着力培养各方面的行家里手。三是把队伍活起来。持续发挥青年突击队作用，攻坚综合治税、社保划转、减税降费等工作，打造一专多能型人才队伍。分级分类开展谈心谈话，加强思想引导、精神补钙，积极开展篮球、气排球、跑步、歌唱、阅读分享会等形式多样的活动，队伍的活力显著增强。</w:t>
      </w:r>
    </w:p>
    <w:p>
      <w:pPr>
        <w:ind w:left="0" w:right="0" w:firstLine="560"/>
        <w:spacing w:before="450" w:after="450" w:line="312" w:lineRule="auto"/>
      </w:pPr>
      <w:r>
        <w:rPr>
          <w:rFonts w:ascii="宋体" w:hAnsi="宋体" w:eastAsia="宋体" w:cs="宋体"/>
          <w:color w:val="000"/>
          <w:sz w:val="28"/>
          <w:szCs w:val="28"/>
        </w:rPr>
        <w:t xml:space="preserve">　　二、2024年下半年工作计划</w:t>
      </w:r>
    </w:p>
    <w:p>
      <w:pPr>
        <w:ind w:left="0" w:right="0" w:firstLine="560"/>
        <w:spacing w:before="450" w:after="450" w:line="312" w:lineRule="auto"/>
      </w:pPr>
      <w:r>
        <w:rPr>
          <w:rFonts w:ascii="宋体" w:hAnsi="宋体" w:eastAsia="宋体" w:cs="宋体"/>
          <w:color w:val="000"/>
          <w:sz w:val="28"/>
          <w:szCs w:val="28"/>
        </w:rPr>
        <w:t xml:space="preserve">　　2024年下半年，我局将严格落实县委、县政府和上级系统党委的安排部署，把“三牛精神”装进推动事业现代化进程的行囊，砥砺奋进，克难前行，在实施“三高四新”战略、加快桂阳“一区五基地”建设中展现新担当、实现新作为，以新气象、新成就庆祝党的百年华诞，为“十四五”开好局、起好步作出新的更大贡献。</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深入贯彻落实习近平新时代中国特色社会主义思想和总书记关于税收的重要指示批示精神，坚持读原著、学原文、悟原理。强化党建引领，创新方式方法，精心组织党史学习教育，把开展党史教育与推进税收工作融合共进，把党史教育同改革任务落实、税收业务开展、干部队伍建设等相结合，引导干部职工明大德、严公德、守私德，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力争实现全年既定的组织收入目标。严格遵守组织收入原则，坚决不收“过头税费”，依法征收，应收尽收。抓实税源结构分析，充分挖掘税收征管潜力，强化重点行业、重点产业、重点企业税收风险防控。坚持抓大不放小，抓好房产税、土地使用税、资源税等小税种入库。积极化解房地产遗留问题，推动历史欠税清理。持续完善税收共治机制，强化综合治税效能。</w:t>
      </w:r>
    </w:p>
    <w:p>
      <w:pPr>
        <w:ind w:left="0" w:right="0" w:firstLine="560"/>
        <w:spacing w:before="450" w:after="450" w:line="312" w:lineRule="auto"/>
      </w:pPr>
      <w:r>
        <w:rPr>
          <w:rFonts w:ascii="宋体" w:hAnsi="宋体" w:eastAsia="宋体" w:cs="宋体"/>
          <w:color w:val="000"/>
          <w:sz w:val="28"/>
          <w:szCs w:val="28"/>
        </w:rPr>
        <w:t xml:space="preserve">　　（三）主动服务桂阳经济社会高质量发展。对延续实施和新出台的税费优惠政策，坚持逐项研究、逐条细化、逐层分解，完善精准宣传辅导、简便贯彻执行、高效统计分析、严格监督检查的闭环管理机制，主动向纳税人推送政策优惠“红包”。持续释放研发费用税前加计扣除、出口退税、高新技术产业、资源综合利用等税收优惠政策红利，提升市场主体获得感、满意度。严格落实“一件事一次办”，推行“证明承诺制”“一窗式”“套餐制”等个性化服务措施，扎实推进财产行为税一体化合并申报。</w:t>
      </w:r>
    </w:p>
    <w:p>
      <w:pPr>
        <w:ind w:left="0" w:right="0" w:firstLine="560"/>
        <w:spacing w:before="450" w:after="450" w:line="312" w:lineRule="auto"/>
      </w:pPr>
      <w:r>
        <w:rPr>
          <w:rFonts w:ascii="宋体" w:hAnsi="宋体" w:eastAsia="宋体" w:cs="宋体"/>
          <w:color w:val="000"/>
          <w:sz w:val="28"/>
          <w:szCs w:val="28"/>
        </w:rPr>
        <w:t xml:space="preserve">　　（四）全面激发税务干部队伍的澎湃活力。充分发挥绩效考核“指挥棒”作用，深入推进创先争优。大力选树身边先进典型和模范人物，积极争创各项荣誉。营造“比学赶超”的浓厚氛围，培育一批拔尖的专业骨干、岗位能手。完善干部职工交流轮岗机制，让干部在不同岗位得到历练，提升干部业务水平。统筹发挥工、青、妇作用，开展群众性文体活动，增强干部身体素质。从严抓好中央八项规定及其实施细则精神的落地见效，强化干部队伍日常工作纪律、生活纪律监督，确保干部队伍平安稳定。</w:t>
      </w:r>
    </w:p>
    <w:p>
      <w:pPr>
        <w:ind w:left="0" w:right="0" w:firstLine="560"/>
        <w:spacing w:before="450" w:after="450" w:line="312" w:lineRule="auto"/>
      </w:pPr>
      <w:r>
        <w:rPr>
          <w:rFonts w:ascii="黑体" w:hAnsi="黑体" w:eastAsia="黑体" w:cs="黑体"/>
          <w:color w:val="000000"/>
          <w:sz w:val="36"/>
          <w:szCs w:val="36"/>
          <w:b w:val="1"/>
          <w:bCs w:val="1"/>
        </w:rPr>
        <w:t xml:space="preserve">第八篇: 县税务局2024工作总结</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2024年，面对复杂深刻的国际国内形势变化，特别是突如其来的新冠肺炎疫情，临海市税务系统对标“重要窗口”建设，贯彻落实省局、台州市局部署要求，坚持党的全面领导，主动担当作为，以“一体两翼”建设为抓手，全力落实税收“四力”，助推统筹疫情防控和经济社会发展，临海税收事业“十三五”圆满收官，为经济社会高质量发展作出积极贡献，荣获“全国税务系统文明单位”“台州市模范集体”等多项荣誉。</w:t>
      </w:r>
    </w:p>
    <w:p>
      <w:pPr>
        <w:ind w:left="0" w:right="0" w:firstLine="560"/>
        <w:spacing w:before="450" w:after="450" w:line="312" w:lineRule="auto"/>
      </w:pPr>
      <w:r>
        <w:rPr>
          <w:rFonts w:ascii="宋体" w:hAnsi="宋体" w:eastAsia="宋体" w:cs="宋体"/>
          <w:color w:val="000"/>
          <w:sz w:val="28"/>
          <w:szCs w:val="28"/>
        </w:rPr>
        <w:t xml:space="preserve">　　(一)党建引领先锋作为。以政治建设为统领，推进“一体两翼”建设，持续加强党建引领。树立“三力三地践五心”愿景，创建“党委书记督办”“一股室一支部”“政治家访”“党建示范品牌系列”等制度体系，用先进机制塑造先锋全员化、常态化局面成效显著，被评为“台州市机关党建示范点”。其中，“一股室一支部”推动打造了21个“小而精、小而强”的支部，有5个支部获“台州市级机关先锋党支部”“临海市先进基层党组织”等荣誉。发挥党员先锋模范作用，积极开展“万名党员进万企”等活动，共协调解决企业问题56个;局班子带头全员“战疫”，“党员突击队”在头门港抗疫45个日夜，获临海市主要领导批示肯定。创建“党内监督一体化”，有力保证风清气正面貌，获省局龙岳辉书记肯定性批示，被评为“台州市清廉文化进机关示范点”、临海市唯一“五星级清廉机关”。</w:t>
      </w:r>
    </w:p>
    <w:p>
      <w:pPr>
        <w:ind w:left="0" w:right="0" w:firstLine="560"/>
        <w:spacing w:before="450" w:after="450" w:line="312" w:lineRule="auto"/>
      </w:pPr>
      <w:r>
        <w:rPr>
          <w:rFonts w:ascii="宋体" w:hAnsi="宋体" w:eastAsia="宋体" w:cs="宋体"/>
          <w:color w:val="000"/>
          <w:sz w:val="28"/>
          <w:szCs w:val="28"/>
        </w:rPr>
        <w:t xml:space="preserve">　　(二)统筹“减”“收”促进发展。协调推进减税降费和组织收入工作，统筹保障减降到位和财源稳定。一方面，强化政策辅导，不折不扣落实减税降费政策，保障各类税费优惠直达市场主体。另一方面，科学应对疫情冲击、结构性减税、减税降费等减收因素，加强收入分析预测，联合财政开展“四百”财税源培育专项行动，妥善处理“收”“减”关系，做到依法征收、应收尽收，精准完成收入任务指标。</w:t>
      </w:r>
    </w:p>
    <w:p>
      <w:pPr>
        <w:ind w:left="0" w:right="0" w:firstLine="560"/>
        <w:spacing w:before="450" w:after="450" w:line="312" w:lineRule="auto"/>
      </w:pPr>
      <w:r>
        <w:rPr>
          <w:rFonts w:ascii="宋体" w:hAnsi="宋体" w:eastAsia="宋体" w:cs="宋体"/>
          <w:color w:val="000"/>
          <w:sz w:val="28"/>
          <w:szCs w:val="28"/>
        </w:rPr>
        <w:t xml:space="preserve">　　(三)服务大局尽显担当。面对前所未有的复杂困难局面，聚焦服务“六稳”“六保”大局，围绕“两手抓、两战赢”和“打赢经济发展翻身仗”等要求，积极为党委政府调研疫情下税情企情、提供复工复产等数据分析并出谋划策，获临海市领导15次批示肯定;做好招商选资工作，推进2个项目签约落地;做好内部防控，确保全局人员“零感染”，同时深化“三服务”，通过“财税+”联合各部门单位，用好税收大数据分析，助力企业解决复工复产要素紧缺、产业链“断点”等问题，共走访企业7698户，解决企业困难问题41个，受到中央媒体报道;推进出口退税提速增效，助推外贸出口企业健康发展;加大“税银互动”缓解小微企业“贷款难”力度，12月末全市826户小微企业贷款余额8.41亿元;推进“法治税务”建设，推进“三项制度”建设，强化执法风险内控，构建内合外联普法格局，打造公正透明税收法治环境，被评为“台州市法治宣传教育基地”“台州市法治宣传规范化单位”。</w:t>
      </w:r>
    </w:p>
    <w:p>
      <w:pPr>
        <w:ind w:left="0" w:right="0" w:firstLine="560"/>
        <w:spacing w:before="450" w:after="450" w:line="312" w:lineRule="auto"/>
      </w:pPr>
      <w:r>
        <w:rPr>
          <w:rFonts w:ascii="宋体" w:hAnsi="宋体" w:eastAsia="宋体" w:cs="宋体"/>
          <w:color w:val="000"/>
          <w:sz w:val="28"/>
          <w:szCs w:val="28"/>
        </w:rPr>
        <w:t xml:space="preserve">　　(四)优化环境打造样板。推行“简”税。深化“流转事项审核前移”，获省局龙岳辉书记肯定性批示并在省改革办《竞跑者》作先进经验刊发，被省府办作为“最多跑一次”先进案例向国务院办公厅报送;创立电子化退税简办流程，全面实现“一日退税”，在全省“10+N”营商环境评价中位居台州第一。建设“智”税。深化网上办税、“征纳沟通平台”等“非接触式”服务，网上综合办税率提升到97.39%;建成“‘括苍百灵’税务咨询智能响应系统”，布局“智能办税厅”和“税收大数据指挥中心”，构建“智慧税务”工作体系，服务水平明显提升。打造“灵”税。持续推进“便民办税春风行动”，以“综合导税组”精准分流，保障办税厅稳定畅通;以开票服务前移到镇上村口，实现涉农办税“跑一次”“跑短路”;创新开展“全国第29个税收宣传月”，推行“大税宣”服务，打造“括苍税风”税宣品牌，成为唯一囊括全省“十佳优秀税宣品牌”“优质税宣作品”“优质税宣微课程”三个奖项的县级局。</w:t>
      </w:r>
    </w:p>
    <w:p>
      <w:pPr>
        <w:ind w:left="0" w:right="0" w:firstLine="560"/>
        <w:spacing w:before="450" w:after="450" w:line="312" w:lineRule="auto"/>
      </w:pPr>
      <w:r>
        <w:rPr>
          <w:rFonts w:ascii="宋体" w:hAnsi="宋体" w:eastAsia="宋体" w:cs="宋体"/>
          <w:color w:val="000"/>
          <w:sz w:val="28"/>
          <w:szCs w:val="28"/>
        </w:rPr>
        <w:t xml:space="preserve">　　(五)提升管理激发潜能。局域集成网格化。迭代升级网格化管理，创建集成网格化管理机制，实行“所有人员进网、所有领域入网、所有工作并网”，对各类工作“统筹布置、一体推进”。推行精细化管理，制定实施《关于实施精细化管理的通知》，实现执行有据、标准统一的高质量管理。征管执法现代化。转变现代化管理理念，做好征管基础数据清理，创建税电大数据监测分析平台，拓展大数据应用;强化风险管理，完成税收风险分析应对任务1039户;强化各税种管理，个人所得税综合所得首次年度汇算清缴76945人;深化大企业专业化管理服务，加强“走出去”税收管理和反避税工作;开展增值税电子发票推广，增值税电子普通发票占全部增值税普通发票开具比率98%以上;加强社保非税管理，做好城乡医保集中征缴工作，探索税费一体征管方式，不断推进征管现代化水平。队伍建设科学化。开展素质能力全员培训、业务应知应会测试、“学习标兵”评选等活动，全面提升队伍能力水平，在“业务大比武”中获台州市税务系统团体第一，5人获“浙江省税务系统专业骨干”称号，2人入选总局集训。稳妥推进首轮职务职级并行，全年共晋升108人次。创新开展从基层派出机构遴选干部到机关。综合推进离退休干部思想政治建设和关心关爱工程，承办全市离退休工作“两项试点”工作动员会暨党支部规范化建设推进会，并在会上作先进典型发言，被评为“临海市离退休干部规范化党支部示范点”。行政管理人性化。建成局域所级视频会议系统，严格落实体温监测、防疫物资储备、佩戴口罩制度等疫情防控措施。加强“五小建设”，做好食堂改造等工作，办公办税条件提升显著。推进节能减排、垃圾分类等工作，成功创建“临海市无烟党政机关”。加强党管意识形态，税收宣传优上更优，实现省级以上媒体报道百余篇。公车管理、后勤保障、信访舆情、平安综治、督查督办、保密档案等各项工作顺利推进。2024年，我局各项工作目标任务顺利完成，实现“十三五”圆满收官。</w:t>
      </w:r>
    </w:p>
    <w:p>
      <w:pPr>
        <w:ind w:left="0" w:right="0" w:firstLine="560"/>
        <w:spacing w:before="450" w:after="450" w:line="312" w:lineRule="auto"/>
      </w:pPr>
      <w:r>
        <w:rPr>
          <w:rFonts w:ascii="宋体" w:hAnsi="宋体" w:eastAsia="宋体" w:cs="宋体"/>
          <w:color w:val="000"/>
          <w:sz w:val="28"/>
          <w:szCs w:val="28"/>
        </w:rPr>
        <w:t xml:space="preserve">　　&gt;二、2024年工作计划</w:t>
      </w:r>
    </w:p>
    <w:p>
      <w:pPr>
        <w:ind w:left="0" w:right="0" w:firstLine="560"/>
        <w:spacing w:before="450" w:after="450" w:line="312" w:lineRule="auto"/>
      </w:pPr>
      <w:r>
        <w:rPr>
          <w:rFonts w:ascii="宋体" w:hAnsi="宋体" w:eastAsia="宋体" w:cs="宋体"/>
          <w:color w:val="000"/>
          <w:sz w:val="28"/>
          <w:szCs w:val="28"/>
        </w:rPr>
        <w:t xml:space="preserve">　　2024年是建党100周年，是实施“十四五”规划的开局之年，也是全面建设社会主义现代化国家的起步之年，做好税收工作意义重大。2024年我市税收工作的总体要求是：高举习近平新时代中国特色社会主义思想伟大旗帜，深入贯彻党的十九大和十九届二中、三中、四中、五中全会精神，认真贯彻习近平总书记重要指示批示精神，坚持党对税收工作的全面领导，准确把握进入新发展阶段、贯彻新发展理念、构建新发展格局对税收工作的新要求，认真落实上级局和临海市委市政府决策部署，以党建高质量发展为引领带好队伍，以进一步优化税务执法方式为引擎干好税务，推进“一个目标、两项建设、三个融合、四大工程”，进一步提升税收治理效能，争当高质量推进新发展阶段税收现代化的“领跑者”，更好发挥税收职能作用，为实现“十四五”良好开局、建设“重要窗口”、争创社会主义现代化先行市贡献税务力量，以优异成绩庆祝建党100周年。重点做好以下各项工作：</w:t>
      </w:r>
    </w:p>
    <w:p>
      <w:pPr>
        <w:ind w:left="0" w:right="0" w:firstLine="560"/>
        <w:spacing w:before="450" w:after="450" w:line="312" w:lineRule="auto"/>
      </w:pPr>
      <w:r>
        <w:rPr>
          <w:rFonts w:ascii="宋体" w:hAnsi="宋体" w:eastAsia="宋体" w:cs="宋体"/>
          <w:color w:val="000"/>
          <w:sz w:val="28"/>
          <w:szCs w:val="28"/>
        </w:rPr>
        <w:t xml:space="preserve">　　(一)强化党的全面领导，推进党建高质量发展。旗帜鲜明讲政治。牢固树立政治机关意识，强化思想政治教育，不断提高政治判断力、政治领悟力、政治执行力。加强中层干部队伍的政治建设，抓好党支部书记、支部委员，党小组负责人等政治本领提升培训。开展思想政治理论学习“七个一”活动，掀起学习贯彻党的十九届五中全会精神的热潮。落实好强化40周岁以下青年干部理论学习工作，务必抓出特色、抓出成效。优化党建格局。推进新“纵合横通强党建”基层创新，加强局党委向临海市委汇报，强化与相关党建工作部门的横向联通，发挥党建片长单位职能优势，完善基层党建工作机制。落实税务系统党建工作规范，推动“党建云平台”落地应用，推进“智慧党建”建设，打造“智慧党建展厅”。深化党建业务融合。围绕“建设清廉机关、创建模范机关”，深化支部标准化规范化建设，以“四微矩阵”建设为抓手，持续增强支部组织力，争取打造更多在更大范围“立得住、叫得响”的支部品牌。发挥党的先锋作用，落实“三服务”2.0版，深化开展“万名党员进万企，领导干部下基层”活动，制定实施“党员十带头清单”，设立“‘税之翼’党员服务工作室”，发挥党员模范带头作用，培育党建业务融合典型;建设“青年宣讲团”，说好党建故事，提升党建影响力。庆祝建党百年系列活动。聚焦庆祝建党100周年，举办好一次党旗下“税月之歌”图片展、一次党建微视频拍摄、一批暖心故事、一次红色教育、一次“党史初心”主题演讲比赛、一次红色公益活动、一批“双联双促”红色联盟等“七个一”活动，开展一系列党建主题鲜明、税务特色突出的“临税红色年”活动。</w:t>
      </w:r>
    </w:p>
    <w:p>
      <w:pPr>
        <w:ind w:left="0" w:right="0" w:firstLine="560"/>
        <w:spacing w:before="450" w:after="450" w:line="312" w:lineRule="auto"/>
      </w:pPr>
      <w:r>
        <w:rPr>
          <w:rFonts w:ascii="宋体" w:hAnsi="宋体" w:eastAsia="宋体" w:cs="宋体"/>
          <w:color w:val="000"/>
          <w:sz w:val="28"/>
          <w:szCs w:val="28"/>
        </w:rPr>
        <w:t xml:space="preserve">　　(二)发挥税收职能作用，助推构建新发展格局。积极落实完善现代税收制度要求，更好发挥税收在国家治理中的基础性、支柱性、保障性作用，主动服务我市争创社会主义现代化先行市。扎实完成收入任务。受疫情全球蔓延、经贸摩擦、减税降费和待报解账户清理等多重因素影响，组织收入工作将面临较大不确定性，今年组织收入任务更加艰巨。要坚持组织收入原则，依法依规征收，坚决不收“过头税费”;加强收入分析预测，积极向临海市委市政府汇报沟通，争取更多理解支持，确保圆满完成全年收入目标任务，增强收入匹配性、均衡性和可持续性。巩固拓展减税降费成效。抓好继续实施和新出台的税费优惠政策落实，强化税费优惠政策落实工作机制，确保减、免、降、缓、退、抵全面到位。针对巡视巡察、督察审计、督查检查、外部审计发现的政策落实问题，举一反三抓好全面整改，切实提高政策落实质量。助推构建新发展格局。围绕我市建设民营经济高质量发展示范市、融入“双循环”新格局活力市、港产城湾一体发展开放市、改革创新样板市、美好生活标杆市的目标要求，落实支持科技创新、促进扩大内需、优化收入分配的税收优惠政策，大力服务实体经济，引导企业加强创新研发，通过提升质量、品牌与技术增强核心竞争力，助推创新型领军企业建设;精准对接头门港的港产城湾一体化发展、市科创园和头门港高端人才产业园、长三角生物医药协同创新中心等大项目、大平台建设，做好税收服务工作。精准服务科学决策。迭代升级“发票数据重构产业链”机制，探索构建“全产业链税收数据监控预警”机制，为临海市委市政府领导精准有效防控“断链”风险提供决策参考。推动税收分析与税收科研联动，拓展分析维度，加大调研深度，抓好产业链提升税收分析，打造具有战略价值、理论价值、实践价值的分析精品。</w:t>
      </w:r>
    </w:p>
    <w:p>
      <w:pPr>
        <w:ind w:left="0" w:right="0" w:firstLine="560"/>
        <w:spacing w:before="450" w:after="450" w:line="312" w:lineRule="auto"/>
      </w:pPr>
      <w:r>
        <w:rPr>
          <w:rFonts w:ascii="宋体" w:hAnsi="宋体" w:eastAsia="宋体" w:cs="宋体"/>
          <w:color w:val="000"/>
          <w:sz w:val="28"/>
          <w:szCs w:val="28"/>
        </w:rPr>
        <w:t xml:space="preserve">　　(三)加快数字化改革，推进智慧税务建设。落实“整体智治”理念，深化税收数字化转型，打造“智慧税务”。健全智慧平台。做好电子税务局及其移动端的纳税人推广服务，引导提升“网上办、掌上办”占比。推进“征纳沟通平台”深化应用。建设统揽集成网格化管理，具备管理数据运算分析能力的平台，夯实“智慧税务”工作体系基础。强化大数据应用。强化跨部门数据共享，构建数字化风险预警防控体系，提升运用税收大数据辅助分析决策、防范税收风险、优化管理服务的水平。做好发票电子化改革、“金税四期”等落地保障工作，推进增值税专用发票电子化试点扩围，落实“1+1+5”专票电子化闭环工作机制;继续推行增值税电子普通发票和通用电子发票，力争在2024年底基本实现增值税发票电子化，全市所有发票(增值税专票、增值税普票、通用发票)电子化率达到80%以上。强化信息化统筹管理。建立健全信息化制度机制，落实信息化管理办法，加强信息化安全管理。</w:t>
      </w:r>
    </w:p>
    <w:p>
      <w:pPr>
        <w:ind w:left="0" w:right="0" w:firstLine="560"/>
        <w:spacing w:before="450" w:after="450" w:line="312" w:lineRule="auto"/>
      </w:pPr>
      <w:r>
        <w:rPr>
          <w:rFonts w:ascii="宋体" w:hAnsi="宋体" w:eastAsia="宋体" w:cs="宋体"/>
          <w:color w:val="000"/>
          <w:sz w:val="28"/>
          <w:szCs w:val="28"/>
        </w:rPr>
        <w:t xml:space="preserve">　　(四)推进征管方式转变，提升税费征管质效。完善征管机制。落实税收征管制度改革，适应税务部门工作格局由“税主费辅”向“税费皆重”转变，建立健全基层税费一体化征管体系，强化风险管理，健全代开发票、税收票证、信息系统应用、编外聘用人员等征管制度机制，从源头上防控风险。加强各税种管理。推进增值税风险指标内生化，强化增值税发票管理。加强车辆购置税管理，落实《机动车发票使用办法》。推进出口退税服务精细化，服务外贸新业态发展。深化企业所得税汇算清缴和后续审核工作。落实个税预扣预缴制度，稳妥有序做好个税汇算工作，强化事后管理和税收分析。加强土地增值税项目管理和清算工作，高效落实以环保税、资源税、耕地占用税“多税共治”的绿色税制。做好社保费和非税收入征收工作。贯彻落实全省关于企业职工基本养老保险省级统筹制度各项工作部署，规范失地农民养老保险征缴。稳妥做好阶段性减免企业社保费等政策停止执行后征收管理工作。推进非税收入规范有效征管，做好下一步其他非税项目征管职责划转工作，主动加强部门协调，推动形成共管格局。</w:t>
      </w:r>
    </w:p>
    <w:p>
      <w:pPr>
        <w:ind w:left="0" w:right="0" w:firstLine="560"/>
        <w:spacing w:before="450" w:after="450" w:line="312" w:lineRule="auto"/>
      </w:pPr>
      <w:r>
        <w:rPr>
          <w:rFonts w:ascii="宋体" w:hAnsi="宋体" w:eastAsia="宋体" w:cs="宋体"/>
          <w:color w:val="000"/>
          <w:sz w:val="28"/>
          <w:szCs w:val="28"/>
        </w:rPr>
        <w:t xml:space="preserve">　　(五)推动理念方式手段变革，优化税务执法方式。学习贯彻习近平总书记在中央深改委第17次会议上讲话精神，推动《进一步优化税务执法方式的意见》落地见效。深入推进精确执法。加强税务执法行为法律审核，强化税收执法权责清单运用，增进依法规范统一执法。推进阳光执法，加强行政执法“三项制度”信息化建设，深化行政执法仪等设备运用，建设税务执法综合运行管理中心，强化执法监督，优化网格化内控机制，提升执法督察和内部审计质效，构建新型税务执法质量管控体系。创新执法方式，推进“说理式”执法。深入推进精细服务。深化“放管服”改革，持续开展“便民办税春风行动”。推进办税缴费便利化，提升智能化服务水平，力争2024年底前全市纳税人平均年纳税时间压减至100小时以内，综合网上办税率96%以上，不断助推营商环境优化;建立健全“好差评”常态化工作机制，妥善处理“浙里访”、12366热线等各渠道咨询投诉件;做好纳税人满意度调查、全国营商环境评价等迎检争优工作，切实提升纳税人满意度。总结宣传服务好经验、好做法，打造纳税服务品牌。深入推进精准监管。完善分类分级风险管理机制，构建“信用+风险”新型监管机制，实行动态信用等级分类和智能化风险监管，全面推行证明事项告知承诺制。深化风险导向下的“双随机、一公开”监管，推进随机抽查执法事项和执法对象的全覆盖。分析总结重点行业、重点领域的税收风险特征与指标，提炼形成重点行业税收风险指引。深入推进精诚共治。加强与社保、银行等部门的协作，规范跨部门信息共享和协作流程。加强与财政等部门的协作，共同保障财税源稳定，加强会计人员和涉税专业服务机构管理，更好发挥涉税第三方人员机构的社会化、个性化服务作用。加强与司法等部门合作，打造学法用法守法示范平台，深化合作遵从;完善司法与税务良性互动机制，深化在破产司法审判、民事执行案件税费征缴等方面的协作，共同保障税收债权安全。</w:t>
      </w:r>
    </w:p>
    <w:p>
      <w:pPr>
        <w:ind w:left="0" w:right="0" w:firstLine="560"/>
        <w:spacing w:before="450" w:after="450" w:line="312" w:lineRule="auto"/>
      </w:pPr>
      <w:r>
        <w:rPr>
          <w:rFonts w:ascii="宋体" w:hAnsi="宋体" w:eastAsia="宋体" w:cs="宋体"/>
          <w:color w:val="000"/>
          <w:sz w:val="28"/>
          <w:szCs w:val="28"/>
        </w:rPr>
        <w:t xml:space="preserve">　　(六)加强干部队伍建设，打造素质、本领、作风“三优”队伍。强化绩效管理和数字人事“双轮驱动”，激励全局上下履职尽责、担当作为。优化干部队伍结构。优化中层干部年龄结构，加大年轻干部培养使用力度，用好各年龄段干部，逐步形成老中青相结合的梯次配备。加强干部教育培养。强化全员素质能力提升培训，加强专业化能力培养，争取在“岗位大练兵、业务大比武”活动中再创佳绩。贯彻落实上级局职级晋升工作部署要求，稳妥开展2024年集中晋升工作。推进税务文化建设。以党建引领税务文化建设，迭代升级党建展厅、职工之家、清风室、主题图片展等文化展厅群;以“雅、锐、正”为主要目标，拓展“崇德尚和”税务文化内涵，开展“四史”和社会主义核心价值观、中国税务精神等价值观教育，提升队伍人文厚度和素质能力;以精神文明创建提升文化建设层次，争创新的一批精神文明建设先进荣誉，以文化浸润干部向上向善，托举部门向好向优。</w:t>
      </w:r>
    </w:p>
    <w:p>
      <w:pPr>
        <w:ind w:left="0" w:right="0" w:firstLine="560"/>
        <w:spacing w:before="450" w:after="450" w:line="312" w:lineRule="auto"/>
      </w:pPr>
      <w:r>
        <w:rPr>
          <w:rFonts w:ascii="宋体" w:hAnsi="宋体" w:eastAsia="宋体" w:cs="宋体"/>
          <w:color w:val="000"/>
          <w:sz w:val="28"/>
          <w:szCs w:val="28"/>
        </w:rPr>
        <w:t xml:space="preserve">　　(七)深化全面从严治党，促进干部廉洁从税。健全机制。推进税务系统纪检监察体制改革，落实“1+1+4+N”税务系统一体化综合监督体系，深化“党内监督一体化”，一体推进“三不”制度机制建设，完善廉政监督工作机制。落实责任。落实落细全面从严治党和党风廉政建设主体责任，形成齐抓共管、层层落实的党风廉政建设工作格局。加强教育。落实中央八项规定精神，深化正面典型和反面警示教育，创新廉政教育形式载体，久久为功，抓实见效。深化巡察。配合做好巡察工作，强化巡察整改落实和成果运用，第一时间整改落实巡察发现问题并在整改落实中扬长避短、优化提升。</w:t>
      </w:r>
    </w:p>
    <w:p>
      <w:pPr>
        <w:ind w:left="0" w:right="0" w:firstLine="560"/>
        <w:spacing w:before="450" w:after="450" w:line="312" w:lineRule="auto"/>
      </w:pPr>
      <w:r>
        <w:rPr>
          <w:rFonts w:ascii="黑体" w:hAnsi="黑体" w:eastAsia="黑体" w:cs="黑体"/>
          <w:color w:val="000000"/>
          <w:sz w:val="36"/>
          <w:szCs w:val="36"/>
          <w:b w:val="1"/>
          <w:bCs w:val="1"/>
        </w:rPr>
        <w:t xml:space="preserve">第九篇: 县税务局2024工作总结</w:t>
      </w:r>
    </w:p>
    <w:p>
      <w:pPr>
        <w:ind w:left="0" w:right="0" w:firstLine="560"/>
        <w:spacing w:before="450" w:after="450" w:line="312" w:lineRule="auto"/>
      </w:pPr>
      <w:r>
        <w:rPr>
          <w:rFonts w:ascii="宋体" w:hAnsi="宋体" w:eastAsia="宋体" w:cs="宋体"/>
          <w:color w:val="000"/>
          <w:sz w:val="28"/>
          <w:szCs w:val="28"/>
        </w:rPr>
        <w:t xml:space="preserve">　　x年来，我认真学习党的方针，政策，积极贯彻落实“x”“科学发展观”和党的x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　　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　　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　　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　　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　　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　　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　　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　　3、征收过程中的度的把握还不特别准确，对一些方针政策理解不很透彻。在今后的工作中，要用政治思想学习来推动征收工作。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　　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第十篇: 县税务局2024工作总结</w:t>
      </w:r>
    </w:p>
    <w:p>
      <w:pPr>
        <w:ind w:left="0" w:right="0" w:firstLine="560"/>
        <w:spacing w:before="450" w:after="450" w:line="312" w:lineRule="auto"/>
      </w:pPr>
      <w:r>
        <w:rPr>
          <w:rFonts w:ascii="宋体" w:hAnsi="宋体" w:eastAsia="宋体" w:cs="宋体"/>
          <w:color w:val="000"/>
          <w:sz w:val="28"/>
          <w:szCs w:val="28"/>
        </w:rPr>
        <w:t xml:space="preserve">　　2024年，局党办公室在局党委的正确领导下，在机关各处室及全系统干部职工的支持和配合下，紧密围绕党委中心工作和年初确定的目标任务，认真履行职责，较好的完成了上级部门和局党委交办的各项工作任务，现总结如下：</w:t>
      </w:r>
    </w:p>
    <w:p>
      <w:pPr>
        <w:ind w:left="0" w:right="0" w:firstLine="560"/>
        <w:spacing w:before="450" w:after="450" w:line="312" w:lineRule="auto"/>
      </w:pPr>
      <w:r>
        <w:rPr>
          <w:rFonts w:ascii="宋体" w:hAnsi="宋体" w:eastAsia="宋体" w:cs="宋体"/>
          <w:color w:val="000"/>
          <w:sz w:val="28"/>
          <w:szCs w:val="28"/>
        </w:rPr>
        <w:t xml:space="preserve">　　一、认真贯彻落实中央、省市委和局党委的部署和要求，高标准组织开展了党的群众路线教育实践活动</w:t>
      </w:r>
    </w:p>
    <w:p>
      <w:pPr>
        <w:ind w:left="0" w:right="0" w:firstLine="560"/>
        <w:spacing w:before="450" w:after="450" w:line="312" w:lineRule="auto"/>
      </w:pPr>
      <w:r>
        <w:rPr>
          <w:rFonts w:ascii="宋体" w:hAnsi="宋体" w:eastAsia="宋体" w:cs="宋体"/>
          <w:color w:val="000"/>
          <w:sz w:val="28"/>
          <w:szCs w:val="28"/>
        </w:rPr>
        <w:t xml:space="preserve">　　从今年2月第二批党的群众路线教育实践活动正式启动以来，局党办在局党委的正确领导下，站在讲政治的战略高度充分认识这次活动的重大意义，强化组织领导，严格工作要求，精心安排部署，狠抓整改落实。确保了全局教育实践活动扎实有效推进，具体表现在7个方面。</w:t>
      </w:r>
    </w:p>
    <w:p>
      <w:pPr>
        <w:ind w:left="0" w:right="0" w:firstLine="560"/>
        <w:spacing w:before="450" w:after="450" w:line="312" w:lineRule="auto"/>
      </w:pPr>
      <w:r>
        <w:rPr>
          <w:rFonts w:ascii="宋体" w:hAnsi="宋体" w:eastAsia="宋体" w:cs="宋体"/>
          <w:color w:val="000"/>
          <w:sz w:val="28"/>
          <w:szCs w:val="28"/>
        </w:rPr>
        <w:t xml:space="preserve">　　一是学习教育贯穿始终。为营造浓厚的学习氛围，增强学习效果，局党办组织机关及局属各单位采取个人自学、集中辅导、专题讨论、参观先进事迹展览、观看影视教育片等多种形式，带动全系统党员干部掀起学习热潮，努力做到学用结合、知行合一。期间，局领导班子集中学习18次，党员领导干部带头讲党课5场，召开各类座谈会、研讨会11场，党员干部建立联系点6个。</w:t>
      </w:r>
    </w:p>
    <w:p>
      <w:pPr>
        <w:ind w:left="0" w:right="0" w:firstLine="560"/>
        <w:spacing w:before="450" w:after="450" w:line="312" w:lineRule="auto"/>
      </w:pPr>
      <w:r>
        <w:rPr>
          <w:rFonts w:ascii="宋体" w:hAnsi="宋体" w:eastAsia="宋体" w:cs="宋体"/>
          <w:color w:val="000"/>
          <w:sz w:val="28"/>
          <w:szCs w:val="28"/>
        </w:rPr>
        <w:t xml:space="preserve">　　二是征求意见广泛深入。局领导班子紧扣作风建设，广泛征求所属单位干部群众、社会公众的批评意见。期间，共走访、约谈基层干部106人，走访、访谈基层群众130人，召开征求意见座谈会19次，梳理对领导班子作风建设的意见建议16条，对班子成员的意见建议35条，查找出“四风”和不落实方面的突出问题51个，关系群众切身利益方面的问题14个，联系服务群众最后一公里的问题7个。</w:t>
      </w:r>
    </w:p>
    <w:p>
      <w:pPr>
        <w:ind w:left="0" w:right="0" w:firstLine="560"/>
        <w:spacing w:before="450" w:after="450" w:line="312" w:lineRule="auto"/>
      </w:pPr>
      <w:r>
        <w:rPr>
          <w:rFonts w:ascii="宋体" w:hAnsi="宋体" w:eastAsia="宋体" w:cs="宋体"/>
          <w:color w:val="000"/>
          <w:sz w:val="28"/>
          <w:szCs w:val="28"/>
        </w:rPr>
        <w:t xml:space="preserve">　　三是查摆剖析触及思想。通过召开局领导班子专题民主生活会，深入开展批评与自我批评。局领导班子成员与各层面谈心交心265人次，班子对照检查材料平均提出“四风”问题13.8个，相互批评平均提出意见4.5个。</w:t>
      </w:r>
    </w:p>
    <w:p>
      <w:pPr>
        <w:ind w:left="0" w:right="0" w:firstLine="560"/>
        <w:spacing w:before="450" w:after="450" w:line="312" w:lineRule="auto"/>
      </w:pPr>
      <w:r>
        <w:rPr>
          <w:rFonts w:ascii="宋体" w:hAnsi="宋体" w:eastAsia="宋体" w:cs="宋体"/>
          <w:color w:val="000"/>
          <w:sz w:val="28"/>
          <w:szCs w:val="28"/>
        </w:rPr>
        <w:t xml:space="preserve">　　四是整改落实力求有效。为确保教育实践活动取得实效，我局下大力气侧重抓好整改落实和建章立制。其中，三批问题清单列出问题51条，包括立说立行、已经解决的问题31条，限定时限着手解决的问题20条，专项整治方案中列出的10项整治任务，目前已经完成。党委班子整改方案列出的整改措施35条，党委班子制度建设计划拟建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2024-09-21T02:45:21+08:00</dcterms:created>
  <dcterms:modified xsi:type="dcterms:W3CDTF">2024-09-21T02:45:21+08:00</dcterms:modified>
</cp:coreProperties>
</file>

<file path=docProps/custom.xml><?xml version="1.0" encoding="utf-8"?>
<Properties xmlns="http://schemas.openxmlformats.org/officeDocument/2006/custom-properties" xmlns:vt="http://schemas.openxmlformats.org/officeDocument/2006/docPropsVTypes"/>
</file>