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泉州市养老工作总结(共13篇)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泉州市养老工作总结110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泉州市养老工作总结1</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泉州市养老工作总结2</w:t>
      </w:r>
    </w:p>
    <w:p>
      <w:pPr>
        <w:ind w:left="0" w:right="0" w:firstLine="560"/>
        <w:spacing w:before="450" w:after="450" w:line="312" w:lineRule="auto"/>
      </w:pPr>
      <w:r>
        <w:rPr>
          <w:rFonts w:ascii="宋体" w:hAnsi="宋体" w:eastAsia="宋体" w:cs="宋体"/>
          <w:color w:val="000"/>
          <w:sz w:val="28"/>
          <w:szCs w:val="28"/>
        </w:rPr>
        <w:t xml:space="preserve">扎实开展“强基促稳”：促进劳资关系和谐专项行动，健全信访维稳和劳动关系协调工作机制，注重调解，依法维权，努力化解社会矛盾，积极构建和谐劳动关系，确保社会和谐稳定。</w:t>
      </w:r>
    </w:p>
    <w:p>
      <w:pPr>
        <w:ind w:left="0" w:right="0" w:firstLine="560"/>
        <w:spacing w:before="450" w:after="450" w:line="312" w:lineRule="auto"/>
      </w:pPr>
      <w:r>
        <w:rPr>
          <w:rFonts w:ascii="宋体" w:hAnsi="宋体" w:eastAsia="宋体" w:cs="宋体"/>
          <w:color w:val="000"/>
          <w:sz w:val="28"/>
          <w:szCs w:val="28"/>
        </w:rPr>
        <w:t xml:space="preserve">一是落实街道劳动争议调解委员会工作制度。目前，我区已成立8个街道劳动人事争议调解委员会，全区新成立50家企业劳动争议调解委员会，并调整已有的26家企业劳动争议调解委员会成员，基本形成区、街道、企业三级劳动争议调解网络。截至目前，我区劳动人事争议仲裁共接到劳动仲裁申请185件，受理161件，出具不予受理24件。仲裁涉及劳动者人数364人，涉及金额万元，目前已结案108件。10人以上集体案件12件，共涉及劳动者215人，群体性纠纷法定审理期限内结案率100%。</w:t>
      </w:r>
    </w:p>
    <w:p>
      <w:pPr>
        <w:ind w:left="0" w:right="0" w:firstLine="560"/>
        <w:spacing w:before="450" w:after="450" w:line="312" w:lineRule="auto"/>
      </w:pPr>
      <w:r>
        <w:rPr>
          <w:rFonts w:ascii="宋体" w:hAnsi="宋体" w:eastAsia="宋体" w:cs="宋体"/>
          <w:color w:val="000"/>
          <w:sz w:val="28"/>
          <w:szCs w:val="28"/>
        </w:rPr>
        <w:t xml:space="preserve">二是依法规范做好信访、巡查工作。截至目前，共接到群众咨询投诉电话1381个，协调解决各类劳资纠纷37起，涉及劳动者63人，涉及工资金额万元，其中集体性劳资纠纷1起，涉及劳动者20人，涉及工资金额万元，共检查各类用人单位337家，查处劳动保障违法案件8起，有力地促进了社会秩序的安定稳定。</w:t>
      </w:r>
    </w:p>
    <w:p>
      <w:pPr>
        <w:ind w:left="0" w:right="0" w:firstLine="560"/>
        <w:spacing w:before="450" w:after="450" w:line="312" w:lineRule="auto"/>
      </w:pPr>
      <w:r>
        <w:rPr>
          <w:rFonts w:ascii="宋体" w:hAnsi="宋体" w:eastAsia="宋体" w:cs="宋体"/>
          <w:color w:val="000"/>
          <w:sz w:val="28"/>
          <w:szCs w:val="28"/>
        </w:rPr>
        <w:t xml:space="preserve">三是加强工程建设领域源头治理。与区住建局联合开展工程建设项目创建“无欠薪项目部”及劳动用工专项培训，并在4月上旬联合对在建施工项目的“无欠薪项目部”进行实地检查指导，要求施工单位按规定缴纳工程工资保证金和办理农民工工资专用账户，指导施工单位加强劳动用工管理，切实提高创建“无欠薪项目部”的质和量。截至目前，我区27个在建施工项目均已开展创建“无欠薪项目部”活动；已签订农民工工资专用账户三方协议的在建施工项目22个（含4个申请免办理农民工工资专户的项目）；我区缴存工资保证金余额万元（含保函6087万元），涉及施工单位30户。</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社保扩面已逐步进入深水区，参保扩面空间越来越小，扩面难度不断增大。随着近年来经济下行压力，实体经济面临困难增多，企业参保积极性不高，扩面潜力挖掘难，参保扩面难度仍持续加大。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坚持民生为本，提高就业质量。确保就业局势稳定是人社部门对经济社会发展大局做出贡献最直接的表现，我局将积极应对外部不利因素，确保就业局势稳定；实施积极就业创业政策，助力创新驱动发展；抓好高校毕业生等重点群体就业，助力更高质量就业。</w:t>
      </w:r>
    </w:p>
    <w:p>
      <w:pPr>
        <w:ind w:left="0" w:right="0" w:firstLine="560"/>
        <w:spacing w:before="450" w:after="450" w:line="312" w:lineRule="auto"/>
      </w:pPr>
      <w:r>
        <w:rPr>
          <w:rFonts w:ascii="宋体" w:hAnsi="宋体" w:eastAsia="宋体" w:cs="宋体"/>
          <w:color w:val="000"/>
          <w:sz w:val="28"/>
          <w:szCs w:val="28"/>
        </w:rPr>
        <w:t xml:space="preserve">二是坚持民生保障，完善社保体系。深入实施全民参保计划，做好城乡适龄人员参保扩面工作；开展企业和机关事业单位退休人员养老金调整，落实城乡居民养老保险待遇和基础养老金正常调整机制；加强社保基金管理风险防控，认真梳理经办风险点，严格规范业务经办流程，加大社保基金反欺诈冒领工作力度。</w:t>
      </w:r>
    </w:p>
    <w:p>
      <w:pPr>
        <w:ind w:left="0" w:right="0" w:firstLine="560"/>
        <w:spacing w:before="450" w:after="450" w:line="312" w:lineRule="auto"/>
      </w:pPr>
      <w:r>
        <w:rPr>
          <w:rFonts w:ascii="宋体" w:hAnsi="宋体" w:eastAsia="宋体" w:cs="宋体"/>
          <w:color w:val="000"/>
          <w:sz w:val="28"/>
          <w:szCs w:val="28"/>
        </w:rPr>
        <w:t xml:space="preserve">三是坚持人才优先，强化人才支撑。坚持以“用”为导向，实行更加积极、更加开放、更加有效的人才政策，着力构建体制活、政策优、环境好的人才生态环境，切实抢占人才制高点、提高核心竞争力。</w:t>
      </w:r>
    </w:p>
    <w:p>
      <w:pPr>
        <w:ind w:left="0" w:right="0" w:firstLine="560"/>
        <w:spacing w:before="450" w:after="450" w:line="312" w:lineRule="auto"/>
      </w:pPr>
      <w:r>
        <w:rPr>
          <w:rFonts w:ascii="宋体" w:hAnsi="宋体" w:eastAsia="宋体" w:cs="宋体"/>
          <w:color w:val="000"/>
          <w:sz w:val="28"/>
          <w:szCs w:val="28"/>
        </w:rPr>
        <w:t xml:space="preserve">四是坚持底线思维，注重风险防范。建立劳动关系风险防控机制；着力根治欠薪问题；加强劳动人事争议调解仲裁工作；深化工资制度改革。</w:t>
      </w:r>
    </w:p>
    <w:p>
      <w:pPr>
        <w:ind w:left="0" w:right="0" w:firstLine="560"/>
        <w:spacing w:before="450" w:after="450" w:line="312" w:lineRule="auto"/>
      </w:pPr>
      <w:r>
        <w:rPr>
          <w:rFonts w:ascii="宋体" w:hAnsi="宋体" w:eastAsia="宋体" w:cs="宋体"/>
          <w:color w:val="000"/>
          <w:sz w:val="28"/>
          <w:szCs w:val="28"/>
        </w:rPr>
        <w:t xml:space="preserve">泉州市鲤城区人力资源和社会保障局</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泉州市养老工作总结3</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安燕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皮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黎克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泉州市养老工作总结4</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2024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泉州市养老工作总结5</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泉州市养老工作总结6</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泉州市养老工作总结7</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泉州市养老工作总结8</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_﹞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宋体" w:hAnsi="宋体" w:eastAsia="宋体" w:cs="宋体"/>
          <w:color w:val="000"/>
          <w:sz w:val="28"/>
          <w:szCs w:val="28"/>
        </w:rPr>
        <w:t xml:space="preserve">（五）搞好人员底子调查</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泉州市养老工作总结9</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泉州市养老工作总结10</w:t>
      </w:r>
    </w:p>
    <w:p>
      <w:pPr>
        <w:ind w:left="0" w:right="0" w:firstLine="560"/>
        <w:spacing w:before="450" w:after="450" w:line="312" w:lineRule="auto"/>
      </w:pPr>
      <w:r>
        <w:rPr>
          <w:rFonts w:ascii="宋体" w:hAnsi="宋体" w:eastAsia="宋体" w:cs="宋体"/>
          <w:color w:val="000"/>
          <w:sz w:val="28"/>
          <w:szCs w:val="28"/>
        </w:rPr>
        <w:t xml:space="preserve">&gt;推进养老服务设施提档升级</w:t>
      </w:r>
    </w:p>
    <w:p>
      <w:pPr>
        <w:ind w:left="0" w:right="0" w:firstLine="560"/>
        <w:spacing w:before="450" w:after="450" w:line="312" w:lineRule="auto"/>
      </w:pPr>
      <w:r>
        <w:rPr>
          <w:rFonts w:ascii="宋体" w:hAnsi="宋体" w:eastAsia="宋体" w:cs="宋体"/>
          <w:color w:val="000"/>
          <w:sz w:val="28"/>
          <w:szCs w:val="28"/>
        </w:rPr>
        <w:t xml:space="preserve">“工欲善其事，必先利其器”。要更好地推进养老服务工作，必先对养老服务设施进行提升。为此，《工作要点》明确指出，今年，我市将实施多项相关养老专项行动。</w:t>
      </w:r>
    </w:p>
    <w:p>
      <w:pPr>
        <w:ind w:left="0" w:right="0" w:firstLine="560"/>
        <w:spacing w:before="450" w:after="450" w:line="312" w:lineRule="auto"/>
      </w:pPr>
      <w:r>
        <w:rPr>
          <w:rFonts w:ascii="宋体" w:hAnsi="宋体" w:eastAsia="宋体" w:cs="宋体"/>
          <w:color w:val="000"/>
          <w:sz w:val="28"/>
          <w:szCs w:val="28"/>
        </w:rPr>
        <w:t xml:space="preserve">推进嵌入式养老服务机构建设。选择符合条件的居家社区养老服务照料中心、养老服务需求急切的城中村等建设一批嵌入式养老服务机构，根据建筑面积和床位设置将其区分为区域型和社区型两类，给予相应的建设补助资金。</w:t>
      </w:r>
    </w:p>
    <w:p>
      <w:pPr>
        <w:ind w:left="0" w:right="0" w:firstLine="560"/>
        <w:spacing w:before="450" w:after="450" w:line="312" w:lineRule="auto"/>
      </w:pPr>
      <w:r>
        <w:rPr>
          <w:rFonts w:ascii="宋体" w:hAnsi="宋体" w:eastAsia="宋体" w:cs="宋体"/>
          <w:color w:val="000"/>
          <w:sz w:val="28"/>
          <w:szCs w:val="28"/>
        </w:rPr>
        <w:t xml:space="preserve">探索推广长者食堂。我市将通过政府补助的方式，在街道和重点乡镇的居家社区养老服务照料中心、农村幸福院或养老服务机构中，新办和改扩建78个长者食堂（其中省级43个），并将专业养老服务延伸至“党建+”邻里中心。</w:t>
      </w:r>
    </w:p>
    <w:p>
      <w:pPr>
        <w:ind w:left="0" w:right="0" w:firstLine="560"/>
        <w:spacing w:before="450" w:after="450" w:line="312" w:lineRule="auto"/>
      </w:pPr>
      <w:r>
        <w:rPr>
          <w:rFonts w:ascii="宋体" w:hAnsi="宋体" w:eastAsia="宋体" w:cs="宋体"/>
          <w:color w:val="000"/>
          <w:sz w:val="28"/>
          <w:szCs w:val="28"/>
        </w:rPr>
        <w:t xml:space="preserve">新建或提升城乡居家养老服务站（农村幸福院）。新建或提升30个城乡居家养老服务站（农村幸福院）。已有的城乡居家养老服务站（农村幸福院）提升为示范点，提升工程应按福建省地方标准《农村幸福院等级划分与评定》四星级及以上标准进行提升。如已评定四星级，则需按五星级标准进行提升。</w:t>
      </w:r>
    </w:p>
    <w:p>
      <w:pPr>
        <w:ind w:left="0" w:right="0" w:firstLine="560"/>
        <w:spacing w:before="450" w:after="450" w:line="312" w:lineRule="auto"/>
      </w:pPr>
      <w:r>
        <w:rPr>
          <w:rFonts w:ascii="宋体" w:hAnsi="宋体" w:eastAsia="宋体" w:cs="宋体"/>
          <w:color w:val="000"/>
          <w:sz w:val="28"/>
          <w:szCs w:val="28"/>
        </w:rPr>
        <w:t xml:space="preserve">为困难老年人进行适老化改造。在全市选取两个试点，为1237户80周岁以上高龄老年人所在家庭或失能、半失能老年人所在的散居特困、低保家庭提供住房适老化改造。同时，联合市自然资源规划部门、住建部门，开展老旧小区配建养老服务设施改造。</w:t>
      </w:r>
    </w:p>
    <w:p>
      <w:pPr>
        <w:ind w:left="0" w:right="0" w:firstLine="560"/>
        <w:spacing w:before="450" w:after="450" w:line="312" w:lineRule="auto"/>
      </w:pPr>
      <w:r>
        <w:rPr>
          <w:rFonts w:ascii="宋体" w:hAnsi="宋体" w:eastAsia="宋体" w:cs="宋体"/>
          <w:color w:val="000"/>
          <w:sz w:val="28"/>
          <w:szCs w:val="28"/>
        </w:rPr>
        <w:t xml:space="preserve">推进邻里中心养老服务提档升级。根据各地推进“党建+”邻里中心建设情况，新建或改扩建嵌入式养老服务机构、长者食堂、居家养老服务站（农村幸福院）、微型消防站等项目，优先安排在邻里中心。积极构建“1+N”基本养老服务网络。实现养老服务与社区建设的资源整合、业态融合、功能聚合。</w:t>
      </w:r>
    </w:p>
    <w:p>
      <w:pPr>
        <w:ind w:left="0" w:right="0" w:firstLine="560"/>
        <w:spacing w:before="450" w:after="450" w:line="312" w:lineRule="auto"/>
      </w:pPr>
      <w:r>
        <w:rPr>
          <w:rFonts w:ascii="宋体" w:hAnsi="宋体" w:eastAsia="宋体" w:cs="宋体"/>
          <w:color w:val="000"/>
          <w:sz w:val="28"/>
          <w:szCs w:val="28"/>
        </w:rPr>
        <w:t xml:space="preserve">此外，《工作要点》还对提升养老机构安全生产水平、加快推进视频监控汇聚等工作提出具体要求。</w:t>
      </w:r>
    </w:p>
    <w:p>
      <w:pPr>
        <w:ind w:left="0" w:right="0" w:firstLine="560"/>
        <w:spacing w:before="450" w:after="450" w:line="312" w:lineRule="auto"/>
      </w:pPr>
      <w:r>
        <w:rPr>
          <w:rFonts w:ascii="宋体" w:hAnsi="宋体" w:eastAsia="宋体" w:cs="宋体"/>
          <w:color w:val="000"/>
          <w:sz w:val="28"/>
          <w:szCs w:val="28"/>
        </w:rPr>
        <w:t xml:space="preserve">&gt;推进养老服务市场提档升级</w:t>
      </w:r>
    </w:p>
    <w:p>
      <w:pPr>
        <w:ind w:left="0" w:right="0" w:firstLine="560"/>
        <w:spacing w:before="450" w:after="450" w:line="312" w:lineRule="auto"/>
      </w:pPr>
      <w:r>
        <w:rPr>
          <w:rFonts w:ascii="宋体" w:hAnsi="宋体" w:eastAsia="宋体" w:cs="宋体"/>
          <w:color w:val="000"/>
          <w:sz w:val="28"/>
          <w:szCs w:val="28"/>
        </w:rPr>
        <w:t xml:space="preserve">近年来，我市在多项养老模式改革试点取得一定成果。今年，我市将在巩固这些成果的同时，对养老服务市场进行提档升级。</w:t>
      </w:r>
    </w:p>
    <w:p>
      <w:pPr>
        <w:ind w:left="0" w:right="0" w:firstLine="560"/>
        <w:spacing w:before="450" w:after="450" w:line="312" w:lineRule="auto"/>
      </w:pPr>
      <w:r>
        <w:rPr>
          <w:rFonts w:ascii="宋体" w:hAnsi="宋体" w:eastAsia="宋体" w:cs="宋体"/>
          <w:color w:val="000"/>
          <w:sz w:val="28"/>
          <w:szCs w:val="28"/>
        </w:rPr>
        <w:t xml:space="preserve">《工作要点》要求，总结丰泽圣湖、丰泽滨海华庭、洛江三盛四季公园、永春富临国际等小区“物业+养老”经验，由市级财政安排专项资金，扶持我市继续探索开展南安市1个“物业+养老”项目。</w:t>
      </w:r>
    </w:p>
    <w:p>
      <w:pPr>
        <w:ind w:left="0" w:right="0" w:firstLine="560"/>
        <w:spacing w:before="450" w:after="450" w:line="312" w:lineRule="auto"/>
      </w:pPr>
      <w:r>
        <w:rPr>
          <w:rFonts w:ascii="宋体" w:hAnsi="宋体" w:eastAsia="宋体" w:cs="宋体"/>
          <w:color w:val="000"/>
          <w:sz w:val="28"/>
          <w:szCs w:val="28"/>
        </w:rPr>
        <w:t xml:space="preserve">扶持居家养老服务站运行。政府安排专项资金，在全市范围内选取已建成并运行的150个条件较好的农村居家养老服务站（幸福院）进行补助，用于为农村老年人提供生活照料、家政服务、短期托养、文化娱乐等服务，特别是为留守老人、空巢老人及其他困难老人服务。</w:t>
      </w:r>
    </w:p>
    <w:p>
      <w:pPr>
        <w:ind w:left="0" w:right="0" w:firstLine="560"/>
        <w:spacing w:before="450" w:after="450" w:line="312" w:lineRule="auto"/>
      </w:pPr>
      <w:r>
        <w:rPr>
          <w:rFonts w:ascii="宋体" w:hAnsi="宋体" w:eastAsia="宋体" w:cs="宋体"/>
          <w:color w:val="000"/>
          <w:sz w:val="28"/>
          <w:szCs w:val="28"/>
        </w:rPr>
        <w:t xml:space="preserve">积极培育养老服务市场。加强全省首家养老专业化服务组织孵化基地的运营管理。持续开展“温陵养老讲堂”和“养老服务进社区”系列活动，通过提供场地支持、政策解读、资金引导、资源整合、人才培养等服务，培育和打造有一定规模和实力的专业化服务组织。</w:t>
      </w:r>
    </w:p>
    <w:p>
      <w:pPr>
        <w:ind w:left="0" w:right="0" w:firstLine="560"/>
        <w:spacing w:before="450" w:after="450" w:line="312" w:lineRule="auto"/>
      </w:pPr>
      <w:r>
        <w:rPr>
          <w:rFonts w:ascii="宋体" w:hAnsi="宋体" w:eastAsia="宋体" w:cs="宋体"/>
          <w:color w:val="000"/>
          <w:sz w:val="28"/>
          <w:szCs w:val="28"/>
        </w:rPr>
        <w:t xml:space="preserve">&gt;推进养老服务消费能力提档升级</w:t>
      </w:r>
    </w:p>
    <w:p>
      <w:pPr>
        <w:ind w:left="0" w:right="0" w:firstLine="560"/>
        <w:spacing w:before="450" w:after="450" w:line="312" w:lineRule="auto"/>
      </w:pPr>
      <w:r>
        <w:rPr>
          <w:rFonts w:ascii="宋体" w:hAnsi="宋体" w:eastAsia="宋体" w:cs="宋体"/>
          <w:color w:val="000"/>
          <w:sz w:val="28"/>
          <w:szCs w:val="28"/>
        </w:rPr>
        <w:t xml:space="preserve">普惠互助养老，能够让更多有需要的老人，享受到政府部门的关心、社会的关爱，让老有所养。《工作要点》对如何提升养老服务消费能力，也做出详细指导。</w:t>
      </w:r>
    </w:p>
    <w:p>
      <w:pPr>
        <w:ind w:left="0" w:right="0" w:firstLine="560"/>
        <w:spacing w:before="450" w:after="450" w:line="312" w:lineRule="auto"/>
      </w:pPr>
      <w:r>
        <w:rPr>
          <w:rFonts w:ascii="宋体" w:hAnsi="宋体" w:eastAsia="宋体" w:cs="宋体"/>
          <w:color w:val="000"/>
          <w:sz w:val="28"/>
          <w:szCs w:val="28"/>
        </w:rPr>
        <w:t xml:space="preserve">购买居家养老上门服务。根据《泉州市实施政府购买居家养老上门服务管理办法》，对特殊困难老年人，按每人每月不低于200元标准提供助餐、助洁、助行、助浴、助医、康复、紧急救援、探访关爱等居家养老上门服务。</w:t>
      </w:r>
    </w:p>
    <w:p>
      <w:pPr>
        <w:ind w:left="0" w:right="0" w:firstLine="560"/>
        <w:spacing w:before="450" w:after="450" w:line="312" w:lineRule="auto"/>
      </w:pPr>
      <w:r>
        <w:rPr>
          <w:rFonts w:ascii="宋体" w:hAnsi="宋体" w:eastAsia="宋体" w:cs="宋体"/>
          <w:color w:val="000"/>
          <w:sz w:val="28"/>
          <w:szCs w:val="28"/>
        </w:rPr>
        <w:t xml:space="preserve">拓宽养老服务补贴发放范围。落实失能困难老年人（农村五保、城市三无）集中供养率达到60%以上的目标，对有集中供养意愿的特困人员，做到入住率100%。</w:t>
      </w:r>
    </w:p>
    <w:p>
      <w:pPr>
        <w:ind w:left="0" w:right="0" w:firstLine="560"/>
        <w:spacing w:before="450" w:after="450" w:line="312" w:lineRule="auto"/>
      </w:pPr>
      <w:r>
        <w:rPr>
          <w:rFonts w:ascii="宋体" w:hAnsi="宋体" w:eastAsia="宋体" w:cs="宋体"/>
          <w:color w:val="000"/>
          <w:sz w:val="28"/>
          <w:szCs w:val="28"/>
        </w:rPr>
        <w:t xml:space="preserve">持续推进养老领域优化营商环境。联合相关部门，落实养老服务设施建设运营奖补、税费减免、融资支持等优惠扶持政策，吸引社会力量参与养老服务，增加服务设施供给。</w:t>
      </w:r>
    </w:p>
    <w:p>
      <w:pPr>
        <w:ind w:left="0" w:right="0" w:firstLine="560"/>
        <w:spacing w:before="450" w:after="450" w:line="312" w:lineRule="auto"/>
      </w:pPr>
      <w:r>
        <w:rPr>
          <w:rFonts w:ascii="宋体" w:hAnsi="宋体" w:eastAsia="宋体" w:cs="宋体"/>
          <w:color w:val="000"/>
          <w:sz w:val="28"/>
          <w:szCs w:val="28"/>
        </w:rPr>
        <w:t xml:space="preserve">发展互助式养老服务。总结推广晋江市村级敬老院、永春县慈善养老、德化县免费午餐等互助式养老服务经验，引导社会组织、志愿者和慈善力量参与居家养老服务站（农村幸福院）运营、管理和服务。</w:t>
      </w:r>
    </w:p>
    <w:p>
      <w:pPr>
        <w:ind w:left="0" w:right="0" w:firstLine="560"/>
        <w:spacing w:before="450" w:after="450" w:line="312" w:lineRule="auto"/>
      </w:pPr>
      <w:r>
        <w:rPr>
          <w:rFonts w:ascii="宋体" w:hAnsi="宋体" w:eastAsia="宋体" w:cs="宋体"/>
          <w:color w:val="000"/>
          <w:sz w:val="28"/>
          <w:szCs w:val="28"/>
        </w:rPr>
        <w:t xml:space="preserve">推进医养深度融合。配合市卫健委建立“养医康护”综合性健康管理服务示范点，建立完善医养结合监测系统，推动养老机构与周边医疗机构签订长期合作协议。</w:t>
      </w:r>
    </w:p>
    <w:p>
      <w:pPr>
        <w:ind w:left="0" w:right="0" w:firstLine="560"/>
        <w:spacing w:before="450" w:after="450" w:line="312" w:lineRule="auto"/>
      </w:pPr>
      <w:r>
        <w:rPr>
          <w:rFonts w:ascii="宋体" w:hAnsi="宋体" w:eastAsia="宋体" w:cs="宋体"/>
          <w:color w:val="000"/>
          <w:sz w:val="28"/>
          <w:szCs w:val="28"/>
        </w:rPr>
        <w:t xml:space="preserve">推进长期护理服务体系建设、积极推进普惠养老城企联动专项行动、完善人才激励机制、加强职业技能培训等。</w:t>
      </w:r>
    </w:p>
    <w:p>
      <w:pPr>
        <w:ind w:left="0" w:right="0" w:firstLine="560"/>
        <w:spacing w:before="450" w:after="450" w:line="312" w:lineRule="auto"/>
      </w:pPr>
      <w:r>
        <w:rPr>
          <w:rFonts w:ascii="宋体" w:hAnsi="宋体" w:eastAsia="宋体" w:cs="宋体"/>
          <w:color w:val="000"/>
          <w:sz w:val="28"/>
          <w:szCs w:val="28"/>
        </w:rPr>
        <w:t xml:space="preserve">据泉州市民政局养老服务科相关负责人介绍，20_年，我市将根据《泉州市人民政府办公室关于印发泉州市养老领域惠民生补短板专项行动方案（20_—2024）的通知》等文件精神，加大政府统筹引导力度，着力提升养老服务保障水平，继续完善“低端有保障、中端有市场、高端有选择”的多层次养老服务格局，确保全体老年人共享全面建成小康社会新成果。</w:t>
      </w:r>
    </w:p>
    <w:p>
      <w:pPr>
        <w:ind w:left="0" w:right="0" w:firstLine="560"/>
        <w:spacing w:before="450" w:after="450" w:line="312" w:lineRule="auto"/>
      </w:pPr>
      <w:r>
        <w:rPr>
          <w:rFonts w:ascii="宋体" w:hAnsi="宋体" w:eastAsia="宋体" w:cs="宋体"/>
          <w:color w:val="000"/>
          <w:sz w:val="28"/>
          <w:szCs w:val="28"/>
        </w:rPr>
        <w:t xml:space="preserve">（ 本报记者 陈明华 通讯员 方海涛 吴颖瑜）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泉州市养老工作总结11</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泉州市养老工作总结12</w:t>
      </w:r>
    </w:p>
    <w:p>
      <w:pPr>
        <w:ind w:left="0" w:right="0" w:firstLine="560"/>
        <w:spacing w:before="450" w:after="450" w:line="312" w:lineRule="auto"/>
      </w:pPr>
      <w:r>
        <w:rPr>
          <w:rFonts w:ascii="宋体" w:hAnsi="宋体" w:eastAsia="宋体" w:cs="宋体"/>
          <w:color w:val="000"/>
          <w:sz w:val="28"/>
          <w:szCs w:val="28"/>
        </w:rPr>
        <w:t xml:space="preserve">上半年，乡养老办根据有关文件精神要求，我乡领导高度重视并积极认真的开展了新型社会养老保险费征收工作，与去年同期相比，有明显的增长。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（一）加强领导，全面部署，确保工作正常开展</w:t>
      </w:r>
    </w:p>
    <w:p>
      <w:pPr>
        <w:ind w:left="0" w:right="0" w:firstLine="560"/>
        <w:spacing w:before="450" w:after="450" w:line="312" w:lineRule="auto"/>
      </w:pPr>
      <w:r>
        <w:rPr>
          <w:rFonts w:ascii="宋体" w:hAnsi="宋体" w:eastAsia="宋体" w:cs="宋体"/>
          <w:color w:val="000"/>
          <w:sz w:val="28"/>
          <w:szCs w:val="28"/>
        </w:rPr>
        <w:t xml:space="preserve">按照县劳动保障局的具体安排，乡政府将该项工作作为一件惠农大事，切实抓实抓好。一是迅速成立了以党委书记为组长、乡长及副乡长为副组长的领导小组。二是4月10日召开新型社会养老保险专题培训会。要求机关干部及6个村相关经办人熟读与新型养老保险有关的各项政策，在群众中做好政策解读和宣传动员工作。三是调动人员。在乡机关抽调6名业务骨干加强培训，专项负责，全程参与新型养老保险工作。</w:t>
      </w:r>
    </w:p>
    <w:p>
      <w:pPr>
        <w:ind w:left="0" w:right="0" w:firstLine="560"/>
        <w:spacing w:before="450" w:after="450" w:line="312" w:lineRule="auto"/>
      </w:pPr>
      <w:r>
        <w:rPr>
          <w:rFonts w:ascii="宋体" w:hAnsi="宋体" w:eastAsia="宋体" w:cs="宋体"/>
          <w:color w:val="000"/>
          <w:sz w:val="28"/>
          <w:szCs w:val="28"/>
        </w:rPr>
        <w:t xml:space="preserve">（二）加大宣传，确保有关信息的上报</w:t>
      </w:r>
    </w:p>
    <w:p>
      <w:pPr>
        <w:ind w:left="0" w:right="0" w:firstLine="560"/>
        <w:spacing w:before="450" w:after="450" w:line="312" w:lineRule="auto"/>
      </w:pPr>
      <w:r>
        <w:rPr>
          <w:rFonts w:ascii="宋体" w:hAnsi="宋体" w:eastAsia="宋体" w:cs="宋体"/>
          <w:color w:val="000"/>
          <w:sz w:val="28"/>
          <w:szCs w:val="28"/>
        </w:rPr>
        <w:t xml:space="preserve">工作一开始，我们要求各村利用村务公开栏、喇叭、宣传条幅等方式，将这一惠农政策及时的传达到各村各户，以保证今年新增人员的`提高。并组织人员在各村路口，村中人集中的地方悬挂新型社会养老保险的相关横幅，并将相关政策以公示的形式张贴在村最醒目的地方，让广大群众熟悉了解。同时，确定各村会计为新型社会养老保险经办人，具体抓好人员上报、表格汇总及信息核对，另外要求必须每个村组有一名协管员协同村会计抓好新农保工作，确保做到了相关资料准确无误，一次性完成。</w:t>
      </w:r>
    </w:p>
    <w:p>
      <w:pPr>
        <w:ind w:left="0" w:right="0" w:firstLine="560"/>
        <w:spacing w:before="450" w:after="450" w:line="312" w:lineRule="auto"/>
      </w:pPr>
      <w:r>
        <w:rPr>
          <w:rFonts w:ascii="宋体" w:hAnsi="宋体" w:eastAsia="宋体" w:cs="宋体"/>
          <w:color w:val="000"/>
          <w:sz w:val="28"/>
          <w:szCs w:val="28"/>
        </w:rPr>
        <w:t xml:space="preserve">（三）从严要求，细心周到，确保资金按时发放</w:t>
      </w:r>
    </w:p>
    <w:p>
      <w:pPr>
        <w:ind w:left="0" w:right="0" w:firstLine="560"/>
        <w:spacing w:before="450" w:after="450" w:line="312" w:lineRule="auto"/>
      </w:pPr>
      <w:r>
        <w:rPr>
          <w:rFonts w:ascii="宋体" w:hAnsi="宋体" w:eastAsia="宋体" w:cs="宋体"/>
          <w:color w:val="000"/>
          <w:sz w:val="28"/>
          <w:szCs w:val="28"/>
        </w:rPr>
        <w:t xml:space="preserve">在确保信息上报及时准确无误的基础上，党委政府从严要求，确保信息的公示、核实、纠错及参保人员的上报工作，要求分管领导靠上抓，及时调度保障所工作开展情况、当前工作的进展情况及下步工作安排，严格按县劳动保障局要求，抓实抓细每个工作环节，确保每位到龄老年农民及时领取社会养老保险金，感受到党的关心和温暖。下一步，我们将工作开展的更全面、更细心、更周到，让各级领导放心，让群众满意.</w:t>
      </w:r>
    </w:p>
    <w:p>
      <w:pPr>
        <w:ind w:left="0" w:right="0" w:firstLine="560"/>
        <w:spacing w:before="450" w:after="450" w:line="312" w:lineRule="auto"/>
      </w:pPr>
      <w:r>
        <w:rPr>
          <w:rFonts w:ascii="宋体" w:hAnsi="宋体" w:eastAsia="宋体" w:cs="宋体"/>
          <w:color w:val="000"/>
          <w:sz w:val="28"/>
          <w:szCs w:val="28"/>
        </w:rPr>
        <w:t xml:space="preserve">截止目前，我乡应参保人数达12879人，实际目前参保人数达12589，参合率达到％以上。20xx年缴费人数8961人，征收费用1495325元，全面完成了20xx年上半年新型社会养老保险费征收工作。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新型农村社会养老保险是长期而系统的工作，但目前还存在一些问题：</w:t>
      </w:r>
    </w:p>
    <w:p>
      <w:pPr>
        <w:ind w:left="0" w:right="0" w:firstLine="560"/>
        <w:spacing w:before="450" w:after="450" w:line="312" w:lineRule="auto"/>
      </w:pPr>
      <w:r>
        <w:rPr>
          <w:rFonts w:ascii="宋体" w:hAnsi="宋体" w:eastAsia="宋体" w:cs="宋体"/>
          <w:color w:val="000"/>
          <w:sz w:val="28"/>
          <w:szCs w:val="28"/>
        </w:rPr>
        <w:t xml:space="preserve">1、宣传力度不强。</w:t>
      </w:r>
    </w:p>
    <w:p>
      <w:pPr>
        <w:ind w:left="0" w:right="0" w:firstLine="560"/>
        <w:spacing w:before="450" w:after="450" w:line="312" w:lineRule="auto"/>
      </w:pPr>
      <w:r>
        <w:rPr>
          <w:rFonts w:ascii="宋体" w:hAnsi="宋体" w:eastAsia="宋体" w:cs="宋体"/>
          <w:color w:val="000"/>
          <w:sz w:val="28"/>
          <w:szCs w:val="28"/>
        </w:rPr>
        <w:t xml:space="preserve">2、村民的文化程度薄弱，参保意识不强。</w:t>
      </w:r>
    </w:p>
    <w:p>
      <w:pPr>
        <w:ind w:left="0" w:right="0" w:firstLine="560"/>
        <w:spacing w:before="450" w:after="450" w:line="312" w:lineRule="auto"/>
      </w:pPr>
      <w:r>
        <w:rPr>
          <w:rFonts w:ascii="宋体" w:hAnsi="宋体" w:eastAsia="宋体" w:cs="宋体"/>
          <w:color w:val="000"/>
          <w:sz w:val="28"/>
          <w:szCs w:val="28"/>
        </w:rPr>
        <w:t xml:space="preserve">3、由于新型社会养老保险去年才开始施行，机构和管理都存在一些弊端，造成很多的遗留问题。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1、负责全面进行最后一次收费，对长期不在家和缴费当时不方便的群众，在进行一次补缴费用，确保让大家继续参保。</w:t>
      </w:r>
    </w:p>
    <w:p>
      <w:pPr>
        <w:ind w:left="0" w:right="0" w:firstLine="560"/>
        <w:spacing w:before="450" w:after="450" w:line="312" w:lineRule="auto"/>
      </w:pPr>
      <w:r>
        <w:rPr>
          <w:rFonts w:ascii="宋体" w:hAnsi="宋体" w:eastAsia="宋体" w:cs="宋体"/>
          <w:color w:val="000"/>
          <w:sz w:val="28"/>
          <w:szCs w:val="28"/>
        </w:rPr>
        <w:t xml:space="preserve">2、负责新型社会养老保险基本查询，以及解答群众的问题和处理遗留问题。</w:t>
      </w:r>
    </w:p>
    <w:p>
      <w:pPr>
        <w:ind w:left="0" w:right="0" w:firstLine="560"/>
        <w:spacing w:before="450" w:after="450" w:line="312" w:lineRule="auto"/>
      </w:pPr>
      <w:r>
        <w:rPr>
          <w:rFonts w:ascii="宋体" w:hAnsi="宋体" w:eastAsia="宋体" w:cs="宋体"/>
          <w:color w:val="000"/>
          <w:sz w:val="28"/>
          <w:szCs w:val="28"/>
        </w:rPr>
        <w:t xml:space="preserve">3、搞好新型社会养老保险的自查自纠工作，迎接省市县各种检查。</w:t>
      </w:r>
    </w:p>
    <w:p>
      <w:pPr>
        <w:ind w:left="0" w:right="0" w:firstLine="560"/>
        <w:spacing w:before="450" w:after="450" w:line="312" w:lineRule="auto"/>
      </w:pPr>
      <w:r>
        <w:rPr>
          <w:rFonts w:ascii="宋体" w:hAnsi="宋体" w:eastAsia="宋体" w:cs="宋体"/>
          <w:color w:val="000"/>
          <w:sz w:val="28"/>
          <w:szCs w:val="28"/>
        </w:rPr>
        <w:t xml:space="preserve">4、保证各项业务的正常运转和机构的稳定。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5、做好每个月与各村经办人联系，要求上报缴费人和享受人死亡人数，以及积极上报到期领取养老保险人员的信息。</w:t>
      </w:r>
    </w:p>
    <w:p>
      <w:pPr>
        <w:ind w:left="0" w:right="0" w:firstLine="560"/>
        <w:spacing w:before="450" w:after="450" w:line="312" w:lineRule="auto"/>
      </w:pPr>
      <w:r>
        <w:rPr>
          <w:rFonts w:ascii="黑体" w:hAnsi="黑体" w:eastAsia="黑体" w:cs="黑体"/>
          <w:color w:val="000000"/>
          <w:sz w:val="36"/>
          <w:szCs w:val="36"/>
          <w:b w:val="1"/>
          <w:bCs w:val="1"/>
        </w:rPr>
        <w:t xml:space="preserve">泉州市养老工作总结13</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2024-09-20T18:51:23+08:00</dcterms:created>
  <dcterms:modified xsi:type="dcterms:W3CDTF">2024-09-20T18:51:23+08:00</dcterms:modified>
</cp:coreProperties>
</file>

<file path=docProps/custom.xml><?xml version="1.0" encoding="utf-8"?>
<Properties xmlns="http://schemas.openxmlformats.org/officeDocument/2006/custom-properties" xmlns:vt="http://schemas.openxmlformats.org/officeDocument/2006/docPropsVTypes"/>
</file>