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自然资源党组工作总结(实用7篇)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自然资源党组工作总结1(一)主要成绩1、成功申报全域土地综合整治省级试点。我区傅庄街道成功申报为全域土地综合整治省级试点，并被列入全市十大改革任务之一。2、开展“标准地”试点出让改革。罗庄经济开发区作为“标准地”出让改革试点，共有3宗地列入...</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3、开展批而未供和闲置低效用地处置工作。(1)批而未供土地处置。市级下达罗庄区20_-20_年度批而未供土地任务1440亩，20xx-20xx年度批而未供土地任务4491亩。20_-20_年度完成1822亩，20xx-20xx年度完成3939亩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xx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xx年10月10日上报自然资源部。三是开展土地沙化监测调查工作。对我区598个沙化图斑共公顷沙化面积进行调查，调查成果于20xx年7月17日顺利通过省厅验收。四是开展森林“一张图”更新及森林资源动态监测调查工作。对我区66176个图斑共公顷森林面积进行调查，相关成果于20xx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xx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xx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xx年全面完成耕地保护督察反馈问题整改，坚决遏制耕地“非农化”以及防止耕地“非粮化”问题。二是20xx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xx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xx年汛期地质灾害防治工作，全力保障人民群众生命财产安全。继续推进废弃矿山修复治理，到2024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2024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自然资源党组工作总结3</w:t>
      </w:r>
    </w:p>
    <w:p>
      <w:pPr>
        <w:ind w:left="0" w:right="0" w:firstLine="560"/>
        <w:spacing w:before="450" w:after="450" w:line="312" w:lineRule="auto"/>
      </w:pPr>
      <w:r>
        <w:rPr>
          <w:rFonts w:ascii="宋体" w:hAnsi="宋体" w:eastAsia="宋体" w:cs="宋体"/>
          <w:color w:val="000"/>
          <w:sz w:val="28"/>
          <w:szCs w:val="28"/>
        </w:rPr>
        <w:t xml:space="preserve">1、为了强化广大干部职工的安全生产意识，领导班子把安全生产工作当作工作的重中之重，牢固树立“两手抓”的战略思想，认真落实各项安全防范措施，各科室要切实做好“看好自已的门，管好自已的人，办好自已的事”，确保不发生被盗的治安刑事案件。下班后及时锁好门窗，切断电源，以保证不发生意外，安全工作开展扎实有效，全年干部职工无安全事故发生。</w:t>
      </w:r>
    </w:p>
    <w:p>
      <w:pPr>
        <w:ind w:left="0" w:right="0" w:firstLine="560"/>
        <w:spacing w:before="450" w:after="450" w:line="312" w:lineRule="auto"/>
      </w:pPr>
      <w:r>
        <w:rPr>
          <w:rFonts w:ascii="宋体" w:hAnsi="宋体" w:eastAsia="宋体" w:cs="宋体"/>
          <w:color w:val="000"/>
          <w:sz w:val="28"/>
          <w:szCs w:val="28"/>
        </w:rPr>
        <w:t xml:space="preserve">2、结合自身工作实际，在对科技项目实施单位的跟踪管理过程中，及时了解安全生产情况。加大安全生产知识宣传力度和深度，确保科技项目在实施前、中及实施后无安全事故发生。</w:t>
      </w:r>
    </w:p>
    <w:p>
      <w:pPr>
        <w:ind w:left="0" w:right="0" w:firstLine="560"/>
        <w:spacing w:before="450" w:after="450" w:line="312" w:lineRule="auto"/>
      </w:pPr>
      <w:r>
        <w:rPr>
          <w:rFonts w:ascii="宋体" w:hAnsi="宋体" w:eastAsia="宋体" w:cs="宋体"/>
          <w:color w:val="000"/>
          <w:sz w:val="28"/>
          <w:szCs w:val="28"/>
        </w:rPr>
        <w:t xml:space="preserve">3、节假日期间，认真履行好节假日值班制度，不得擅自离岗、酗酒，做好交接班工作，发现问题要及时汇报。根据特殊情况，随时做好办公室安排的其它各项各类突发事件的处理工作。加强单位交通工具的管理，任何人不得违反《鄯善县科技局交通工具管理》相关规定，确保了本年无任何事故发生。</w:t>
      </w:r>
    </w:p>
    <w:p>
      <w:pPr>
        <w:ind w:left="0" w:right="0" w:firstLine="560"/>
        <w:spacing w:before="450" w:after="450" w:line="312" w:lineRule="auto"/>
      </w:pPr>
      <w:r>
        <w:rPr>
          <w:rFonts w:ascii="宋体" w:hAnsi="宋体" w:eastAsia="宋体" w:cs="宋体"/>
          <w:color w:val="000"/>
          <w:sz w:val="28"/>
          <w:szCs w:val="28"/>
        </w:rPr>
        <w:t xml:space="preserve">4、认真开展创建平安单位、平安家庭活动，制定落实平安建设实施方案，将安全生产目标管理责任、社会治安综合治理目标管理责任与平安建设机密结合起来，实行“一票否决制”，与</w:t>
      </w:r>
    </w:p>
    <w:p>
      <w:pPr>
        <w:ind w:left="0" w:right="0" w:firstLine="560"/>
        <w:spacing w:before="450" w:after="450" w:line="312" w:lineRule="auto"/>
      </w:pPr>
      <w:r>
        <w:rPr>
          <w:rFonts w:ascii="宋体" w:hAnsi="宋体" w:eastAsia="宋体" w:cs="宋体"/>
          <w:color w:val="000"/>
          <w:sz w:val="28"/>
          <w:szCs w:val="28"/>
        </w:rPr>
        <w:t xml:space="preserve">各科室极度考核、年终考核相结合，与干部职工评优、评先相挂钩，增强了干部职工的安全防范意识，忧患意识，责任意思。</w:t>
      </w:r>
    </w:p>
    <w:p>
      <w:pPr>
        <w:ind w:left="0" w:right="0" w:firstLine="560"/>
        <w:spacing w:before="450" w:after="450" w:line="312" w:lineRule="auto"/>
      </w:pPr>
      <w:r>
        <w:rPr>
          <w:rFonts w:ascii="宋体" w:hAnsi="宋体" w:eastAsia="宋体" w:cs="宋体"/>
          <w:color w:val="000"/>
          <w:sz w:val="28"/>
          <w:szCs w:val="28"/>
        </w:rPr>
        <w:t xml:space="preserve">5、始终和_保持一致，牢固树立稳定压倒一切的思想，敢于同_主义和非法宗教活动做斗争，坚决防范和抵制“_功”等_组织的犯罪活动，坚决维护祖国统一，维护民族团结，时刻保持清醒的头脑，在大是大非面前，做到旗帜鲜明，立场坚定。</w:t>
      </w:r>
    </w:p>
    <w:p>
      <w:pPr>
        <w:ind w:left="0" w:right="0" w:firstLine="560"/>
        <w:spacing w:before="450" w:after="450" w:line="312" w:lineRule="auto"/>
      </w:pPr>
      <w:r>
        <w:rPr>
          <w:rFonts w:ascii="宋体" w:hAnsi="宋体" w:eastAsia="宋体" w:cs="宋体"/>
          <w:color w:val="000"/>
          <w:sz w:val="28"/>
          <w:szCs w:val="28"/>
        </w:rPr>
        <w:t xml:space="preserve">6、积极响应县_部部署，认真落实联系清真寺制度。局科级以上干部领导积极了解联系点清真寺宗教活动开展情况及信教群众思想动态，对发现的问题及时给予解决并向上级作出反映，确保宗教活动场所无安全隐患，宗教活动依法开展。</w:t>
      </w:r>
    </w:p>
    <w:p>
      <w:pPr>
        <w:ind w:left="0" w:right="0" w:firstLine="560"/>
        <w:spacing w:before="450" w:after="450" w:line="312" w:lineRule="auto"/>
      </w:pPr>
      <w:r>
        <w:rPr>
          <w:rFonts w:ascii="宋体" w:hAnsi="宋体" w:eastAsia="宋体" w:cs="宋体"/>
          <w:color w:val="000"/>
          <w:sz w:val="28"/>
          <w:szCs w:val="28"/>
        </w:rPr>
        <w:t xml:space="preserve">7、积极组织学习《保密法》，严守_，严防各类泄密事发生，做到严格执法，依法办事。</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自然资源党组工作总结4</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 一是制度建设还需进一步健全完善，制度执行力上还需进一步强化。廉政风险点还没有完全做到监督到位。二是作风效能有待提升。服务不够主动，工作能力不佳，创新意识不优，担当意识不强等现象在一些股室和干部身上存在。三是推进土地节约集约的措施还不够完善，批而未供、城镇低效闲置土地存量大。四是增减挂钩项目部分村庄后期工作不力，拆除复垦难度较大，建议相关部门加大工作力度，做到应拆尽拆、应复垦尽复垦。</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自然资源党组工作总结5</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一是作风效能有待进一步提升。部门配合不协调，服务不够主动，工作能力不佳，创新意识不优，担当意识不强，团结氛围不浓，懒政、怠政、乱政等现象在一些部门和干部身上存在。二是在制度建设还需进一步健全完善，制度执行力上还需进一步强化。廉政风险点还没有完全做到监督到位。三是推进土地节约集约的措施还不够完善，批而未供、城镇低效闲置土地存量大。四是由于规划初期预留开垦区空间不足、布局不够科学，造成可复垦的地块不符合规划，符合规划的地块复垦难度太大，土地复垦资源越来越少；五是城乡二元化矛盾突出，镇村规划要素保障不足。镇、乡、村庄规划落后于实际发展需要、体系不健全，国土空间总体规划尚在编制中，建设发展缺少规划指导及审批依据。六是历史上因征地拆迁补偿等问题，引发的矛盾突出，行政复议、诉讼量多，信访压力大。七是湿地资源相对不足，纳入湿地保护管理体系的湿地面积相对较少，我县湿地率仅为X%，保护率为X%，远远落后于全省X%和X%的平均值。</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自然资源党组工作总结6</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自然资源党组工作总结7</w:t>
      </w:r>
    </w:p>
    <w:p>
      <w:pPr>
        <w:ind w:left="0" w:right="0" w:firstLine="560"/>
        <w:spacing w:before="450" w:after="450" w:line="312" w:lineRule="auto"/>
      </w:pPr>
      <w:r>
        <w:rPr>
          <w:rFonts w:ascii="宋体" w:hAnsi="宋体" w:eastAsia="宋体" w:cs="宋体"/>
          <w:color w:val="000"/>
          <w:sz w:val="28"/>
          <w:szCs w:val="28"/>
        </w:rPr>
        <w:t xml:space="preserve">认真落实_xx市委办公室关于印发《xx市贯彻落实党委(党组)意识形态工作责任制实施细则的通知》阆委办发〔20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2024-09-21T00:28:38+08:00</dcterms:created>
  <dcterms:modified xsi:type="dcterms:W3CDTF">2024-09-21T00:28:38+08:00</dcterms:modified>
</cp:coreProperties>
</file>

<file path=docProps/custom.xml><?xml version="1.0" encoding="utf-8"?>
<Properties xmlns="http://schemas.openxmlformats.org/officeDocument/2006/custom-properties" xmlns:vt="http://schemas.openxmlformats.org/officeDocument/2006/docPropsVTypes"/>
</file>