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市场监管局2024意识形态工作总结【九篇】</w:t>
      </w:r>
      <w:bookmarkEnd w:id="1"/>
    </w:p>
    <w:p>
      <w:pPr>
        <w:jc w:val="center"/>
        <w:spacing w:before="0" w:after="450"/>
      </w:pPr>
      <w:r>
        <w:rPr>
          <w:rFonts w:ascii="Arial" w:hAnsi="Arial" w:eastAsia="Arial" w:cs="Arial"/>
          <w:color w:val="999999"/>
          <w:sz w:val="20"/>
          <w:szCs w:val="20"/>
        </w:rPr>
        <w:t xml:space="preserve">来源：网络  作者：九曲桥畔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以下是为大家整理的关于市场监管局2024意识形态工作总结的文章9篇 ,欢迎品鉴！第1篇: 市场监管局2024意识形态工作总结　　2024年以来，审计局始终将意识形态工作纳入局党支部重要议事日程...</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以下是为大家整理的关于市场监管局2024意识形态工作总结的文章9篇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市场监管局2024意识形态工作总结</w:t>
      </w:r>
    </w:p>
    <w:p>
      <w:pPr>
        <w:ind w:left="0" w:right="0" w:firstLine="560"/>
        <w:spacing w:before="450" w:after="450" w:line="312" w:lineRule="auto"/>
      </w:pPr>
      <w:r>
        <w:rPr>
          <w:rFonts w:ascii="宋体" w:hAnsi="宋体" w:eastAsia="宋体" w:cs="宋体"/>
          <w:color w:val="000"/>
          <w:sz w:val="28"/>
          <w:szCs w:val="28"/>
        </w:rPr>
        <w:t xml:space="preserve">　　2024年以来，审计局始终将意识形态工作纳入局党支部重要议事日程，坚定不移地占领意识形态阵地，牢牢把握了党组对局机关意识形态工作的主导权，并有效推动了意识形态工作主体责任落细落实、落地生根。</w:t>
      </w:r>
    </w:p>
    <w:p>
      <w:pPr>
        <w:ind w:left="0" w:right="0" w:firstLine="560"/>
        <w:spacing w:before="450" w:after="450" w:line="312" w:lineRule="auto"/>
      </w:pPr>
      <w:r>
        <w:rPr>
          <w:rFonts w:ascii="宋体" w:hAnsi="宋体" w:eastAsia="宋体" w:cs="宋体"/>
          <w:color w:val="000"/>
          <w:sz w:val="28"/>
          <w:szCs w:val="28"/>
        </w:rPr>
        <w:t xml:space="preserve">&gt;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一是成立了由党支书记、局长董宁同志任组长，党支部成员、副局长禹丽琼副组长、其余班子成员任成员的\"峨山县审计局意识形态工作领导小组\"，日常工作由局办公室具体抓。二是落实了党支部学习制度，将意识形态工作纳入党支部学习的重要内容，对学习时间、内容、检查等作了具体明确，着力构建全方位、多层次、交互式领导干部学习平台，形成了用制度管学习、促学习的良好格局。今年1-5月，局党组中心组分别组织开展了深入学习习总书记重要讲话精神、\"两学一做\"专题学习、\"如何切实抓好意识形态工作\"等3次集中讨论学习。三是以迎接、学习、宣传、贯彻党的是十八届三中、四中、五中全会精神为主线，适时组织机关全体干部职工开展集中学习中央、省市相关文件精神。四是党支部书记带头看党报、党刊、党网，严格落实\"书记上讲台制度\"，同时要求每名班子成员每年至少为机关干部上一堂专题党课。五是通过简报、政务公开网站等多种形式，浓墨重彩地宣传学习型党组织建设的重要意义、目标任务、指导原则、基本要求，以及审计局党支部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&gt;　二、突出社会主义核心价值体系建设，精神文明建设取得新进展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局党支部一贯重视精神文明建设，始终把社会主义核心价值观与审计人员核心价值观相结合，落实到审计业务实践中，连续多年被评为省级文明单位。一是以创建精神文明为目标，深入开展志愿服务活动。组织干部职工深入扶贫联系点厂上村委会开展\"一对一\"结对帮扶活动，积极为贫困户办好事、办实事，为了让困难群众过上一个温暖祥和的春节，送去慰问金2600元。按照\"传递正能量，同心促发展\"的主题实践活动要求，组织局机关干部开展\"慰问困难退休老干部\"和\"真情服务月\"等活动，使退休老干部充分感受到审计干部职工的关爱和社会大家庭的温暖。二是按照文明言行、优良秩序、优美环境、优质服务的要求，大力实施绿化、亮化、美化工程，广泛开展诚信教育和社会主义核心价值观教育实践活动，较好地提升了审计机关文明形象。三是始终坚持以精神文明建设引领审计工作科学发展，紧紧围绕\"依法监督、文明从审、追求卓越、服务人民\"的精神文明建设主题，着力开展文明单位创建活动。工作中，我们始终紧紧围绕践行社会主义核心价值体系这一主线，广泛开展道德讲堂、志愿者服务、文明餐桌、结对帮扶、道德传播等文明创建活动，积极引领审计干部做道德的楷模、行业的尖兵、文明的典范，有力促进了审计干部践行社会主义核心价值体系的思想自觉、文化自觉、责任自觉和道德自觉。</w:t>
      </w:r>
    </w:p>
    <w:p>
      <w:pPr>
        <w:ind w:left="0" w:right="0" w:firstLine="560"/>
        <w:spacing w:before="450" w:after="450" w:line="312" w:lineRule="auto"/>
      </w:pPr>
      <w:r>
        <w:rPr>
          <w:rFonts w:ascii="宋体" w:hAnsi="宋体" w:eastAsia="宋体" w:cs="宋体"/>
          <w:color w:val="000"/>
          <w:sz w:val="28"/>
          <w:szCs w:val="28"/>
        </w:rPr>
        <w:t xml:space="preserve">&gt;　　三、突出先进文化前进方向，审计文化活动取得新成效</w:t>
      </w:r>
    </w:p>
    <w:p>
      <w:pPr>
        <w:ind w:left="0" w:right="0" w:firstLine="560"/>
        <w:spacing w:before="450" w:after="450" w:line="312" w:lineRule="auto"/>
      </w:pPr>
      <w:r>
        <w:rPr>
          <w:rFonts w:ascii="宋体" w:hAnsi="宋体" w:eastAsia="宋体" w:cs="宋体"/>
          <w:color w:val="000"/>
          <w:sz w:val="28"/>
          <w:szCs w:val="28"/>
        </w:rPr>
        <w:t xml:space="preserve">　　以书香机关建设为载体，通过搭建平台、开展活动等举措，审计文化活动取得较好成绩。一是创建了具有浓厚审计文化特色的审计文化书屋，配备了审计、会计、时政、财经、社科等各类几千余册图书，以及《中国审计报》、《中国审计》等报刊杂志和业务辅导资料;二是充分运用报刊杂志、政务信息公开网、宣传栏等宣传工具，在会议室悬挂审计工作职责、悬挂廉政条幅等内容的展板，广泛宣传审计文化成果，展示审计机关的良好形象，扩大审计社会影响。三是适时组织开展审计文化研讨、学习交流等活动，积极营造浓厚的学习氛围;积极开展评选优秀审计信息、审计调研文章活动、展示优秀审计文化成果，使审计人员在日常工作和生活中时时处处受到审计文化的感染和熏陶，较好提升审计干部的思想境界。四是通过举办职工运动会和联谊会，较好地丰富了广大干部职工的精神文化生活。20XX参加了工会举办的工间操比赛活动、书香机关演讲比赛、审计经验交流、民主评议党员、参观革命历史纪念馆等系列活动，极大丰富了审计人员的学习生活。</w:t>
      </w:r>
    </w:p>
    <w:p>
      <w:pPr>
        <w:ind w:left="0" w:right="0" w:firstLine="560"/>
        <w:spacing w:before="450" w:after="450" w:line="312" w:lineRule="auto"/>
      </w:pPr>
      <w:r>
        <w:rPr>
          <w:rFonts w:ascii="宋体" w:hAnsi="宋体" w:eastAsia="宋体" w:cs="宋体"/>
          <w:color w:val="000"/>
          <w:sz w:val="28"/>
          <w:szCs w:val="28"/>
        </w:rPr>
        <w:t xml:space="preserve">　　存在的问题及今后工作打算</w:t>
      </w:r>
    </w:p>
    <w:p>
      <w:pPr>
        <w:ind w:left="0" w:right="0" w:firstLine="560"/>
        <w:spacing w:before="450" w:after="450" w:line="312" w:lineRule="auto"/>
      </w:pPr>
      <w:r>
        <w:rPr>
          <w:rFonts w:ascii="宋体" w:hAnsi="宋体" w:eastAsia="宋体" w:cs="宋体"/>
          <w:color w:val="000"/>
          <w:sz w:val="28"/>
          <w:szCs w:val="28"/>
        </w:rPr>
        <w:t xml:space="preserve">　　尽管审计机关在意识形态领域工作中做了很多工作，取得了很多优异的成绩，但也存在一定的困难和问题。一是审计工作的特殊性，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步工作中，我们将以党的十八届三中、四中、五中全会精神为指导，努力克服自身不足，更加严格地贯彻落实好县委、县政府和县委宣传部的安排部署，严格按照\"省级文明单位\"的创建标准，围绕\"争创省级文明单位，建设一流审计机关\"的总体目标，再接再厉，认真总结，前瞻谋划，统筹安排，积极而为，努力把意识形态领域工作的每一条措施一项一项的抓好，抓出实效。</w:t>
      </w:r>
    </w:p>
    <w:p>
      <w:pPr>
        <w:ind w:left="0" w:right="0" w:firstLine="560"/>
        <w:spacing w:before="450" w:after="450" w:line="312" w:lineRule="auto"/>
      </w:pPr>
      <w:r>
        <w:rPr>
          <w:rFonts w:ascii="黑体" w:hAnsi="黑体" w:eastAsia="黑体" w:cs="黑体"/>
          <w:color w:val="000000"/>
          <w:sz w:val="36"/>
          <w:szCs w:val="36"/>
          <w:b w:val="1"/>
          <w:bCs w:val="1"/>
        </w:rPr>
        <w:t xml:space="preserve">第2篇: 市场监管局2024意识形态工作总结</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19的精神指导下中国共产党全国代表大会和有关省市党委会议,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第3篇: 市场监管局2024意识形态工作总结</w:t>
      </w:r>
    </w:p>
    <w:p>
      <w:pPr>
        <w:ind w:left="0" w:right="0" w:firstLine="560"/>
        <w:spacing w:before="450" w:after="450" w:line="312" w:lineRule="auto"/>
      </w:pPr>
      <w:r>
        <w:rPr>
          <w:rFonts w:ascii="宋体" w:hAnsi="宋体" w:eastAsia="宋体" w:cs="宋体"/>
          <w:color w:val="000"/>
          <w:sz w:val="28"/>
          <w:szCs w:val="28"/>
        </w:rPr>
        <w:t xml:space="preserve">　&gt;　一、2024年意识形态工作开展情况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党管意识形态工作原则。一是年初，局领导班子调整后，经局党组研究决定，对局意识形态工作领导小组进行了重新调整，并明确了2024年意识形态工作的主要任务。二是认真贯彻落实党中央和上级党组织关于意识形态工作的决策部署和指示精神，组织全局干部职工认真学习习近平新时代中国特色社会主义思想、十九大、十九届四中、五中全会精神，深化“不忘初心、牢记使命”主题教育，强化创新理论武装，树牢“四个意识”，坚定“四个自信”，坚决做到“两个维护”，牢牢把握正确的政治方向，严守政治纪律和整治规矩，严守组织纪律和宣传纪律，坚决维护党中央权威，从思想上政治上行动上同党中央保持高度一致，维护意识形态安全。三是坚持党组每季度分析研判意识形态工作，辨析思想文化领域的突出问题，每半年向县委宣传部专题汇报意识形态工作等制度。</w:t>
      </w:r>
    </w:p>
    <w:p>
      <w:pPr>
        <w:ind w:left="0" w:right="0" w:firstLine="560"/>
        <w:spacing w:before="450" w:after="450" w:line="312" w:lineRule="auto"/>
      </w:pPr>
      <w:r>
        <w:rPr>
          <w:rFonts w:ascii="宋体" w:hAnsi="宋体" w:eastAsia="宋体" w:cs="宋体"/>
          <w:color w:val="000"/>
          <w:sz w:val="28"/>
          <w:szCs w:val="28"/>
        </w:rPr>
        <w:t xml:space="preserve">　　（二）加强思想教育和正面舆论引导。一是充分利用中心组学习、职工理论学习、专题教育、会前学纪学法、脱贫攻坚等时机，组织干部职工认真开展社会主义核心价值观建设、中华民族伟大复兴中国梦、马克思主义祖国观、民族观、宗教观、文化观、民族团结进步等学习教育，深入开展感恩教育、法制宣传教育等。二是坚持把党的思想理论建设作为意识形态工作的根本任务，认真学习贯彻习近平新时代中国特色社会主义思想，持续推进“不忘初心、牢记使命”主题教育“回头看”活动，加强“四个全面”战略布局的宣传教育，组织好社会主义核心价值观的学习和践行。三是扎实抓好干部职工理论学习，截至目前，共组织中心组学习10次，机关夜校10次，职工理论学习11次，“学习强国”学习平台学习使用基本达到了全局覆盖。为充分调动全局干部职工理论学习积极性，营造全局浓厚学习氛围，局党组对学习强国前6名的个人予以表彰。四是结合民族团结进行创建，深入开展舆论反制和传播，强化舆情监控，及时掌握境内外涉藏舆论，及时传递真实境况，占领舆论高地。</w:t>
      </w:r>
    </w:p>
    <w:p>
      <w:pPr>
        <w:ind w:left="0" w:right="0" w:firstLine="560"/>
        <w:spacing w:before="450" w:after="450" w:line="312" w:lineRule="auto"/>
      </w:pPr>
      <w:r>
        <w:rPr>
          <w:rFonts w:ascii="宋体" w:hAnsi="宋体" w:eastAsia="宋体" w:cs="宋体"/>
          <w:color w:val="000"/>
          <w:sz w:val="28"/>
          <w:szCs w:val="28"/>
        </w:rPr>
        <w:t xml:space="preserve">　　（三）加强对各类意识形态阵地的科学、依法和有效管理。一是加强网络意识形态管理。强化网络意识形态工作，牢牢控制网络意识形态主导权。党组书记和班子成员带头阅看我县主要媒体内容，带头把握媒体宣传导向，带头批评错误观点和错误倾向，及时传达中央、省、州、县重大决策部署和重要会议精神，牢牢把握正确舆论导向，增强网络风险防控意识和能力，不断提高对互联网规律的把握能力。加强对网络文明和安全教育，强化网络保护，通过网络弘扬正能量、主旋律，在全局培育积极向上的网络文化。建立健全了网络意识形态工作问责机制，建立网上重要情况通报制度、重大事项报告制度。二是加强出版物和宗教及宗教思想传播管理。结合两联一进和脱贫攻坚工作，积极宣传党和国家民族宗教政策和脱贫攻坚政策，全体贫困群众感恩意识逐年提升。同时，立足市场监管职能，结合扫黑除恶专项斗争和全域环境整治，配合相关部门深入开展出版物市场专项整治行动和校园周边出版市场环境整治，加大对涉暴、涉恐、涉藏独、涉邪教等非法出版物、政治性有害出版物和反宣传品的查处打击力度，坚决遏制极端宗教思想渗透。三是加强“两微一端”和微信公众号、微信群、QQ群申报登记备案制度，按照县网信办和《县市场监督管理局宣传报道工作制度（试行）》规定，落实专人专门负责新媒体管理，严格信息发布审查。截至目前，共报送信息简报164期，通过局微信公众号发各类信息188期。</w:t>
      </w:r>
    </w:p>
    <w:p>
      <w:pPr>
        <w:ind w:left="0" w:right="0" w:firstLine="560"/>
        <w:spacing w:before="450" w:after="450" w:line="312" w:lineRule="auto"/>
      </w:pPr>
      <w:r>
        <w:rPr>
          <w:rFonts w:ascii="宋体" w:hAnsi="宋体" w:eastAsia="宋体" w:cs="宋体"/>
          <w:color w:val="000"/>
          <w:sz w:val="28"/>
          <w:szCs w:val="28"/>
        </w:rPr>
        <w:t xml:space="preserve">　　（四）加强基层党组织建设。一是以习近平新时代中国特色社会主义思想为指导，始终把政治建设放在党建工作的首位，巩固“不忘初心、牢记使命”主题教育成果，引导广大党员干部自觉维护中央权威，牢固树立“四个意识”，切实增强“四个自信”，坚决做到“两个维护”。紧紧围绕县委“五精”理念，在服务局中心工作中找准位置、发挥作用，坚持将党建与业务同部署、同检查、同考核，层层压实党建工作责任，以党的建设保障了市场监督管理事业的发展。全年共召开党员大会4次、支部委员会议10次，党课教育6次，党员自我教育38次。二是持续推进党支部规范化建设。严格执行“三会一课”，组织了以“发挥党员先锋模范作用，坚决打赢疫情防控战争”、“党建引领脱贫奔康”和“党员如何强化职责担当”为主题的书记讲党课活动，进一步统一党员思想，发挥党员主观能动性，特别是在疫情防控、脱贫攻坚、创建省级文明城市、旅游食品安全保障等等重点工作中，全体党员勇担重担，冲锋在前，体现了共产党员的先进性。</w:t>
      </w:r>
    </w:p>
    <w:p>
      <w:pPr>
        <w:ind w:left="0" w:right="0" w:firstLine="560"/>
        <w:spacing w:before="450" w:after="450" w:line="312" w:lineRule="auto"/>
      </w:pPr>
      <w:r>
        <w:rPr>
          <w:rFonts w:ascii="宋体" w:hAnsi="宋体" w:eastAsia="宋体" w:cs="宋体"/>
          <w:color w:val="000"/>
          <w:sz w:val="28"/>
          <w:szCs w:val="28"/>
        </w:rPr>
        <w:t xml:space="preserve">　　存在问题：一是互联网、手机微信等新兴媒体的应用和引导管理需要进一步探索。二是新形势下提高引导舆论的本领需要进一步增强。三是满足干部职工文化需求的工作有待提升。</w:t>
      </w:r>
    </w:p>
    <w:p>
      <w:pPr>
        <w:ind w:left="0" w:right="0" w:firstLine="560"/>
        <w:spacing w:before="450" w:after="450" w:line="312" w:lineRule="auto"/>
      </w:pPr>
      <w:r>
        <w:rPr>
          <w:rFonts w:ascii="宋体" w:hAnsi="宋体" w:eastAsia="宋体" w:cs="宋体"/>
          <w:color w:val="000"/>
          <w:sz w:val="28"/>
          <w:szCs w:val="28"/>
        </w:rPr>
        <w:t xml:space="preserve">　　&gt;二、下步打算</w:t>
      </w:r>
    </w:p>
    <w:p>
      <w:pPr>
        <w:ind w:left="0" w:right="0" w:firstLine="560"/>
        <w:spacing w:before="450" w:after="450" w:line="312" w:lineRule="auto"/>
      </w:pPr>
      <w:r>
        <w:rPr>
          <w:rFonts w:ascii="宋体" w:hAnsi="宋体" w:eastAsia="宋体" w:cs="宋体"/>
          <w:color w:val="000"/>
          <w:sz w:val="28"/>
          <w:szCs w:val="28"/>
        </w:rPr>
        <w:t xml:space="preserve">　　一是强化习近平新时代中国特色社会主义思想理论武装，树牢“四个意识”，坚定“四个自信”，坚决做到“两个维护”，牢牢把握正确的政治方向，坚决维护党中央权威，从思想上、政治上、行动上同党中央保持高度一致。二是强化担当意识和使命意识，加强正面宣传引导，严守政治纪律和整治规矩，严守组织纪律和宣传纪律。三是加强互联网思维意识和创新意识，补齐短板，开拓创新，不断取得意识形态工作新成效，牢牢控制网络意识形态主导权，坚决维护意识形态安全。四是立足市场监管职能，巩固民族团结进步创建成果，配合相关职能部门加大对涉暴、涉恐、涉藏独、涉邪教等非法出版物、政治性有害出版物和反宣传品的查处打击力度，坚决遏制极端宗教思想渗透。</w:t>
      </w:r>
    </w:p>
    <w:p>
      <w:pPr>
        <w:ind w:left="0" w:right="0" w:firstLine="560"/>
        <w:spacing w:before="450" w:after="450" w:line="312" w:lineRule="auto"/>
      </w:pPr>
      <w:r>
        <w:rPr>
          <w:rFonts w:ascii="黑体" w:hAnsi="黑体" w:eastAsia="黑体" w:cs="黑体"/>
          <w:color w:val="000000"/>
          <w:sz w:val="36"/>
          <w:szCs w:val="36"/>
          <w:b w:val="1"/>
          <w:bCs w:val="1"/>
        </w:rPr>
        <w:t xml:space="preserve">第4篇: 市场监管局2024意识形态工作总结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（6）20xx年7月2日，邀请马列学院李晓衡教授进行了举办以“全面深化改革——中国改革进行时”为题目的理论文化讲坛。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第5篇: 市场监管局2024意识形态工作总结</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日关于意识形态工作的重要批示精神，认真学习中共中央办公厅关于印发《党委(党组)意识形态工作责任制实施办法》的通知(中办发〔2024〕52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&gt;四、强化正面引导，加强阵地建设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　&gt;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　&gt;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第6篇: 市场监管局2024意识形态工作总结</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　&gt;　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2024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第7篇: 市场监管局2024意识形态工作总结</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今年以来，为认真贯彻落实意识形态工作得决策部署和指示精神，牢牢把握正确得政治方向，紧密围绕中心工作，找准立足点，深入抓好思想工作，现将有关工作汇报如下：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第8篇: 市场监管局2024意识形态工作总结</w:t>
      </w:r>
    </w:p>
    <w:p>
      <w:pPr>
        <w:ind w:left="0" w:right="0" w:firstLine="560"/>
        <w:spacing w:before="450" w:after="450" w:line="312" w:lineRule="auto"/>
      </w:pPr>
      <w:r>
        <w:rPr>
          <w:rFonts w:ascii="宋体" w:hAnsi="宋体" w:eastAsia="宋体" w:cs="宋体"/>
          <w:color w:val="000"/>
          <w:sz w:val="28"/>
          <w:szCs w:val="28"/>
        </w:rPr>
        <w:t xml:space="preserve">&gt;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w:t>
      </w:r>
    </w:p>
    <w:p>
      <w:pPr>
        <w:ind w:left="0" w:right="0" w:firstLine="560"/>
        <w:spacing w:before="450" w:after="450" w:line="312" w:lineRule="auto"/>
      </w:pPr>
      <w:r>
        <w:rPr>
          <w:rFonts w:ascii="宋体" w:hAnsi="宋体" w:eastAsia="宋体" w:cs="宋体"/>
          <w:color w:val="000"/>
          <w:sz w:val="28"/>
          <w:szCs w:val="28"/>
        </w:rPr>
        <w:t xml:space="preserve">　　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w:t>
      </w:r>
    </w:p>
    <w:p>
      <w:pPr>
        <w:ind w:left="0" w:right="0" w:firstLine="560"/>
        <w:spacing w:before="450" w:after="450" w:line="312" w:lineRule="auto"/>
      </w:pPr>
      <w:r>
        <w:rPr>
          <w:rFonts w:ascii="宋体" w:hAnsi="宋体" w:eastAsia="宋体" w:cs="宋体"/>
          <w:color w:val="000"/>
          <w:sz w:val="28"/>
          <w:szCs w:val="28"/>
        </w:rPr>
        <w:t xml:space="preserve">　　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　　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&gt;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w:t>
      </w:r>
    </w:p>
    <w:p>
      <w:pPr>
        <w:ind w:left="0" w:right="0" w:firstLine="560"/>
        <w:spacing w:before="450" w:after="450" w:line="312" w:lineRule="auto"/>
      </w:pPr>
      <w:r>
        <w:rPr>
          <w:rFonts w:ascii="宋体" w:hAnsi="宋体" w:eastAsia="宋体" w:cs="宋体"/>
          <w:color w:val="000"/>
          <w:sz w:val="28"/>
          <w:szCs w:val="28"/>
        </w:rPr>
        <w:t xml:space="preserve">　　二是坚持学习制度，将学理论、学业务、党建专题知识讲座有机结合起来，努力创建学习型党组织，做到计划、讲座、心得和考勤相结合。</w:t>
      </w:r>
    </w:p>
    <w:p>
      <w:pPr>
        <w:ind w:left="0" w:right="0" w:firstLine="560"/>
        <w:spacing w:before="450" w:after="450" w:line="312" w:lineRule="auto"/>
      </w:pPr>
      <w:r>
        <w:rPr>
          <w:rFonts w:ascii="宋体" w:hAnsi="宋体" w:eastAsia="宋体" w:cs="宋体"/>
          <w:color w:val="000"/>
          <w:sz w:val="28"/>
          <w:szCs w:val="28"/>
        </w:rPr>
        <w:t xml:space="preserve">　　三是巩固省级文明单位标兵创建活动成果，以社会主义核心价值观教育为载体，促进全局干部职工思想道德、职业道德建设提档升级。</w:t>
      </w:r>
    </w:p>
    <w:p>
      <w:pPr>
        <w:ind w:left="0" w:right="0" w:firstLine="560"/>
        <w:spacing w:before="450" w:after="450" w:line="312" w:lineRule="auto"/>
      </w:pPr>
      <w:r>
        <w:rPr>
          <w:rFonts w:ascii="宋体" w:hAnsi="宋体" w:eastAsia="宋体" w:cs="宋体"/>
          <w:color w:val="000"/>
          <w:sz w:val="28"/>
          <w:szCs w:val="28"/>
        </w:rPr>
        <w:t xml:space="preserve">　&gt;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一是先后在x电视台、《x日报》、网站发稿30余篇，宣传报道了我局“三严三实”专题活动及重点工作成效。</w:t>
      </w:r>
    </w:p>
    <w:p>
      <w:pPr>
        <w:ind w:left="0" w:right="0" w:firstLine="560"/>
        <w:spacing w:before="450" w:after="450" w:line="312" w:lineRule="auto"/>
      </w:pPr>
      <w:r>
        <w:rPr>
          <w:rFonts w:ascii="宋体" w:hAnsi="宋体" w:eastAsia="宋体" w:cs="宋体"/>
          <w:color w:val="000"/>
          <w:sz w:val="28"/>
          <w:szCs w:val="28"/>
        </w:rPr>
        <w:t xml:space="preserve">　　二是20XX年全年在规划局网站更新信息56条，以透明公开的态度让群众了解我们的工作，提升规划部门公信力，提升群众对规划建设工作的信任度。</w:t>
      </w:r>
    </w:p>
    <w:p>
      <w:pPr>
        <w:ind w:left="0" w:right="0" w:firstLine="560"/>
        <w:spacing w:before="450" w:after="450" w:line="312" w:lineRule="auto"/>
      </w:pPr>
      <w:r>
        <w:rPr>
          <w:rFonts w:ascii="宋体" w:hAnsi="宋体" w:eastAsia="宋体" w:cs="宋体"/>
          <w:color w:val="000"/>
          <w:sz w:val="28"/>
          <w:szCs w:val="28"/>
        </w:rPr>
        <w:t xml:space="preserve">　　三是参与主题新闻宣传战役，积极投身宣传工作，在我市组织的各项宣传活动中积极配合，参与了抗战胜利xx周年、缅怀人民英雄陈首杰等全市宣传战役。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&gt;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w:t>
      </w:r>
    </w:p>
    <w:p>
      <w:pPr>
        <w:ind w:left="0" w:right="0" w:firstLine="560"/>
        <w:spacing w:before="450" w:after="450" w:line="312" w:lineRule="auto"/>
      </w:pPr>
      <w:r>
        <w:rPr>
          <w:rFonts w:ascii="宋体" w:hAnsi="宋体" w:eastAsia="宋体" w:cs="宋体"/>
          <w:color w:val="000"/>
          <w:sz w:val="28"/>
          <w:szCs w:val="28"/>
        </w:rPr>
        <w:t xml:space="preserve">　　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&gt;　六、20XX年意识形态工作计划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市场监管局2024意识形态工作总结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一是统一思想认识，提高政治站位。县市场监督管理局始终坚持马克思主义在意识形态领域的指导地位，牢牢掌握意识形态工作领导权、管理权、话语权。坚持把意识形态工作摆在重要位置，将其纳入党组会议重要议事日程专题研究部署，制定了《2024年意识形态工作计划》，并开展半年度和年度工作研判。二是健全工作机制，压实工作责任。把意识形态工作作为全面从严治党的重要内容，与党建工作和业务工作紧密结合，做到同部署同检查同考核。将意识形态工作与“不忘初心、牢记使命”主题教育学习、“学习强国”学习有效结合，及时解决工作中出现的困难和问题，确保意识形态工作的规范化、制度化。同时针对网络意识形态工作的新情况、新问题，研究改进工作方式方法，提高意识形态把控能力和网络舆论引导能力建设。三是筑牢防疫堡垒，传递“红色”能量。充分发挥党员的先锋模范作用，于疫情防控期间发布《致宝丰县市场监督管理局全体党员的倡议书》，在商超、农贸市场、小区成立26个联合临时党支部，号召在职党员到社区报到，协助商户、社区做好疫情宣传、值守排查、联防联控相关工作，以坚强堡垒从严从实从细推动各项疫情防控工作，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　　（二）加强学习教育，坚定理想信念</w:t>
      </w:r>
    </w:p>
    <w:p>
      <w:pPr>
        <w:ind w:left="0" w:right="0" w:firstLine="560"/>
        <w:spacing w:before="450" w:after="450" w:line="312" w:lineRule="auto"/>
      </w:pPr>
      <w:r>
        <w:rPr>
          <w:rFonts w:ascii="宋体" w:hAnsi="宋体" w:eastAsia="宋体" w:cs="宋体"/>
          <w:color w:val="000"/>
          <w:sz w:val="28"/>
          <w:szCs w:val="28"/>
        </w:rPr>
        <w:t xml:space="preserve">　　一是开展专题学习，明确任务重心。县市场监督管理局开展了意识形态工作专题学习，由主管副局长领学《新时代意识形态工作读本》一书，系统全面的对意识形态工作的内涵、重要性以及目标任务进行了深入学习，明确了意识形态工作的重点。同时还邀请县纪委同志来授课，通过典型案例分析牢固树立全体党员的责任和规矩意识，并逐级签订《党风廉政目标责任书》，推动意识形态工作与党风廉政建设交融并进。二是强化理论武装，坚定理想信念。制定了《2024年党组中心组理论学习计划》和《2024年党员干部集中学习计划》，各支部制定全年学习计划，通过党组中心组理论学习、党员干部集中学习等方式（其中党组中心组理论学习共开展了12次集中学习，党员干部集中学习6次），推动理论学习走进深处、落到实处，进一步促使全体干部职工坚定党的理想信念，筑牢团结奋斗的共同思想基础，为弘扬中国精神、凝聚中国力量、实现中国梦提供重要思想保证。三是运用“学习强国”平台，加强意识形态宣教。学习强国在线总人数276人，每季度对全体人员的“学习强国”积分情况进行通报，表彰先进、激励后进，提升干部职工的学习积极性和主动性，以扎实推进意识形态工作有效开展。</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抓好道德建设，提升干部修养。增加对特殊人群的关爱，于传统节日期间慰问离退休老干部和困难党员共50余人；进行“最美道德模范”评选表彰，树立模范典型；开展疫情防控爱心捐款，全体干部职工纷纷慷慨解囊，共捐款3万余元，并分别通过慈善总会、县委组织部等多渠道助力疫情防控工作。使全体干部职工在价值理念、道德观念上紧紧团结在一起。二是开展系列活动，建设精神文明。1.开展先进集体和最美人物表彰会，对2个“先进集体”和12名“最美市场监管人”“最美文明职工”，树立典范,弘扬正气,进一步增强市场监管人的责任感、使命感和荣誉感；2.开展清明节“网上祭英烈”活动。我局发出\"网上祭英烈\"倡议书，倡导文明、绿色、低碳、安全的祭扫新风尚，通过线上祭祀英烈+线下传承精神的方式，传承英烈精神，增强爱国情感。3.开展2024年“文明家庭”评选活动，表彰4个文明家庭并颁发了荣誉证书，在全局形成树正气、讲道德的良好氛围，持续推进我局精神文明建设工作纵深发展。</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一是严格微信管理，把控舆论导向。随时关注微信成员动态，要求全体职工注重网络言行，严禁在微信群、朋友圈发布反动消极的言论、低级庸俗的图片和视频，一经发现立即严厉批评并马上清除，牢牢掌控网络意识形态主导权，切实维护网络意识形态安全。二是推进政务公开，传播官方声音。建立党务政务公开制度，认真开展党务政务公开工作，依托党务、政务信息公开网，宣传栏等形式，及时公开本单位重大决策、重要人事任免、财务预决算等相关信息。三是优化信息处理，加强舆论管控。畅通与上级部门的信息传达渠道，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当前我局意识形态工作虽然取得了一定的成绩，但也存在一些问题：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　　（一）思想认识有待提高</w:t>
      </w:r>
    </w:p>
    <w:p>
      <w:pPr>
        <w:ind w:left="0" w:right="0" w:firstLine="560"/>
        <w:spacing w:before="450" w:after="450" w:line="312" w:lineRule="auto"/>
      </w:pPr>
      <w:r>
        <w:rPr>
          <w:rFonts w:ascii="宋体" w:hAnsi="宋体" w:eastAsia="宋体" w:cs="宋体"/>
          <w:color w:val="000"/>
          <w:sz w:val="28"/>
          <w:szCs w:val="28"/>
        </w:rPr>
        <w:t xml:space="preserve">　　一是少数同志有“重业务轻思想”的想法，认为本职工作做好了，就是意识形态在实践中的具体体现，意识形态工作的敏锐性、主动性、积极性不高。二是对于相关文件精神还没有学深悟透，存在生搬硬套，之其然而不知其所以然。</w:t>
      </w:r>
    </w:p>
    <w:p>
      <w:pPr>
        <w:ind w:left="0" w:right="0" w:firstLine="560"/>
        <w:spacing w:before="450" w:after="450" w:line="312" w:lineRule="auto"/>
      </w:pPr>
      <w:r>
        <w:rPr>
          <w:rFonts w:ascii="宋体" w:hAnsi="宋体" w:eastAsia="宋体" w:cs="宋体"/>
          <w:color w:val="000"/>
          <w:sz w:val="28"/>
          <w:szCs w:val="28"/>
        </w:rPr>
        <w:t xml:space="preserve">　　（二） 意识形态工作队伍建设有待加强</w:t>
      </w:r>
    </w:p>
    <w:p>
      <w:pPr>
        <w:ind w:left="0" w:right="0" w:firstLine="560"/>
        <w:spacing w:before="450" w:after="450" w:line="312" w:lineRule="auto"/>
      </w:pPr>
      <w:r>
        <w:rPr>
          <w:rFonts w:ascii="宋体" w:hAnsi="宋体" w:eastAsia="宋体" w:cs="宋体"/>
          <w:color w:val="000"/>
          <w:sz w:val="28"/>
          <w:szCs w:val="28"/>
        </w:rPr>
        <w:t xml:space="preserve">　　一是自身宣传意识不足，挖掘报道正能量信息不多。部分同志在工作宣传方面还停留在拍拍照片、写写报告上，新闻宣传的覆盖面还不够，有分量的重点报道在宣传的广度和深度上还显不足。二是面对当前错综复杂、纷繁多变的舆情、社情新形势，做好思想政治工作和群众工作的能力有待增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（一）加强理论学习，夯实思想根基</w:t>
      </w:r>
    </w:p>
    <w:p>
      <w:pPr>
        <w:ind w:left="0" w:right="0" w:firstLine="560"/>
        <w:spacing w:before="450" w:after="450" w:line="312" w:lineRule="auto"/>
      </w:pPr>
      <w:r>
        <w:rPr>
          <w:rFonts w:ascii="宋体" w:hAnsi="宋体" w:eastAsia="宋体" w:cs="宋体"/>
          <w:color w:val="000"/>
          <w:sz w:val="28"/>
          <w:szCs w:val="28"/>
        </w:rPr>
        <w:t xml:space="preserve">　　一是认真学习贯彻习近平总书记关于加强意识形态工作的重要讲话精神，定期开展意识形态学习和讨论，切实加强意识形态领域的管理，认真履行从严治党主体责任，不断夯实做好意识形态的思想基础和理论基础。二是丰富学习的方式方法。把意识形态学习纳入干部培训计划，结合党务培训、集中学习，加强对党员干部意识形态的学习和宣传，增强做好意识形态工作的思想自觉、行动自觉，提高意识形态工作队伍的能力和水平。</w:t>
      </w:r>
    </w:p>
    <w:p>
      <w:pPr>
        <w:ind w:left="0" w:right="0" w:firstLine="560"/>
        <w:spacing w:before="450" w:after="450" w:line="312" w:lineRule="auto"/>
      </w:pPr>
      <w:r>
        <w:rPr>
          <w:rFonts w:ascii="宋体" w:hAnsi="宋体" w:eastAsia="宋体" w:cs="宋体"/>
          <w:color w:val="000"/>
          <w:sz w:val="28"/>
          <w:szCs w:val="28"/>
        </w:rPr>
        <w:t xml:space="preserve">　　（二）加强意识形态常态化建设</w:t>
      </w:r>
    </w:p>
    <w:p>
      <w:pPr>
        <w:ind w:left="0" w:right="0" w:firstLine="560"/>
        <w:spacing w:before="450" w:after="450" w:line="312" w:lineRule="auto"/>
      </w:pPr>
      <w:r>
        <w:rPr>
          <w:rFonts w:ascii="宋体" w:hAnsi="宋体" w:eastAsia="宋体" w:cs="宋体"/>
          <w:color w:val="000"/>
          <w:sz w:val="28"/>
          <w:szCs w:val="28"/>
        </w:rPr>
        <w:t xml:space="preserve">　　进一步健全完善意识形态工作机制，压实意识形态工作责任，明确意识形态工作责任和要求，把意识形态工作纳入绩效考核范围，加大督查和考核力度。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2024-09-20T21:39:24+08:00</dcterms:created>
  <dcterms:modified xsi:type="dcterms:W3CDTF">2024-09-20T21:39:24+08:00</dcterms:modified>
</cp:coreProperties>
</file>

<file path=docProps/custom.xml><?xml version="1.0" encoding="utf-8"?>
<Properties xmlns="http://schemas.openxmlformats.org/officeDocument/2006/custom-properties" xmlns:vt="http://schemas.openxmlformats.org/officeDocument/2006/docPropsVTypes"/>
</file>