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三假专项整治工作总结(通用18篇)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三假专项整治工作总结1我校严格执行教育局综治办道路安全主题活动的通知精神，开展形式多样的教育活动，加大了交通安全的宣传力度，增强了全体学生的交通安全观念，现把活动情况汇报如下：一、校外，亲身感受，培养学生的自护能力。通过与家长一起观看交通安...</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三假专项整治工作总结2</w:t>
      </w:r>
    </w:p>
    <w:p>
      <w:pPr>
        <w:ind w:left="0" w:right="0" w:firstLine="560"/>
        <w:spacing w:before="450" w:after="450" w:line="312" w:lineRule="auto"/>
      </w:pPr>
      <w:r>
        <w:rPr>
          <w:rFonts w:ascii="宋体" w:hAnsi="宋体" w:eastAsia="宋体" w:cs="宋体"/>
          <w:color w:val="000"/>
          <w:sz w:val="28"/>
          <w:szCs w:val="28"/>
        </w:rPr>
        <w:t xml:space="preserve">进一步巩固打击欺诈骗保成果、保持打击欺诈骗保的高压态势，按照国家、省、市医疗保障局统一部署，在全县范围内开展以自查自纠为重点的打击欺诈骗保专项治理（以下简称“专项治理”）。现就工作情况总结如下：</w:t>
      </w:r>
    </w:p>
    <w:p>
      <w:pPr>
        <w:ind w:left="0" w:right="0" w:firstLine="560"/>
        <w:spacing w:before="450" w:after="450" w:line="312" w:lineRule="auto"/>
      </w:pPr>
      <w:r>
        <w:rPr>
          <w:rFonts w:ascii="宋体" w:hAnsi="宋体" w:eastAsia="宋体" w:cs="宋体"/>
          <w:color w:val="000"/>
          <w:sz w:val="28"/>
          <w:szCs w:val="28"/>
        </w:rPr>
        <w:t xml:space="preserve">&gt;一、深入宣传，形成攻势</w:t>
      </w:r>
    </w:p>
    <w:p>
      <w:pPr>
        <w:ind w:left="0" w:right="0" w:firstLine="560"/>
        <w:spacing w:before="450" w:after="450" w:line="312" w:lineRule="auto"/>
      </w:pPr>
      <w:r>
        <w:rPr>
          <w:rFonts w:ascii="宋体" w:hAnsi="宋体" w:eastAsia="宋体" w:cs="宋体"/>
          <w:color w:val="000"/>
          <w:sz w:val="28"/>
          <w:szCs w:val="28"/>
        </w:rPr>
        <w:t xml:space="preserve">20xx年4月正式启动了为期1个月的“打击欺诈骗保维护基金安全”集中宣传活动。动员全县16个乡镇（场）医保所、29家定点医疗机构、47家定点药店和191家村卫生所，采取电子显示屏滚动播放或悬挂横幅标语、张贴宣传海报、发放宣传手册和公布举报电话等方式对打击欺诈骗保活动进行广泛宣传。目前为止，我局共发放9000本医保政策问答手册。250张宣传海报和1500张“你问我答”折页。</w:t>
      </w:r>
    </w:p>
    <w:p>
      <w:pPr>
        <w:ind w:left="0" w:right="0" w:firstLine="560"/>
        <w:spacing w:before="450" w:after="450" w:line="312" w:lineRule="auto"/>
      </w:pPr>
      <w:r>
        <w:rPr>
          <w:rFonts w:ascii="宋体" w:hAnsi="宋体" w:eastAsia="宋体" w:cs="宋体"/>
          <w:color w:val="000"/>
          <w:sz w:val="28"/>
          <w:szCs w:val="28"/>
        </w:rPr>
        <w:t xml:space="preserve">&gt;二、严肃认真，自查自纠</w:t>
      </w:r>
    </w:p>
    <w:p>
      <w:pPr>
        <w:ind w:left="0" w:right="0" w:firstLine="560"/>
        <w:spacing w:before="450" w:after="450" w:line="312" w:lineRule="auto"/>
      </w:pPr>
      <w:r>
        <w:rPr>
          <w:rFonts w:ascii="宋体" w:hAnsi="宋体" w:eastAsia="宋体" w:cs="宋体"/>
          <w:color w:val="000"/>
          <w:sz w:val="28"/>
          <w:szCs w:val="28"/>
        </w:rPr>
        <w:t xml:space="preserve">20xx年5月至6月15日，各定点医疗机构以《XX县定点医疗机构自查自纠问题指南》和《20xx年专项治理自查自纠重点问题清单》为标准，对20xx年1月1日至20xx年5月31日期间的数据，结合本机构实际情况，逐一核查。参与自查自纠的.有医保经办机构（XX家）、定点零售药店（其中单体药店XX家、连锁药店XX家）、定点医疗机构XX家。</w:t>
      </w:r>
    </w:p>
    <w:p>
      <w:pPr>
        <w:ind w:left="0" w:right="0" w:firstLine="560"/>
        <w:spacing w:before="450" w:after="450" w:line="312" w:lineRule="auto"/>
      </w:pPr>
      <w:r>
        <w:rPr>
          <w:rFonts w:ascii="宋体" w:hAnsi="宋体" w:eastAsia="宋体" w:cs="宋体"/>
          <w:color w:val="000"/>
          <w:sz w:val="28"/>
          <w:szCs w:val="28"/>
        </w:rPr>
        <w:t xml:space="preserve">1.医保经办机构，依据经办管理服务相关制度，重点治理内审制度不健全、基金稽核不全面、履约检查不到位、违规办理医保待遇、违规支付医保费用、虚假参保、虚假缴费、违规拖欠定点医药机构费用，以及内部人员“监守自盗”“内外勾结”等行为。发现共性问题7条，追回医保基金万元。</w:t>
      </w:r>
    </w:p>
    <w:p>
      <w:pPr>
        <w:ind w:left="0" w:right="0" w:firstLine="560"/>
        <w:spacing w:before="450" w:after="450" w:line="312" w:lineRule="auto"/>
      </w:pPr>
      <w:r>
        <w:rPr>
          <w:rFonts w:ascii="宋体" w:hAnsi="宋体" w:eastAsia="宋体" w:cs="宋体"/>
          <w:color w:val="000"/>
          <w:sz w:val="28"/>
          <w:szCs w:val="28"/>
        </w:rPr>
        <w:t xml:space="preserve">2.定点医疗机构，重点治理挂床住院、诱导住院、虚构医疗服务、伪造医疗文书票据、超标准收费、重复收费、串换项目收费、不合理诊疗及其他违法违规行为，定点医疗机构追回医保基金万元，</w:t>
      </w:r>
    </w:p>
    <w:p>
      <w:pPr>
        <w:ind w:left="0" w:right="0" w:firstLine="560"/>
        <w:spacing w:before="450" w:after="450" w:line="312" w:lineRule="auto"/>
      </w:pPr>
      <w:r>
        <w:rPr>
          <w:rFonts w:ascii="宋体" w:hAnsi="宋体" w:eastAsia="宋体" w:cs="宋体"/>
          <w:color w:val="000"/>
          <w:sz w:val="28"/>
          <w:szCs w:val="28"/>
        </w:rPr>
        <w:t xml:space="preserve">3.定点零售药店，重点治理串换项目、代刷医保卡、摆放日化品、信息系统不健全、进销存管理混乱及其他违法违规行为。追回医保基金万。</w:t>
      </w:r>
    </w:p>
    <w:p>
      <w:pPr>
        <w:ind w:left="0" w:right="0" w:firstLine="560"/>
        <w:spacing w:before="450" w:after="450" w:line="312" w:lineRule="auto"/>
      </w:pPr>
      <w:r>
        <w:rPr>
          <w:rFonts w:ascii="宋体" w:hAnsi="宋体" w:eastAsia="宋体" w:cs="宋体"/>
          <w:color w:val="000"/>
          <w:sz w:val="28"/>
          <w:szCs w:val="28"/>
        </w:rPr>
        <w:t xml:space="preserve">&gt;三、多措并举，处罚到位</w:t>
      </w:r>
    </w:p>
    <w:p>
      <w:pPr>
        <w:ind w:left="0" w:right="0" w:firstLine="560"/>
        <w:spacing w:before="450" w:after="450" w:line="312" w:lineRule="auto"/>
      </w:pPr>
      <w:r>
        <w:rPr>
          <w:rFonts w:ascii="宋体" w:hAnsi="宋体" w:eastAsia="宋体" w:cs="宋体"/>
          <w:color w:val="000"/>
          <w:sz w:val="28"/>
          <w:szCs w:val="28"/>
        </w:rPr>
        <w:t xml:space="preserve">此次自查自纠工作结束后到20xx年10月底，县医疗保障局结合20xx年专项治理工作经验，邀请人保健康等第三方机构，对各定点医药机构进行抽查，抽查比例不少于50%。凡自查认真、纠正及时的，仅对自查出的违规资金依法依规进行收缴，不做放大处理；对自查自纠马虎应付未发现、在抽查复查阶段被医保部门发现的问题，将按照相关规定进行顶格处理。通过抽查定点医药机构，对57家医药机构进行了处罚，追回医保基金万元，行政处罚万元，暂停医保服务协议1家，主动向社会爆光6家。</w:t>
      </w:r>
    </w:p>
    <w:p>
      <w:pPr>
        <w:ind w:left="0" w:right="0" w:firstLine="560"/>
        <w:spacing w:before="450" w:after="450" w:line="312" w:lineRule="auto"/>
      </w:pPr>
      <w:r>
        <w:rPr>
          <w:rFonts w:ascii="宋体" w:hAnsi="宋体" w:eastAsia="宋体" w:cs="宋体"/>
          <w:color w:val="000"/>
          <w:sz w:val="28"/>
          <w:szCs w:val="28"/>
        </w:rPr>
        <w:t xml:space="preserve">通过此次“打击欺诈骗保维护基金安全”专项行动,大大提升了社会各界对于打击欺诈骗保的关注度,我局将持之以恒、尽职尽责、勇于担当，畅通举报投诉渠道，巩固专项行动成果。继续强化医保政策基层宣传力度，在开展医保基金监管上强化与纪委、公安、卫健、市监等部门联动，持续开展打击欺诈骗保专项行动，对医疗领域违规行为实施联合监管、联合惩戒，强化推进整改，对检查发现的问题，建立整改台帐，跟踪督办，净化医保基金使用环境，共同助推我县医疗保障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三假专项整治工作总结3</w:t>
      </w:r>
    </w:p>
    <w:p>
      <w:pPr>
        <w:ind w:left="0" w:right="0" w:firstLine="560"/>
        <w:spacing w:before="450" w:after="450" w:line="312" w:lineRule="auto"/>
      </w:pPr>
      <w:r>
        <w:rPr>
          <w:rFonts w:ascii="宋体" w:hAnsi="宋体" w:eastAsia="宋体" w:cs="宋体"/>
          <w:color w:val="000"/>
          <w:sz w:val="28"/>
          <w:szCs w:val="28"/>
        </w:rPr>
        <w:t xml:space="preserve">根据ｘｘ县委印发的《ｘｘ县开展庸懒散浮拖问题专项整治工作实施方案》，我局认真开展了庸懒散浮拖问题专项整治工作，现将工作开展情况总结如下：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我局开展庸懒散浮拖问题专项整治工作取得了很大的成效，但与上级党委要求和人民群众的期待相比还有一定的差距，我局将在认真总结活动情况的基础上，完善长效机制，促进ｘｘ民政事业健康快速发展。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三假专项整治工作总结4</w:t>
      </w:r>
    </w:p>
    <w:p>
      <w:pPr>
        <w:ind w:left="0" w:right="0" w:firstLine="560"/>
        <w:spacing w:before="450" w:after="450" w:line="312" w:lineRule="auto"/>
      </w:pPr>
      <w:r>
        <w:rPr>
          <w:rFonts w:ascii="宋体" w:hAnsi="宋体" w:eastAsia="宋体" w:cs="宋体"/>
          <w:color w:val="000"/>
          <w:sz w:val="28"/>
          <w:szCs w:val="28"/>
        </w:rPr>
        <w:t xml:space="preserve">通过本次活动，全校师生的安全责任意识普遍有了提高，安全防范意识和自我保护能力进一步增强。现将活动总结如下：本次活动我校以“三个代表”重要思想和社会科学发展观为指导，认真贯彻“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二、制定了安全专项整治活动方案。我校紧紧围绕“安全专项整治”活动主题，结合自己的实际制定了具体的活动计划和活动方案，切实把安全专项整治活动抓出成效。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通过各种形式，精心组织，开展好以学校安全、师生健康为主题的宣传教育活动，努力让每一位学生、家长理解安全工作的重要性，增强全体师生的自我防护意识和能力。通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通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责任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三假专项整治工作总结5</w:t>
      </w:r>
    </w:p>
    <w:p>
      <w:pPr>
        <w:ind w:left="0" w:right="0" w:firstLine="560"/>
        <w:spacing w:before="450" w:after="450" w:line="312" w:lineRule="auto"/>
      </w:pPr>
      <w:r>
        <w:rPr>
          <w:rFonts w:ascii="宋体" w:hAnsi="宋体" w:eastAsia="宋体" w:cs="宋体"/>
          <w:color w:val="000"/>
          <w:sz w:val="28"/>
          <w:szCs w:val="28"/>
        </w:rPr>
        <w:t xml:space="preserve">为使全院员工及其家属过一个欢乐祥和的新春佳节，邻水华丰医院按邻水县卫生和计划生育局《关于做好春节期间安全生产工作的通知》要求,认真部署各项安全生产工作，确保春节期间安全无事故。现将安全工作专项整治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我院结合实际情况根据春节期间安全生产工作的特点，及时下发了《20xx年春节安全工作专项整治方案》，为确保此次整治工作的有效落实,医院成立了成立春节期间安全生产专项整治工作领导小组：</w:t>
      </w:r>
    </w:p>
    <w:p>
      <w:pPr>
        <w:ind w:left="0" w:right="0" w:firstLine="560"/>
        <w:spacing w:before="450" w:after="450" w:line="312" w:lineRule="auto"/>
      </w:pPr>
      <w:r>
        <w:rPr>
          <w:rFonts w:ascii="宋体" w:hAnsi="宋体" w:eastAsia="宋体" w:cs="宋体"/>
          <w:color w:val="000"/>
          <w:sz w:val="28"/>
          <w:szCs w:val="28"/>
        </w:rPr>
        <w:t xml:space="preserve">组长：余东</w:t>
      </w:r>
    </w:p>
    <w:p>
      <w:pPr>
        <w:ind w:left="0" w:right="0" w:firstLine="560"/>
        <w:spacing w:before="450" w:after="450" w:line="312" w:lineRule="auto"/>
      </w:pPr>
      <w:r>
        <w:rPr>
          <w:rFonts w:ascii="宋体" w:hAnsi="宋体" w:eastAsia="宋体" w:cs="宋体"/>
          <w:color w:val="000"/>
          <w:sz w:val="28"/>
          <w:szCs w:val="28"/>
        </w:rPr>
        <w:t xml:space="preserve">副组长：骆建荣梅小波</w:t>
      </w:r>
    </w:p>
    <w:p>
      <w:pPr>
        <w:ind w:left="0" w:right="0" w:firstLine="560"/>
        <w:spacing w:before="450" w:after="450" w:line="312" w:lineRule="auto"/>
      </w:pPr>
      <w:r>
        <w:rPr>
          <w:rFonts w:ascii="宋体" w:hAnsi="宋体" w:eastAsia="宋体" w:cs="宋体"/>
          <w:color w:val="000"/>
          <w:sz w:val="28"/>
          <w:szCs w:val="28"/>
        </w:rPr>
        <w:t xml:space="preserve">成员：杨刚贺国轩张智慧</w:t>
      </w:r>
    </w:p>
    <w:p>
      <w:pPr>
        <w:ind w:left="0" w:right="0" w:firstLine="560"/>
        <w:spacing w:before="450" w:after="450" w:line="312" w:lineRule="auto"/>
      </w:pPr>
      <w:r>
        <w:rPr>
          <w:rFonts w:ascii="宋体" w:hAnsi="宋体" w:eastAsia="宋体" w:cs="宋体"/>
          <w:color w:val="000"/>
          <w:sz w:val="28"/>
          <w:szCs w:val="28"/>
        </w:rPr>
        <w:t xml:space="preserve">要求做到领导负责，层层布置、层层落实、不留死角、不走过场，具体工作抓细、抓实，查到每一个班组、每一个环节。确定重点、明确责任，确保节日期间各项安全保障措施落到实处，各科室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20xx年春节安全工作专项整治方案》，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&gt;三、加强应急管理，把节日期间安全关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以防紧急情况的发生。必须严格落实岗位责任制，明确值班领导职责，值班人员不许有脱岗、睡岗和酒后上岗现象，一经发现，立即停工处置。医生电话必须24小时畅通，保证随叫随到随时出诊。值班领导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三假专项整治工作总结6</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三假专项整治工作总结7</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xx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三假专项整治工作总结8</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三假专项整治工作总结9</w:t>
      </w:r>
    </w:p>
    <w:p>
      <w:pPr>
        <w:ind w:left="0" w:right="0" w:firstLine="560"/>
        <w:spacing w:before="450" w:after="450" w:line="312" w:lineRule="auto"/>
      </w:pPr>
      <w:r>
        <w:rPr>
          <w:rFonts w:ascii="宋体" w:hAnsi="宋体" w:eastAsia="宋体" w:cs="宋体"/>
          <w:color w:val="000"/>
          <w:sz w:val="28"/>
          <w:szCs w:val="28"/>
        </w:rPr>
        <w:t xml:space="preserve">&gt;一、定点医疗机构医保违法违规行为专项治理推进情况：</w:t>
      </w:r>
    </w:p>
    <w:p>
      <w:pPr>
        <w:ind w:left="0" w:right="0" w:firstLine="560"/>
        <w:spacing w:before="450" w:after="450" w:line="312" w:lineRule="auto"/>
      </w:pPr>
      <w:r>
        <w:rPr>
          <w:rFonts w:ascii="宋体" w:hAnsi="宋体" w:eastAsia="宋体" w:cs="宋体"/>
          <w:color w:val="000"/>
          <w:sz w:val="28"/>
          <w:szCs w:val="28"/>
        </w:rPr>
        <w:t xml:space="preserve">（一）切实提高站位。制定印发《20xx年全区定点医疗机构医保违法违规行为专项治理工作方案》成立XX区定点医疗机构医保违法违规行为专项治理工作领导小组，明确工作目标、工作重点、实施步骤、工作要求，狠抓专项整治行动落实，全力保障基金安全。</w:t>
      </w:r>
    </w:p>
    <w:p>
      <w:pPr>
        <w:ind w:left="0" w:right="0" w:firstLine="560"/>
        <w:spacing w:before="450" w:after="450" w:line="312" w:lineRule="auto"/>
      </w:pPr>
      <w:r>
        <w:rPr>
          <w:rFonts w:ascii="宋体" w:hAnsi="宋体" w:eastAsia="宋体" w:cs="宋体"/>
          <w:color w:val="000"/>
          <w:sz w:val="28"/>
          <w:szCs w:val="28"/>
        </w:rPr>
        <w:t xml:space="preserve">（二）抓好《条例》集中宣传月。全面开展《条例》集中宣传月活动，举办全区《条例》学习培训、“两定管理办法”培训会，全方位、多层次贴近基层宣传《条例》，发放宣传材料11650份，营造出全社会关注并自觉维护医保基金安全的良好氛围。</w:t>
      </w:r>
    </w:p>
    <w:p>
      <w:pPr>
        <w:ind w:left="0" w:right="0" w:firstLine="560"/>
        <w:spacing w:before="450" w:after="450" w:line="312" w:lineRule="auto"/>
      </w:pPr>
      <w:r>
        <w:rPr>
          <w:rFonts w:ascii="宋体" w:hAnsi="宋体" w:eastAsia="宋体" w:cs="宋体"/>
          <w:color w:val="000"/>
          <w:sz w:val="28"/>
          <w:szCs w:val="28"/>
        </w:rPr>
        <w:t xml:space="preserve">（三）强化稽核监管。按照20xx年检查要求，召开两定机构现场检查部署会，制定检查计划、统一检查标准、强调检查纪律。统筹局机关及经办机构力量，抽调人员组成5个检查组，对定点医药机构开展现场检查，并将检查结果纳入年终考核。</w:t>
      </w:r>
    </w:p>
    <w:p>
      <w:pPr>
        <w:ind w:left="0" w:right="0" w:firstLine="560"/>
        <w:spacing w:before="450" w:after="450" w:line="312" w:lineRule="auto"/>
      </w:pPr>
      <w:r>
        <w:rPr>
          <w:rFonts w:ascii="宋体" w:hAnsi="宋体" w:eastAsia="宋体" w:cs="宋体"/>
          <w:color w:val="000"/>
          <w:sz w:val="28"/>
          <w:szCs w:val="28"/>
        </w:rPr>
        <w:t xml:space="preserve">截至目前，已完成141家定点医药机构现场检查全覆盖，暂停医保结算关系11家，追回、拒付、核减违规医保基金万元。</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一）“三假”欺诈骗保问题专项整治情况。要求全区家定点医疗机构是否存在“假病人、假病情、假票据”欺诈骗保行为对医保基金使用情况进行全面自查，对发现的问题立行立改。5月底前家定点医疗机构均开展了“假病人、假病情、假票据”自查自纠工作并上报了工作报告，自查均尚无“三假”欺诈骗保问题发生，结合现场检查未发现“三假”情况。</w:t>
      </w:r>
    </w:p>
    <w:p>
      <w:pPr>
        <w:ind w:left="0" w:right="0" w:firstLine="560"/>
        <w:spacing w:before="450" w:after="450" w:line="312" w:lineRule="auto"/>
      </w:pPr>
      <w:r>
        <w:rPr>
          <w:rFonts w:ascii="宋体" w:hAnsi="宋体" w:eastAsia="宋体" w:cs="宋体"/>
          <w:color w:val="000"/>
          <w:sz w:val="28"/>
          <w:szCs w:val="28"/>
        </w:rPr>
        <w:t xml:space="preserve">（二）将有医疗事故纠纷医疗费用纳入医保报销专题整治情况。按照要求，积极对接区司法局、卫健委、法院三个部门提供20xx年2月医保局成立以来全区涉及医疗纠纷调解或医疗机构关于医疗纠纷损害责任纠纷人员的基本信息，经比对，XX区无将有医疗事故纠纷医疗费用纳入医保报销情况。</w:t>
      </w:r>
    </w:p>
    <w:p>
      <w:pPr>
        <w:ind w:left="0" w:right="0" w:firstLine="560"/>
        <w:spacing w:before="450" w:after="450" w:line="312" w:lineRule="auto"/>
      </w:pPr>
      <w:r>
        <w:rPr>
          <w:rFonts w:ascii="宋体" w:hAnsi="宋体" w:eastAsia="宋体" w:cs="宋体"/>
          <w:color w:val="000"/>
          <w:sz w:val="28"/>
          <w:szCs w:val="28"/>
        </w:rPr>
        <w:t xml:space="preserve">（三）开展违规问题处理清零。摸排自查XX区医保局自成立以来截止20xx年12月31日查处的31件违规问题涉及金额万元均已处理到位，实现违规问题处理见底清零。</w:t>
      </w:r>
    </w:p>
    <w:p>
      <w:pPr>
        <w:ind w:left="0" w:right="0" w:firstLine="560"/>
        <w:spacing w:before="450" w:after="450" w:line="312" w:lineRule="auto"/>
      </w:pPr>
      <w:r>
        <w:rPr>
          <w:rFonts w:ascii="宋体" w:hAnsi="宋体" w:eastAsia="宋体" w:cs="宋体"/>
          <w:color w:val="000"/>
          <w:sz w:val="28"/>
          <w:szCs w:val="28"/>
        </w:rPr>
        <w:t xml:space="preserve">（四）开展欺诈骗取城乡居民门诊统筹基金专项整治工作。依托市医保局提供门诊疑似数据，联合区卫健委、区市场_、市市场_黄山高新技术产业开发区分局，通过调阅诊疗记录、核对药品进销存、电话回访、走访参保群众、问询当事人等方式对筛查疑似数据开展现场核查。通过检查发现家定点医疗机构门诊结算时存在自立收费项目、药品实际库存与系统库存不一致等问题，下一步将责令限时整改，并跟踪问效。</w:t>
      </w:r>
    </w:p>
    <w:p>
      <w:pPr>
        <w:ind w:left="0" w:right="0" w:firstLine="560"/>
        <w:spacing w:before="450" w:after="450" w:line="312" w:lineRule="auto"/>
      </w:pPr>
      <w:r>
        <w:rPr>
          <w:rFonts w:ascii="宋体" w:hAnsi="宋体" w:eastAsia="宋体" w:cs="宋体"/>
          <w:color w:val="000"/>
          <w:sz w:val="28"/>
          <w:szCs w:val="28"/>
        </w:rPr>
        <w:t xml:space="preserve">&gt;三、建立健全医保基金监管长效机制</w:t>
      </w:r>
    </w:p>
    <w:p>
      <w:pPr>
        <w:ind w:left="0" w:right="0" w:firstLine="560"/>
        <w:spacing w:before="450" w:after="450" w:line="312" w:lineRule="auto"/>
      </w:pPr>
      <w:r>
        <w:rPr>
          <w:rFonts w:ascii="宋体" w:hAnsi="宋体" w:eastAsia="宋体" w:cs="宋体"/>
          <w:color w:val="000"/>
          <w:sz w:val="28"/>
          <w:szCs w:val="28"/>
        </w:rPr>
        <w:t xml:space="preserve">（一）建立联席会议制度。印发《XX区人民政府办公室关于建立XX区医疗保障联席会议制度的通知》，进一步加强全区医疗保险基金监管，强化部门协调配合，形成基金监管合力，保持打击欺诈骗保高压态势，有效防范和化解基金风险，维护参保人员合法权益。</w:t>
      </w:r>
    </w:p>
    <w:p>
      <w:pPr>
        <w:ind w:left="0" w:right="0" w:firstLine="560"/>
        <w:spacing w:before="450" w:after="450" w:line="312" w:lineRule="auto"/>
      </w:pPr>
      <w:r>
        <w:rPr>
          <w:rFonts w:ascii="宋体" w:hAnsi="宋体" w:eastAsia="宋体" w:cs="宋体"/>
          <w:color w:val="000"/>
          <w:sz w:val="28"/>
          <w:szCs w:val="28"/>
        </w:rPr>
        <w:t xml:space="preserve">（二）建立“医保专员”驻点巡查机制。联合区卫健委印发《关于建立“医保专员”驻点工作制度的.通知》，将医保窗口前移，对口驻点提供医保政策讲解咨询、开展事中指导、医保基金使用监管，搜集定点医药机构的意见建议，开展“医保专员”驻点月巡查。</w:t>
      </w:r>
    </w:p>
    <w:p>
      <w:pPr>
        <w:ind w:left="0" w:right="0" w:firstLine="560"/>
        <w:spacing w:before="450" w:after="450" w:line="312" w:lineRule="auto"/>
      </w:pPr>
      <w:r>
        <w:rPr>
          <w:rFonts w:ascii="宋体" w:hAnsi="宋体" w:eastAsia="宋体" w:cs="宋体"/>
          <w:color w:val="000"/>
          <w:sz w:val="28"/>
          <w:szCs w:val="28"/>
        </w:rPr>
        <w:t xml:space="preserve">（三）完善医保社会监督机制。实施社会监督员制度，聘请人大代表、政协委员，基层乡镇、村居社区等行业的代表共27人为区医疗保障基金社会监督员，发挥其广泛的群众代表性、扎实的专业功底，共同构建基金安全防线。</w:t>
      </w:r>
    </w:p>
    <w:p>
      <w:pPr>
        <w:ind w:left="0" w:right="0" w:firstLine="560"/>
        <w:spacing w:before="450" w:after="450" w:line="312" w:lineRule="auto"/>
      </w:pPr>
      <w:r>
        <w:rPr>
          <w:rFonts w:ascii="宋体" w:hAnsi="宋体" w:eastAsia="宋体" w:cs="宋体"/>
          <w:color w:val="000"/>
          <w:sz w:val="28"/>
          <w:szCs w:val="28"/>
        </w:rPr>
        <w:t xml:space="preserve">（四）推进医保“网格化”管理。印发《XX区医疗保障网格化管理实施方案》，征集各镇街、村社区网格员名单，统一部署，组织网格负责人、网格管理员、网格员进行岗前培训，逐步建成纵向到底、横向到边、上下联动的医疗保障网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一是切实加强理论学习，提高业务能力。医保经办机构、两定医药机构要牢固树立维护基金安全主体意识，加强医保政策、规定的学习，提升业务能力，杜绝麻痹思想，切实维护基金安全。</w:t>
      </w:r>
    </w:p>
    <w:p>
      <w:pPr>
        <w:ind w:left="0" w:right="0" w:firstLine="560"/>
        <w:spacing w:before="450" w:after="450" w:line="312" w:lineRule="auto"/>
      </w:pPr>
      <w:r>
        <w:rPr>
          <w:rFonts w:ascii="宋体" w:hAnsi="宋体" w:eastAsia="宋体" w:cs="宋体"/>
          <w:color w:val="000"/>
          <w:sz w:val="28"/>
          <w:szCs w:val="28"/>
        </w:rPr>
        <w:t xml:space="preserve">二是加大宣传力度，营造良好氛围。持续加大对打击欺诈骗保专项治理工作的宣传力度，督促医务人员认真执行医保政策，引导公众正确认知，合理就医、购药，主动参与到基金监管工作中，发挥群众监督作用。</w:t>
      </w:r>
    </w:p>
    <w:p>
      <w:pPr>
        <w:ind w:left="0" w:right="0" w:firstLine="560"/>
        <w:spacing w:before="450" w:after="450" w:line="312" w:lineRule="auto"/>
      </w:pPr>
      <w:r>
        <w:rPr>
          <w:rFonts w:ascii="宋体" w:hAnsi="宋体" w:eastAsia="宋体" w:cs="宋体"/>
          <w:color w:val="000"/>
          <w:sz w:val="28"/>
          <w:szCs w:val="28"/>
        </w:rPr>
        <w:t xml:space="preserve">三是持续加强基金监管力度，确保基金运行安全。医保基金的安全稳定关系广大参保群众切身利益和社会和谐稳定，我局将持续加大监督检查力度，提升监管效能，确保全区医保基金平稳运行。</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三假专项整治工作总结10</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三假专项整治工作总结11</w:t>
      </w:r>
    </w:p>
    <w:p>
      <w:pPr>
        <w:ind w:left="0" w:right="0" w:firstLine="560"/>
        <w:spacing w:before="450" w:after="450" w:line="312" w:lineRule="auto"/>
      </w:pPr>
      <w:r>
        <w:rPr>
          <w:rFonts w:ascii="宋体" w:hAnsi="宋体" w:eastAsia="宋体" w:cs="宋体"/>
          <w:color w:val="000"/>
          <w:sz w:val="28"/>
          <w:szCs w:val="28"/>
        </w:rPr>
        <w:t xml:space="preserve">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为扎实开展打击“四私”烟花爆竹专项整治，县政府分别与各乡镇人民政府签订了烟花爆竹安全生产责任状，切实落实安全责任。并明确由县安监局牵头，工商、质监等部门协调配合，各司其职，联合执法，针对“四私”产生的特点以及问题较大的重点乡镇进行拉网式专项检查，对私产、私销、私运、私储行为坚决给予了取缔，有力打击了烟花爆竹“四私”违法行为。各乡镇（办事处）按要求分别成立了打击“四私”专项行动领导小组，认真分析了解辖区内烟花爆竹生产经营状况，研究部署专项整治任务。</w:t>
      </w:r>
    </w:p>
    <w:p>
      <w:pPr>
        <w:ind w:left="0" w:right="0" w:firstLine="560"/>
        <w:spacing w:before="450" w:after="450" w:line="312" w:lineRule="auto"/>
      </w:pPr>
      <w:r>
        <w:rPr>
          <w:rFonts w:ascii="宋体" w:hAnsi="宋体" w:eastAsia="宋体" w:cs="宋体"/>
          <w:color w:val="000"/>
          <w:sz w:val="28"/>
          <w:szCs w:val="28"/>
        </w:rPr>
        <w:t xml:space="preserve">&gt;二、强化检查监管，切实规范市场。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在开展打击烟花爆竹“四私”工作中，各部门、各乡镇注重检查，强化监管，加大联合执法力度。一是注重协调配合，重拳打击烟花爆竹“四私”行为。开展打击烟花爆竹“四私”专项整治行动以来，各相关职能部门认真履行职责，协调配合，联合执法，成效显著。在本次烟花爆竹专项整治活动期间，共取缔非法经营户10户，非法私自储存1户，非法生产2户，收缴土制烟花爆竹300余万头，烟花700只，行政拘留4人。二是发挥乡镇前沿监管作用，加大打击烟花</w:t>
      </w:r>
    </w:p>
    <w:p>
      <w:pPr>
        <w:ind w:left="0" w:right="0" w:firstLine="560"/>
        <w:spacing w:before="450" w:after="450" w:line="312" w:lineRule="auto"/>
      </w:pPr>
      <w:r>
        <w:rPr>
          <w:rFonts w:ascii="宋体" w:hAnsi="宋体" w:eastAsia="宋体" w:cs="宋体"/>
          <w:color w:val="000"/>
          <w:sz w:val="28"/>
          <w:szCs w:val="28"/>
        </w:rPr>
        <w:t xml:space="preserve">爆竹“四私”行为的力度。我县各乡镇在开展打击烟花爆竹“四私”专项整治中，能针对各自实际，广泛开展多种形式检查整治，有力打击了烟花爆竹“四私”行为。成集镇在检查中发现所属村组部分商店非法销售烟花爆竹，2月4日，联合执法检查组会同该新区安全办、派出所开展了一次拉网式联合整治，当场收缴烟花爆竹一卡车之多，并对违法销售当事人实施了行政拘留。三是加强烟花爆竹销售管理，规范市场经营秩序。加强对烟花爆竹销售市场管理，规范市场经营秩序是开展好打击烟花爆竹“四私”专项整治的前提和基础，在开展烟花爆竹专项整治中，我们狠抓销售点的监管不放松，着重查规范经营、查隐患、查持证上岗、查产品渠道、查库存量，有效构建我县平安的烟花爆竹市场销售秩序。</w:t>
      </w:r>
    </w:p>
    <w:p>
      <w:pPr>
        <w:ind w:left="0" w:right="0" w:firstLine="560"/>
        <w:spacing w:before="450" w:after="450" w:line="312" w:lineRule="auto"/>
      </w:pPr>
      <w:r>
        <w:rPr>
          <w:rFonts w:ascii="宋体" w:hAnsi="宋体" w:eastAsia="宋体" w:cs="宋体"/>
          <w:color w:val="000"/>
          <w:sz w:val="28"/>
          <w:szCs w:val="28"/>
        </w:rPr>
        <w:t xml:space="preserve">&gt;三、巩固打击“四私”成果，进一步完善长效机制。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通过对烟花爆竹的专项整治，我县烟花爆竹的安全形势进一步好转。同时我们也应清醒地认识到目前生产、销售烟花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三假专项整治工作总结12</w:t>
      </w:r>
    </w:p>
    <w:p>
      <w:pPr>
        <w:ind w:left="0" w:right="0" w:firstLine="560"/>
        <w:spacing w:before="450" w:after="450" w:line="312" w:lineRule="auto"/>
      </w:pPr>
      <w:r>
        <w:rPr>
          <w:rFonts w:ascii="宋体" w:hAnsi="宋体" w:eastAsia="宋体" w:cs="宋体"/>
          <w:color w:val="000"/>
          <w:sz w:val="28"/>
          <w:szCs w:val="28"/>
        </w:rPr>
        <w:t xml:space="preserve">20__年_月_日，__市社保局医保检查组组织专家对我院____年度医保工作进行考核，考核中，发现我院存在参保住院患者因病住院在所住院的科室“住院病人一览表”中“医保”标志不齐全等问题。针对存在的问题，我院领导高度重视，立即召集医务部、护理部、医保办、审计科、财务科、信息科等部门召开专题会议，布置整改工作，通过整改，医院医保各项工作得到了完善，保障了就诊患者的权益，现将有关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(一)参保住院患者因病住院在所住院的科室“住院病人一览表”中“医保”标志不齐全;</w:t>
      </w:r>
    </w:p>
    <w:p>
      <w:pPr>
        <w:ind w:left="0" w:right="0" w:firstLine="560"/>
        <w:spacing w:before="450" w:after="450" w:line="312" w:lineRule="auto"/>
      </w:pPr>
      <w:r>
        <w:rPr>
          <w:rFonts w:ascii="宋体" w:hAnsi="宋体" w:eastAsia="宋体" w:cs="宋体"/>
          <w:color w:val="000"/>
          <w:sz w:val="28"/>
          <w:szCs w:val="28"/>
        </w:rPr>
        <w:t xml:space="preserve">(二)中医治疗项目推拿、针灸、敷药等均无治疗部位和时间;</w:t>
      </w:r>
    </w:p>
    <w:p>
      <w:pPr>
        <w:ind w:left="0" w:right="0" w:firstLine="560"/>
        <w:spacing w:before="450" w:after="450" w:line="312" w:lineRule="auto"/>
      </w:pPr>
      <w:r>
        <w:rPr>
          <w:rFonts w:ascii="宋体" w:hAnsi="宋体" w:eastAsia="宋体" w:cs="宋体"/>
          <w:color w:val="000"/>
          <w:sz w:val="28"/>
          <w:szCs w:val="28"/>
        </w:rPr>
        <w:t xml:space="preserve">(三)普通门诊、住院出院用药超量</w:t>
      </w:r>
    </w:p>
    <w:p>
      <w:pPr>
        <w:ind w:left="0" w:right="0" w:firstLine="560"/>
        <w:spacing w:before="450" w:after="450" w:line="312" w:lineRule="auto"/>
      </w:pPr>
      <w:r>
        <w:rPr>
          <w:rFonts w:ascii="宋体" w:hAnsi="宋体" w:eastAsia="宋体" w:cs="宋体"/>
          <w:color w:val="000"/>
          <w:sz w:val="28"/>
          <w:szCs w:val="28"/>
        </w:rPr>
        <w:t xml:space="preserve">(四)小切口收大换药的费用</w:t>
      </w:r>
    </w:p>
    <w:p>
      <w:pPr>
        <w:ind w:left="0" w:right="0" w:firstLine="560"/>
        <w:spacing w:before="450" w:after="450" w:line="312" w:lineRule="auto"/>
      </w:pPr>
      <w:r>
        <w:rPr>
          <w:rFonts w:ascii="宋体" w:hAnsi="宋体" w:eastAsia="宋体" w:cs="宋体"/>
          <w:color w:val="000"/>
          <w:sz w:val="28"/>
          <w:szCs w:val="28"/>
        </w:rPr>
        <w:t xml:space="preserve">(五)收费端没有将输密码的小键盘放在明显的位置</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(一)关于“住院病人一览表”中“医保”标志不齐全的问题</w:t>
      </w:r>
    </w:p>
    <w:p>
      <w:pPr>
        <w:ind w:left="0" w:right="0" w:firstLine="560"/>
        <w:spacing w:before="450" w:after="450" w:line="312" w:lineRule="auto"/>
      </w:pPr>
      <w:r>
        <w:rPr>
          <w:rFonts w:ascii="宋体" w:hAnsi="宋体" w:eastAsia="宋体" w:cs="宋体"/>
          <w:color w:val="000"/>
          <w:sz w:val="28"/>
          <w:szCs w:val="28"/>
        </w:rPr>
        <w:t xml:space="preserve">医院严格要求各临床科室必须详细登记参保住院病人，并规定使用全院统一的登记符号，使用规定以外的符号登记者视为无效。</w:t>
      </w:r>
    </w:p>
    <w:p>
      <w:pPr>
        <w:ind w:left="0" w:right="0" w:firstLine="560"/>
        <w:spacing w:before="450" w:after="450" w:line="312" w:lineRule="auto"/>
      </w:pPr>
      <w:r>
        <w:rPr>
          <w:rFonts w:ascii="宋体" w:hAnsi="宋体" w:eastAsia="宋体" w:cs="宋体"/>
          <w:color w:val="000"/>
          <w:sz w:val="28"/>
          <w:szCs w:val="28"/>
        </w:rPr>
        <w:t xml:space="preserve">(二)关于中医治疗项目推拿、针灸、敷药等无治疗部位和时间的问题</w:t>
      </w:r>
    </w:p>
    <w:p>
      <w:pPr>
        <w:ind w:left="0" w:right="0" w:firstLine="560"/>
        <w:spacing w:before="450" w:after="450" w:line="312" w:lineRule="auto"/>
      </w:pPr>
      <w:r>
        <w:rPr>
          <w:rFonts w:ascii="宋体" w:hAnsi="宋体" w:eastAsia="宋体" w:cs="宋体"/>
          <w:color w:val="000"/>
          <w:sz w:val="28"/>
          <w:szCs w:val="28"/>
        </w:rPr>
        <w:t xml:space="preserve">我院加强了各科病历和处方书写规范要求，进行每月病历处方检查，尤其针对中医科，严格要求推拿、针灸、敷药等中医治疗项目要在病历中明确指出治疗部位及治疗时间，否者视为不规范病历，进行全院通报，并处罚相应个人。</w:t>
      </w:r>
    </w:p>
    <w:p>
      <w:pPr>
        <w:ind w:left="0" w:right="0" w:firstLine="560"/>
        <w:spacing w:before="450" w:after="450" w:line="312" w:lineRule="auto"/>
      </w:pPr>
      <w:r>
        <w:rPr>
          <w:rFonts w:ascii="宋体" w:hAnsi="宋体" w:eastAsia="宋体" w:cs="宋体"/>
          <w:color w:val="000"/>
          <w:sz w:val="28"/>
          <w:szCs w:val="28"/>
        </w:rPr>
        <w:t xml:space="preserve">(三)关于普通门诊、住院出院用药超量的问题</w:t>
      </w:r>
    </w:p>
    <w:p>
      <w:pPr>
        <w:ind w:left="0" w:right="0" w:firstLine="560"/>
        <w:spacing w:before="450" w:after="450" w:line="312" w:lineRule="auto"/>
      </w:pPr>
      <w:r>
        <w:rPr>
          <w:rFonts w:ascii="宋体" w:hAnsi="宋体" w:eastAsia="宋体" w:cs="宋体"/>
          <w:color w:val="000"/>
          <w:sz w:val="28"/>
          <w:szCs w:val="28"/>
        </w:rPr>
        <w:t xml:space="preserve">我院实行了“门诊处方药物专项检查”方案，针对科室制定门诊处方的用药指标，定期进行门诊处方检查，并由质控科、药剂科、医务部根据相关标准规范联合评估处方用药合格率，对于用药过量，无指征用药者进行每月公示，并处于惩罚。</w:t>
      </w:r>
    </w:p>
    <w:p>
      <w:pPr>
        <w:ind w:left="0" w:right="0" w:firstLine="560"/>
        <w:spacing w:before="450" w:after="450" w:line="312" w:lineRule="auto"/>
      </w:pPr>
      <w:r>
        <w:rPr>
          <w:rFonts w:ascii="宋体" w:hAnsi="宋体" w:eastAsia="宋体" w:cs="宋体"/>
          <w:color w:val="000"/>
          <w:sz w:val="28"/>
          <w:szCs w:val="28"/>
        </w:rPr>
        <w:t xml:space="preserve">(四)关于小切口收大换药的费用的问题</w:t>
      </w:r>
    </w:p>
    <w:p>
      <w:pPr>
        <w:ind w:left="0" w:right="0" w:firstLine="560"/>
        <w:spacing w:before="450" w:after="450" w:line="312" w:lineRule="auto"/>
      </w:pPr>
      <w:r>
        <w:rPr>
          <w:rFonts w:ascii="宋体" w:hAnsi="宋体" w:eastAsia="宋体" w:cs="宋体"/>
          <w:color w:val="000"/>
          <w:sz w:val="28"/>
          <w:szCs w:val="28"/>
        </w:rPr>
        <w:t xml:space="preserve">小伤口换药(收费标准为元)收取大伤口换药费用(收费标准为元)。经我院自查，主要为医生对伤口大小尺度把握不到位，把小伤口误定为大伤口，造成多收费。今年1-8月，共多收人次，多收费用元。针对存在的问题，医院组织财务科、审计科及临床科室护士长，再次认真学习医疗服务收费标准，把握好伤口大小尺度，并严格按照标准收费。同时对照收费标准自查，发现问题立即纠正，确保不出现不合理收费、分解收费、自立项目收费等情况。</w:t>
      </w:r>
    </w:p>
    <w:p>
      <w:pPr>
        <w:ind w:left="0" w:right="0" w:firstLine="560"/>
        <w:spacing w:before="450" w:after="450" w:line="312" w:lineRule="auto"/>
      </w:pPr>
      <w:r>
        <w:rPr>
          <w:rFonts w:ascii="宋体" w:hAnsi="宋体" w:eastAsia="宋体" w:cs="宋体"/>
          <w:color w:val="000"/>
          <w:sz w:val="28"/>
          <w:szCs w:val="28"/>
        </w:rPr>
        <w:t xml:space="preserve">(五)关于收费端没有将输密码的小键盘放在明显的位置的问题</w:t>
      </w:r>
    </w:p>
    <w:p>
      <w:pPr>
        <w:ind w:left="0" w:right="0" w:firstLine="560"/>
        <w:spacing w:before="450" w:after="450" w:line="312" w:lineRule="auto"/>
      </w:pPr>
      <w:r>
        <w:rPr>
          <w:rFonts w:ascii="宋体" w:hAnsi="宋体" w:eastAsia="宋体" w:cs="宋体"/>
          <w:color w:val="000"/>
          <w:sz w:val="28"/>
          <w:szCs w:val="28"/>
        </w:rPr>
        <w:t xml:space="preserve">医院已门诊收费处、出入院办理处各个收费窗口安装了小键盘，并摆放在明显位置，方便患者输入医保卡密码。</w:t>
      </w:r>
    </w:p>
    <w:p>
      <w:pPr>
        <w:ind w:left="0" w:right="0" w:firstLine="560"/>
        <w:spacing w:before="450" w:after="450" w:line="312" w:lineRule="auto"/>
      </w:pPr>
      <w:r>
        <w:rPr>
          <w:rFonts w:ascii="宋体" w:hAnsi="宋体" w:eastAsia="宋体" w:cs="宋体"/>
          <w:color w:val="000"/>
          <w:sz w:val="28"/>
          <w:szCs w:val="28"/>
        </w:rPr>
        <w:t xml:space="preserve">通过这次整改工作，我院无论在政策把握上还是医院管理上都有了新的进步和提高。在今后的工作中，我们将进一步严格落实医保的各项政策和要求，强化服务意识，提高服务水平，严把政策关，从细节入手，加强管理，处理好内部运行机制与对外窗口服务的关系，把我院的医保工作做好，为全市医保工作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三假专项整治工作总结13</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&gt;二、学校食品安全工作情况</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&gt;三、全县教育系统校园及周边安全管理情况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三假专项整治工作总结14</w:t>
      </w:r>
    </w:p>
    <w:p>
      <w:pPr>
        <w:ind w:left="0" w:right="0" w:firstLine="560"/>
        <w:spacing w:before="450" w:after="450" w:line="312" w:lineRule="auto"/>
      </w:pPr>
      <w:r>
        <w:rPr>
          <w:rFonts w:ascii="宋体" w:hAnsi="宋体" w:eastAsia="宋体" w:cs="宋体"/>
          <w:color w:val="000"/>
          <w:sz w:val="28"/>
          <w:szCs w:val="28"/>
        </w:rPr>
        <w:t xml:space="preserve">市专项整治三年行动及年度重点工作推进工作总结今年以来，我市按照省市一系列指示精神，扎实开展专项整治三年行动，同时按照时间节点逐步推进精细化工专项整治、化工企业“一企一策”改造提升等年度重点工作，取得了阶段性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市化工危险化学品企业基本情况我市共有危化生产使用企业家，一般化工企业家。生产使用企业中三家企业涉及重大危险源，三家企业涉及重点工艺，六家企业涉及重点监管的危险化学品。一般化工企业有两家涉及重点工艺和重点监管的危险化学品。</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1、三年行动开展情况一是按照《市关于全面加强危险化学品安全生产工作的实施意见》，推动各项制度措施落实。二是进一步细化和落实危险化学品企业“一企一策”、和园区“一园一策”，目前我市危险化学品生产使用企业全部完成了一企一策再细化、再落实。石油化工集中区进一步完善了“一园一策”，建立健全了化工园区安全管理制度和安全管理机构，配齐配强了安全监管人员。集中区消防站、集中区医疗救护站、安全监管信息平台等基础设施、安全设施得到了进一步完善，创新了集中区双控机制建设，完善了隐患排查清单；</w:t>
      </w:r>
    </w:p>
    <w:p>
      <w:pPr>
        <w:ind w:left="0" w:right="0" w:firstLine="560"/>
        <w:spacing w:before="450" w:after="450" w:line="312" w:lineRule="auto"/>
      </w:pPr>
      <w:r>
        <w:rPr>
          <w:rFonts w:ascii="宋体" w:hAnsi="宋体" w:eastAsia="宋体" w:cs="宋体"/>
          <w:color w:val="000"/>
          <w:sz w:val="28"/>
          <w:szCs w:val="28"/>
        </w:rPr>
        <w:t xml:space="preserve">编制了集中区综合应急预案和专项应急预案，成立了应急指挥中心，除企业配备应急器材外，园区安全管理机构配备了必要应急器材。极大的提升了应急保障能力，三是严格化工项目准入条件，仅允许发展与华北石化产业链上下游关联度高的提质减排项目，四是在危险化学品生产使用企业全面推广应用泄漏检测、化工过程安全管理等先进技术方法，取得了较好的效果。</w:t>
      </w:r>
    </w:p>
    <w:p>
      <w:pPr>
        <w:ind w:left="0" w:right="0" w:firstLine="560"/>
        <w:spacing w:before="450" w:after="450" w:line="312" w:lineRule="auto"/>
      </w:pPr>
      <w:r>
        <w:rPr>
          <w:rFonts w:ascii="宋体" w:hAnsi="宋体" w:eastAsia="宋体" w:cs="宋体"/>
          <w:color w:val="000"/>
          <w:sz w:val="28"/>
          <w:szCs w:val="28"/>
        </w:rPr>
        <w:t xml:space="preserve">2、精细化工“四个清零”情况按照《关于加强精细化工反应安全风险评估工作的指导意见》的要求，组织专家对我市化工危险化学品企业逐一排查、分析，共有三家列入精细化工企业，三家均不属于重点监管化工工艺中的危险工艺，未列入反应评估范围。但三家企业均开展了自动化改造提升，能有效控制其温度、加料量等各项指标。</w:t>
      </w:r>
    </w:p>
    <w:p>
      <w:pPr>
        <w:ind w:left="0" w:right="0" w:firstLine="560"/>
        <w:spacing w:before="450" w:after="450" w:line="312" w:lineRule="auto"/>
      </w:pPr>
      <w:r>
        <w:rPr>
          <w:rFonts w:ascii="宋体" w:hAnsi="宋体" w:eastAsia="宋体" w:cs="宋体"/>
          <w:color w:val="000"/>
          <w:sz w:val="28"/>
          <w:szCs w:val="28"/>
        </w:rPr>
        <w:t xml:space="preserve">3、生产装置“五室”搬迁“清零”情况该项工作的开展，从20xx年下半年，结合化工危险品企业隐患排查和四个一批验收工作与“五室”清零工作同步进行，共查处3家企业的控制室在装置区且未采取防爆措施，截至目前，一家企业的控制室采取了抗爆改造，另两家企业将控制室搬迁。目前“五室”清零工作已完成。</w:t>
      </w:r>
    </w:p>
    <w:p>
      <w:pPr>
        <w:ind w:left="0" w:right="0" w:firstLine="560"/>
        <w:spacing w:before="450" w:after="450" w:line="312" w:lineRule="auto"/>
      </w:pPr>
      <w:r>
        <w:rPr>
          <w:rFonts w:ascii="宋体" w:hAnsi="宋体" w:eastAsia="宋体" w:cs="宋体"/>
          <w:color w:val="000"/>
          <w:sz w:val="28"/>
          <w:szCs w:val="28"/>
        </w:rPr>
        <w:t xml:space="preserve">4、企业“一企一策”改造提升情况在化工行业安全生产整治攻坚的基础上，按照《河北省危险化学品企业“一企一策”改造目标要求》组织专家指导企业深化细化“一企一策”，目前该项工作正在危险化学品企业扎实开展，推进企业采用先进的工艺技术与装备、开展自动化改造、实施信息化、智能化管理，从根本上提升人员素质和安全管理质效。目前从开展这项工作的情况看，特别是老企业从提高人员学历方面还存在不能在短时间达到要求的情况，有个别企业的的整改可能要拖延。</w:t>
      </w:r>
    </w:p>
    <w:p>
      <w:pPr>
        <w:ind w:left="0" w:right="0" w:firstLine="560"/>
        <w:spacing w:before="450" w:after="450" w:line="312" w:lineRule="auto"/>
      </w:pPr>
      <w:r>
        <w:rPr>
          <w:rFonts w:ascii="宋体" w:hAnsi="宋体" w:eastAsia="宋体" w:cs="宋体"/>
          <w:color w:val="000"/>
          <w:sz w:val="28"/>
          <w:szCs w:val="28"/>
        </w:rPr>
        <w:t xml:space="preserve">5、“双控”机制信息化平台建设情况今年年初，我们就开展了“双控”机制信息平台建设，市7家危险化学品生产使用企业和两家涉及危险工艺的实现了信息平台建设，实现了工艺指控制信息、重点岗位视频信息的实时传送；</w:t>
      </w:r>
    </w:p>
    <w:p>
      <w:pPr>
        <w:ind w:left="0" w:right="0" w:firstLine="560"/>
        <w:spacing w:before="450" w:after="450" w:line="312" w:lineRule="auto"/>
      </w:pPr>
      <w:r>
        <w:rPr>
          <w:rFonts w:ascii="宋体" w:hAnsi="宋体" w:eastAsia="宋体" w:cs="宋体"/>
          <w:color w:val="000"/>
          <w:sz w:val="28"/>
          <w:szCs w:val="28"/>
        </w:rPr>
        <w:t xml:space="preserve">应用互联网+安全生产信息平台，实现风险分级推送、风险分级管控。我市危化生产使用企业和涉及重点工艺的两家一般化工企业已全部设置了承诺显示屏，且全部按要求每天上午10时前更新企业的安全生产状态和安全生产承诺等内容；</w:t>
      </w:r>
    </w:p>
    <w:p>
      <w:pPr>
        <w:ind w:left="0" w:right="0" w:firstLine="560"/>
        <w:spacing w:before="450" w:after="450" w:line="312" w:lineRule="auto"/>
      </w:pPr>
      <w:r>
        <w:rPr>
          <w:rFonts w:ascii="宋体" w:hAnsi="宋体" w:eastAsia="宋体" w:cs="宋体"/>
          <w:color w:val="000"/>
          <w:sz w:val="28"/>
          <w:szCs w:val="28"/>
        </w:rPr>
        <w:t xml:space="preserve">在隐患排查治理方面，企业已经全部制定完成切合实际的隐患排查治理清单，明确和细化隐患排查的事项、内容和频次，定期组织安全生产检查，对排查出的问题落实整改措施和责任人。整改完成后相关责任进行验收确认，实现了隐患排查闭环管理。</w:t>
      </w:r>
    </w:p>
    <w:p>
      <w:pPr>
        <w:ind w:left="0" w:right="0" w:firstLine="560"/>
        <w:spacing w:before="450" w:after="450" w:line="312" w:lineRule="auto"/>
      </w:pPr>
      <w:r>
        <w:rPr>
          <w:rFonts w:ascii="宋体" w:hAnsi="宋体" w:eastAsia="宋体" w:cs="宋体"/>
          <w:color w:val="000"/>
          <w:sz w:val="28"/>
          <w:szCs w:val="28"/>
        </w:rPr>
        <w:t xml:space="preserve">6、重点县“三个一”工程推进情况我局已把“三个一”工程建设纳入20xx年的重点工作之一，并将建设资金列入年度预算，目前已组建了一支包含安全管理、设备、工艺、仪表自动化等专业构成的43人的专家梯队；信息化平台建设也列入议事日程，已做好了前期准备工作，计划搬家之后马上投入建设，年点之前投入使用。</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三假专项整治工作总结15</w:t>
      </w:r>
    </w:p>
    <w:p>
      <w:pPr>
        <w:ind w:left="0" w:right="0" w:firstLine="560"/>
        <w:spacing w:before="450" w:after="450" w:line="312" w:lineRule="auto"/>
      </w:pPr>
      <w:r>
        <w:rPr>
          <w:rFonts w:ascii="宋体" w:hAnsi="宋体" w:eastAsia="宋体" w:cs="宋体"/>
          <w:color w:val="000"/>
          <w:sz w:val="28"/>
          <w:szCs w:val="28"/>
        </w:rPr>
        <w:t xml:space="preserve">当前正值农资销售旺季，钦南辣椒销售高峰期，为进一步提高农资质量安全，规范农资市场秩序，保障农业生产顺利进行。根据今年全国、全区农资打假专项治理行动电视电话会议的要求和工作部署，钦南区农业、检察院、公安、工商、安监、水产畜牧兽医、农机等主要农资打假成员单位，于20xx年3月28日到那丽镇开展“钦南区20xx年春季农资打假专项治理联合行动”，为春耕生产保驾护航。现将行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农资打假法律法规宣传。现场发放农资打假宣传资料和强农惠农政策，特别加大《农产品质量安全法》、《农药管理条例》、《种子法》等法律法规宣传，指导农民科学合理使用农资，普及农资识假辩假知识，提高农民维权意识。</w:t>
      </w:r>
    </w:p>
    <w:p>
      <w:pPr>
        <w:ind w:left="0" w:right="0" w:firstLine="560"/>
        <w:spacing w:before="450" w:after="450" w:line="312" w:lineRule="auto"/>
      </w:pPr>
      <w:r>
        <w:rPr>
          <w:rFonts w:ascii="宋体" w:hAnsi="宋体" w:eastAsia="宋体" w:cs="宋体"/>
          <w:color w:val="000"/>
          <w:sz w:val="28"/>
          <w:szCs w:val="28"/>
        </w:rPr>
        <w:t xml:space="preserve">2、现场受理群众投诉举报和咨询。依法受理群众的投诉举报，接受群众现场咨询，对群众提出的问题，耐心解答，为民排忧解难。</w:t>
      </w:r>
    </w:p>
    <w:p>
      <w:pPr>
        <w:ind w:left="0" w:right="0" w:firstLine="560"/>
        <w:spacing w:before="450" w:after="450" w:line="312" w:lineRule="auto"/>
      </w:pPr>
      <w:r>
        <w:rPr>
          <w:rFonts w:ascii="宋体" w:hAnsi="宋体" w:eastAsia="宋体" w:cs="宋体"/>
          <w:color w:val="000"/>
          <w:sz w:val="28"/>
          <w:szCs w:val="28"/>
        </w:rPr>
        <w:t xml:space="preserve">3、开展农资市场联合执法检查。农资打假联合检查组对全镇种子、农药、化肥、兽药、饲料、农机及零配件等农资经营摊点开展地毯式检查，主要查看经营单位生产经营执照是否齐全，农资产品包装标识是否规范、经营档案是否健全、销售台账是否齐全等，严厉打击各种假冒伪劣农资违法违规行为。</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通过开展联合执法行动，充分发挥职能部门整体联动优势，齐抓共管，形成打假合力，共同推进我区农资市场健康发展，切实维护农民合法权益。</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三假专项整治工作总结16</w:t>
      </w:r>
    </w:p>
    <w:p>
      <w:pPr>
        <w:ind w:left="0" w:right="0" w:firstLine="560"/>
        <w:spacing w:before="450" w:after="450" w:line="312" w:lineRule="auto"/>
      </w:pPr>
      <w:r>
        <w:rPr>
          <w:rFonts w:ascii="宋体" w:hAnsi="宋体" w:eastAsia="宋体" w:cs="宋体"/>
          <w:color w:val="000"/>
          <w:sz w:val="28"/>
          <w:szCs w:val="28"/>
        </w:rPr>
        <w:t xml:space="preserve">今年以来，区农业局在区党委、政府的正确领导和上级业务部门的大力支持下，认真贯彻自治区农业厅《20xx年全区农资打假专项治理行动实施方案的通知》（桂农业办发〔20xx〕18号）和《20xx年钦州市农资打假专项治理行动实施方案》（钦市农业发〔20xx〕19号）的要求，坚持标本兼治、着力治本、打防结合的原则，全面加大对农资市场的监管力度，严厉打击制售假劣农资违法行为，进一步规范农资市场的经营秩序，保障农业生产和农产品质量安全等方面都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织收看视频会议，及时传达会议精神。按照20xx年全国和自治区农资打假专项治理行动电视电话会议暨农资领域失信联合惩戒备忘录发布会精神，2月27日，由区农业局牵头组织区工商局、安监局、水产畜牧兽医局、农机局和供销社等区直农资打假成员单位有关负责人，在钦州电信公司钦州分会场收看“20xx年全国和自治区农资打假专项治理行动电视电话会议暨农资领域失信联合惩戒备忘录发布会”，会议结束后，我局领导十分重视，及时组织传达学习，要求各相关部门认真贯彻落实全国全区电视电话会议精神，早计划、早部署，积极推进各项工作的开展，迅速掀起农资打假护农保春耕的高潮。</w:t>
      </w:r>
    </w:p>
    <w:p>
      <w:pPr>
        <w:ind w:left="0" w:right="0" w:firstLine="560"/>
        <w:spacing w:before="450" w:after="450" w:line="312" w:lineRule="auto"/>
      </w:pPr>
      <w:r>
        <w:rPr>
          <w:rFonts w:ascii="宋体" w:hAnsi="宋体" w:eastAsia="宋体" w:cs="宋体"/>
          <w:color w:val="000"/>
          <w:sz w:val="28"/>
          <w:szCs w:val="28"/>
        </w:rPr>
        <w:t xml:space="preserve">（二）制定工作实施方案，明确目标任务职责。根据农业部、自治区农业厅和钦州市农资打假和监管工作的要求，结合实际，我局制定印发《20xx年钦北区农资打假专项治理行动实施方案》（钦北农业发〔20xx〕19号）和《20xx年钦北区农药监督管理工作实施方案》（钦北农业发〔20xx〕20号）等方案，有计划、分步骤、扎实开展农资打假各项工作。</w:t>
      </w:r>
    </w:p>
    <w:p>
      <w:pPr>
        <w:ind w:left="0" w:right="0" w:firstLine="560"/>
        <w:spacing w:before="450" w:after="450" w:line="312" w:lineRule="auto"/>
      </w:pPr>
      <w:r>
        <w:rPr>
          <w:rFonts w:ascii="宋体" w:hAnsi="宋体" w:eastAsia="宋体" w:cs="宋体"/>
          <w:color w:val="000"/>
          <w:sz w:val="28"/>
          <w:szCs w:val="28"/>
        </w:rPr>
        <w:t xml:space="preserve">（三）加强涉农法律宣传学习，提高维权监管能力。一是组织局政策法规（行政审批）股、执法大队、农产品质量安全检测站全体工作人员进行集中学习新《农药管理条例》，围绕农药登记、生产许可、经营许可、法律责任等内容组织工作人员认真学习、全面解读，力求掌握新《农药管理条例》的实质、内涵。二是开展宣传活动，营造良好氛围。充分利用农资市场检查、“放心农资”下乡宣传周和“3·15”消费者权益日等活动，宣传新《农药管理条例》等涉农法律法规和强农惠农政策，指导农民科学合理使用农资，普及农资识假辩假常识，提高群众的农产品质量安全意识和维权能力；三是加强媒体宣传，提高舆论监督。充分利用钦北农业信息网等媒体作用，大力宣传农资打假工作进展情况和取得的成效，以及好的经验和做法，增强社会对农业执法工作的理解和支持，营造学法、知法、守法的良好社会氛围。四是加强农业技术指导，服务广大农民群众。根据农时季节和农作物品种，有针对性地为农民群众提供各种农业信息和技术服务，推介农作物主导品种和优质农资产品，推广无公害绿色种植。据统计，截止12月20日，我局开展农资打假集中宣传3次，共发放宣传资料7000份，接受群众咨询人（次），深受群众好评，依法维护农民合法权益。</w:t>
      </w:r>
    </w:p>
    <w:p>
      <w:pPr>
        <w:ind w:left="0" w:right="0" w:firstLine="560"/>
        <w:spacing w:before="450" w:after="450" w:line="312" w:lineRule="auto"/>
      </w:pPr>
      <w:r>
        <w:rPr>
          <w:rFonts w:ascii="宋体" w:hAnsi="宋体" w:eastAsia="宋体" w:cs="宋体"/>
          <w:color w:val="000"/>
          <w:sz w:val="28"/>
          <w:szCs w:val="28"/>
        </w:rPr>
        <w:t xml:space="preserve">（四）加大农资市场监管，提高经营监管能力。根据农时和农资购销使用高峰期，开展日常执法检查与专项整治行动相结合，突出监管重点，加大农资市场执法检查力度。一是开展春秋季种子市场专项监督抽查。分别在春秋季种子销售旺季，联合区种子管理站，重点加强对水稻、玉米、花生等主要农作物种子市场的标签监督抽查，指导经营者及时办理种子备案登记，确保用种安全；二是开展农业投入品市场监督检查。以种子、农药、肥料等主要农业投入品为检查对象，加大对批发商和经销门店的监管，做好日常巡查记录，及时了解掌握农资经营情况，排除风险隐患，严查一证多用、套用冒用登记证、制售假冒伪劣农资等违法违规经营行为，进一步规范农资经营秩序；三是开展护夏保安全农资质量抽样送检和标签监督抽查。从4月10日开始，深入各镇开展农药、肥料质量抽样送检，扩大抽检范围，提高农资产品质量安全水平。据统计，截止12月20日，我区共出动执法车辆180台次，出动执法人员726人次，整顿农资市场172个次,检查经营门店819个次，农资质量抽样共16个产品，其中肥料质量抽样10个，农药质量抽样6个。经送检，检测结果中，农药质量不合格2个、肥料2个。此外，还针对农药标签进行例行抽查，共抽查了40个农药标签，发现8个不符合规范，针对不合格农资产品和不规范标签都分别依法进行立案查处，并已全部结案，有效规范农资市场经营秩序，依法维护农民合法权益。</w:t>
      </w:r>
    </w:p>
    <w:p>
      <w:pPr>
        <w:ind w:left="0" w:right="0" w:firstLine="560"/>
        <w:spacing w:before="450" w:after="450" w:line="312" w:lineRule="auto"/>
      </w:pPr>
      <w:r>
        <w:rPr>
          <w:rFonts w:ascii="宋体" w:hAnsi="宋体" w:eastAsia="宋体" w:cs="宋体"/>
          <w:color w:val="000"/>
          <w:sz w:val="28"/>
          <w:szCs w:val="28"/>
        </w:rPr>
        <w:t xml:space="preserve">（五）加强放心农资推荐，提高服务监管能力。4月8日，我区联合市农业局在平吉镇举办“钦北区20xx年放心农资下乡进村宣传周”现场宣传咨询活动，围绕“放心农资进乡村，质量兴农保安全”主题，积极组织农业执法人员及农技专家现场讲解农资识假辨假，维权和科学使用等知识，帮助农民树立正确的农资消费观念，指导农民科学合理使用农资，提高农民质量意识和维权意识，同时现场受理投诉举报，认真接待并处理农民群众的投诉举报，现场解答或提出解决方案，当日，共接受群众咨询500多人次，张贴标语或横幅12条，发放宣传资料3500多份。</w:t>
      </w:r>
    </w:p>
    <w:p>
      <w:pPr>
        <w:ind w:left="0" w:right="0" w:firstLine="560"/>
        <w:spacing w:before="450" w:after="450" w:line="312" w:lineRule="auto"/>
      </w:pPr>
      <w:r>
        <w:rPr>
          <w:rFonts w:ascii="宋体" w:hAnsi="宋体" w:eastAsia="宋体" w:cs="宋体"/>
          <w:color w:val="000"/>
          <w:sz w:val="28"/>
          <w:szCs w:val="28"/>
        </w:rPr>
        <w:t xml:space="preserve">（六）积极开展农资市场“双随机一公开”执法抽样检查活动。8月17日，在市农业局组织下，各县、区农业局执法人员集中在钦州市工商局六楼“天眼工程监控中心”开展“双随机”抽取活动，随机抽取确定执法检查人员和被检查经营户。根据抽取结果，开展执法检查工作，不断完善农资市场监管机制，公平、公正、公开执法，促进守法、诚信、文明经营，提高农资产品质量安全，并对抽样检查结果进行信息公开。</w:t>
      </w:r>
    </w:p>
    <w:p>
      <w:pPr>
        <w:ind w:left="0" w:right="0" w:firstLine="560"/>
        <w:spacing w:before="450" w:after="450" w:line="312" w:lineRule="auto"/>
      </w:pPr>
      <w:r>
        <w:rPr>
          <w:rFonts w:ascii="宋体" w:hAnsi="宋体" w:eastAsia="宋体" w:cs="宋体"/>
          <w:color w:val="000"/>
          <w:sz w:val="28"/>
          <w:szCs w:val="28"/>
        </w:rPr>
        <w:t xml:space="preserve">（七）深入开展毒鼠强等禁用剧毒杀鼠剂专项清查活动。根据自治区社会治安综合治理委员会办公室《关于印发全区深入开展毒鼠强等禁用剧毒杀鼠剂专项清查整治行动方案的通知》（桂综办〔20xx〕67号）的\'工作要求，我局从12月1日起，对辖区农资经营店进行地毯式排查，开展为期一个月的毒鼠强等禁用剧毒杀鼠剂专项清查整治活动，活动中未发现禁用剧毒杀鼠剂，排除了安全隐患。</w:t>
      </w:r>
    </w:p>
    <w:p>
      <w:pPr>
        <w:ind w:left="0" w:right="0" w:firstLine="560"/>
        <w:spacing w:before="450" w:after="450" w:line="312" w:lineRule="auto"/>
      </w:pPr>
      <w:r>
        <w:rPr>
          <w:rFonts w:ascii="宋体" w:hAnsi="宋体" w:eastAsia="宋体" w:cs="宋体"/>
          <w:color w:val="000"/>
          <w:sz w:val="28"/>
          <w:szCs w:val="28"/>
        </w:rPr>
        <w:t xml:space="preserve">（八）加大案件信息公开，提高社会监督能力。按照《农业行政处罚案件信息公开办法》有关案件信息公开的要求，及时向社会公开我区农业行政处罚案件信息，主动接受社会监督，曝光典型案例，震慑违法犯罪分子。提高执法透明度，促进公平、公正、公开执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肥料登记查询系统不健全，佐证信息难查询。目前，互联网上肥料产品登记信息是由各省土壤肥料信息网或土壤肥料工作站发布，全国没有一个统一的官方肥料登记查询系统，很多肥料产品登记信息不完善，甚至无法查询，给日常执法带来不便。</w:t>
      </w:r>
    </w:p>
    <w:p>
      <w:pPr>
        <w:ind w:left="0" w:right="0" w:firstLine="560"/>
        <w:spacing w:before="450" w:after="450" w:line="312" w:lineRule="auto"/>
      </w:pPr>
      <w:r>
        <w:rPr>
          <w:rFonts w:ascii="宋体" w:hAnsi="宋体" w:eastAsia="宋体" w:cs="宋体"/>
          <w:color w:val="000"/>
          <w:sz w:val="28"/>
          <w:szCs w:val="28"/>
        </w:rPr>
        <w:t xml:space="preserve">（二）农药标签标注不规范，擅自修改标签内容仍有发生。从市场监管和立案查处的情况看，擅自修改农药标签的内容占比例较大，擅自扩大防治对象或使用范围，严重误导消费者科学安全用药。</w:t>
      </w:r>
    </w:p>
    <w:p>
      <w:pPr>
        <w:ind w:left="0" w:right="0" w:firstLine="560"/>
        <w:spacing w:before="450" w:after="450" w:line="312" w:lineRule="auto"/>
      </w:pPr>
      <w:r>
        <w:rPr>
          <w:rFonts w:ascii="宋体" w:hAnsi="宋体" w:eastAsia="宋体" w:cs="宋体"/>
          <w:color w:val="000"/>
          <w:sz w:val="28"/>
          <w:szCs w:val="28"/>
        </w:rPr>
        <w:t xml:space="preserve">（三）执法经费投入不足，办公设备相对落后。今年钦州市农业局安排我区农资产品监督抽查任务55个，其中肥料质量监督抽样10个，农药质量监督抽样5个，农药标签监督抽查40个。农资市场监管任务繁重，产品质量监督抽检数量多，送样检测费用高。目前，现有执法装备及传统执法模式不能满足时代需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舆论宣传力度，营造社会良好氛围。一是充分发挥钦北农业信息网等媒体的宣传作用，继续加大涉农法律法规以及执法工作的宣传，努力营造支持农业执法工作的良好社会氛围；二是充分利用农资市场检查，加大法律法规的宣传力度，提高经营者主体责任和法律意识，以及农民群众科学安全使用农药和维权意识，促进诚信守法经营，营造知法、用法、守法的良好社会氛围。</w:t>
      </w:r>
    </w:p>
    <w:p>
      <w:pPr>
        <w:ind w:left="0" w:right="0" w:firstLine="560"/>
        <w:spacing w:before="450" w:after="450" w:line="312" w:lineRule="auto"/>
      </w:pPr>
      <w:r>
        <w:rPr>
          <w:rFonts w:ascii="宋体" w:hAnsi="宋体" w:eastAsia="宋体" w:cs="宋体"/>
          <w:color w:val="000"/>
          <w:sz w:val="28"/>
          <w:szCs w:val="28"/>
        </w:rPr>
        <w:t xml:space="preserve">（二）加大市场执法检查，突出监管工作重点。一是采取日常检查与专项整治相结合，积极开展农资打假“夏季百日行动”和秋冬季农资打假专项治理行动等，加大农资市场巡查次数和频率；二是对检查中发现的存在问题及抽样送检不合格的农资产品，及时依法立案查处，严厉打击制售假冒伪劣农资违法违规行为，保障秋冬季农业生产顺利进行。</w:t>
      </w:r>
    </w:p>
    <w:p>
      <w:pPr>
        <w:ind w:left="0" w:right="0" w:firstLine="560"/>
        <w:spacing w:before="450" w:after="450" w:line="312" w:lineRule="auto"/>
      </w:pPr>
      <w:r>
        <w:rPr>
          <w:rFonts w:ascii="宋体" w:hAnsi="宋体" w:eastAsia="宋体" w:cs="宋体"/>
          <w:color w:val="000"/>
          <w:sz w:val="28"/>
          <w:szCs w:val="28"/>
        </w:rPr>
        <w:t xml:space="preserve">（三）加强执法工作创新，拓宽农业监管领域。根据新时期农业发展的特点，农业行政综合执法应由目前种子、化肥、农药等农资领域逐步向农产品质量安全、农业转基因生物安全、食用菌等领域延伸，全方位开展农业行政综合执法工作。</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三假专项整治工作总结17</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取医疗保障基金行为，根据州县医保局的安排部署，按照基金监管督查全覆盖要求，我院医保工作进行了自查工作，对照检查内容认真排查，积极整改，现将梳理自查情况报告如下：</w:t>
      </w:r>
    </w:p>
    <w:p>
      <w:pPr>
        <w:ind w:left="0" w:right="0" w:firstLine="560"/>
        <w:spacing w:before="450" w:after="450" w:line="312" w:lineRule="auto"/>
      </w:pPr>
      <w:r>
        <w:rPr>
          <w:rFonts w:ascii="宋体" w:hAnsi="宋体" w:eastAsia="宋体" w:cs="宋体"/>
          <w:color w:val="000"/>
          <w:sz w:val="28"/>
          <w:szCs w:val="28"/>
        </w:rPr>
        <w:t xml:space="preserve">&gt;一、提高对医保工作重要性的认识</w:t>
      </w:r>
    </w:p>
    <w:p>
      <w:pPr>
        <w:ind w:left="0" w:right="0" w:firstLine="560"/>
        <w:spacing w:before="450" w:after="450" w:line="312" w:lineRule="auto"/>
      </w:pPr>
      <w:r>
        <w:rPr>
          <w:rFonts w:ascii="宋体" w:hAnsi="宋体" w:eastAsia="宋体" w:cs="宋体"/>
          <w:color w:val="000"/>
          <w:sz w:val="28"/>
          <w:szCs w:val="28"/>
        </w:rPr>
        <w:t xml:space="preserve">首先，我院全面加强对医疗保险工作的领导，明确分工责任到人，从制度上确保医保工作目标任务的落实；其次，组织全体人员认真学习有关文件，讲述身边的欺诈骗保的典型案例，并按照文件的要求对不符合规定的治疗项目及不该使用的药品严格把关，从各职工思想上筑牢“医保的\'基金绝不能骗，政策的红线绝不能踩”的意识；坚决杜绝弄虚作假恶意套取医保基金违规现象的发生，打造诚信医保品牌，加强自律管理，树立医保定点单位的良好形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1、串换药品收费：存在部分不在医保支付范围内的药物替代为医保支付药物；</w:t>
      </w:r>
    </w:p>
    <w:p>
      <w:pPr>
        <w:ind w:left="0" w:right="0" w:firstLine="560"/>
        <w:spacing w:before="450" w:after="450" w:line="312" w:lineRule="auto"/>
      </w:pPr>
      <w:r>
        <w:rPr>
          <w:rFonts w:ascii="宋体" w:hAnsi="宋体" w:eastAsia="宋体" w:cs="宋体"/>
          <w:color w:val="000"/>
          <w:sz w:val="28"/>
          <w:szCs w:val="28"/>
        </w:rPr>
        <w:t xml:space="preserve">2、住院病人存在开出无适应症的药物；</w:t>
      </w:r>
    </w:p>
    <w:p>
      <w:pPr>
        <w:ind w:left="0" w:right="0" w:firstLine="560"/>
        <w:spacing w:before="450" w:after="450" w:line="312" w:lineRule="auto"/>
      </w:pPr>
      <w:r>
        <w:rPr>
          <w:rFonts w:ascii="宋体" w:hAnsi="宋体" w:eastAsia="宋体" w:cs="宋体"/>
          <w:color w:val="000"/>
          <w:sz w:val="28"/>
          <w:szCs w:val="28"/>
        </w:rPr>
        <w:t xml:space="preserve">3、住院病人开具口服药时超出7日的药量，与住院天数不匹配的情况；</w:t>
      </w:r>
    </w:p>
    <w:p>
      <w:pPr>
        <w:ind w:left="0" w:right="0" w:firstLine="560"/>
        <w:spacing w:before="450" w:after="450" w:line="312" w:lineRule="auto"/>
      </w:pPr>
      <w:r>
        <w:rPr>
          <w:rFonts w:ascii="宋体" w:hAnsi="宋体" w:eastAsia="宋体" w:cs="宋体"/>
          <w:color w:val="000"/>
          <w:sz w:val="28"/>
          <w:szCs w:val="28"/>
        </w:rPr>
        <w:t xml:space="preserve">4、门诊购药存在使用他人医保卡的现象，并有一家开多种药品的情况；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规范经办流程，加强医患沟通，严格自查自纠杜绝串换收费，执行医保目录内药品名称和价格标准结算。</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三假专项整治工作总结18</w:t>
      </w:r>
    </w:p>
    <w:p>
      <w:pPr>
        <w:ind w:left="0" w:right="0" w:firstLine="560"/>
        <w:spacing w:before="450" w:after="450" w:line="312" w:lineRule="auto"/>
      </w:pPr>
      <w:r>
        <w:rPr>
          <w:rFonts w:ascii="宋体" w:hAnsi="宋体" w:eastAsia="宋体" w:cs="宋体"/>
          <w:color w:val="000"/>
          <w:sz w:val="28"/>
          <w:szCs w:val="28"/>
        </w:rPr>
        <w:t xml:space="preserve">为贯彻落实市局《关于将“打击欺诈骗保、维护基金安全”宣传活动深化到“打击欺诈骗保专项治理行动”的通知》（湛医保〔20xx〕27号）的行动部署，持续巩固打击欺诈骗保的高压态势，努力构建一个“不敢骗、不能骗、不想骗”的监管新格局，我局自5月起在坡头区开展了打击欺诈骗保专项治理行动，现将主要行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5月10日，为将“打击欺诈骗保、维护基金安全”宣传活动深化到“打击欺诈骗保专项治理行动”中，我局召开了会议，会上陈杏局长总结4月份“打击其诈骗保，维护基金安全”集中宣传咨询月经验及做法，要求全体干部研究完善医保基金监管措施，进一步完善医疗保障反欺诈体系，确保医保基金安全。</w:t>
      </w:r>
    </w:p>
    <w:p>
      <w:pPr>
        <w:ind w:left="0" w:right="0" w:firstLine="560"/>
        <w:spacing w:before="450" w:after="450" w:line="312" w:lineRule="auto"/>
      </w:pPr>
      <w:r>
        <w:rPr>
          <w:rFonts w:ascii="宋体" w:hAnsi="宋体" w:eastAsia="宋体" w:cs="宋体"/>
          <w:color w:val="000"/>
          <w:sz w:val="28"/>
          <w:szCs w:val="28"/>
        </w:rPr>
        <w:t xml:space="preserve">&gt;二、继续开展打击欺诈骗保宣传行动</w:t>
      </w:r>
    </w:p>
    <w:p>
      <w:pPr>
        <w:ind w:left="0" w:right="0" w:firstLine="560"/>
        <w:spacing w:before="450" w:after="450" w:line="312" w:lineRule="auto"/>
      </w:pPr>
      <w:r>
        <w:rPr>
          <w:rFonts w:ascii="宋体" w:hAnsi="宋体" w:eastAsia="宋体" w:cs="宋体"/>
          <w:color w:val="000"/>
          <w:sz w:val="28"/>
          <w:szCs w:val="28"/>
        </w:rPr>
        <w:t xml:space="preserve">持续在全区各级政府大院门口、各定点药店和人流密集的重要路口张挂宣传横幅，利用LED塔宣传漫画短片。</w:t>
      </w:r>
    </w:p>
    <w:p>
      <w:pPr>
        <w:ind w:left="0" w:right="0" w:firstLine="560"/>
        <w:spacing w:before="450" w:after="450" w:line="312" w:lineRule="auto"/>
      </w:pPr>
      <w:r>
        <w:rPr>
          <w:rFonts w:ascii="宋体" w:hAnsi="宋体" w:eastAsia="宋体" w:cs="宋体"/>
          <w:color w:val="000"/>
          <w:sz w:val="28"/>
          <w:szCs w:val="28"/>
        </w:rPr>
        <w:t xml:space="preserve">&gt;三、全力开展打击欺诈骗保专项治理行动</w:t>
      </w:r>
    </w:p>
    <w:p>
      <w:pPr>
        <w:ind w:left="0" w:right="0" w:firstLine="560"/>
        <w:spacing w:before="450" w:after="450" w:line="312" w:lineRule="auto"/>
      </w:pPr>
      <w:r>
        <w:rPr>
          <w:rFonts w:ascii="宋体" w:hAnsi="宋体" w:eastAsia="宋体" w:cs="宋体"/>
          <w:color w:val="000"/>
          <w:sz w:val="28"/>
          <w:szCs w:val="28"/>
        </w:rPr>
        <w:t xml:space="preserve">按照XX市和我区专项治理行动方案的\'部署，我局先后巡查了乾塘镇、南调街道办、官渡镇等镇街医院和定点药房，建立了“区医保定点机构管理群”微信群，通过网络媒体，有效传达了国家、省有关“打击其诈骗保，维护基金安全”信息，并要求医保定点医疗机构和医药单位开展自纠自查，及时发现问题，及时纠正，规范自身经营行为。</w:t>
      </w:r>
    </w:p>
    <w:p>
      <w:pPr>
        <w:ind w:left="0" w:right="0" w:firstLine="560"/>
        <w:spacing w:before="450" w:after="450" w:line="312" w:lineRule="auto"/>
      </w:pPr>
      <w:r>
        <w:rPr>
          <w:rFonts w:ascii="宋体" w:hAnsi="宋体" w:eastAsia="宋体" w:cs="宋体"/>
          <w:color w:val="000"/>
          <w:sz w:val="28"/>
          <w:szCs w:val="28"/>
        </w:rPr>
        <w:t xml:space="preserve">宣传是手段，实效是检验。医保基金监管是一项长期艰巨的任务，我局将严格按《XX市医疗保障局关于开展打击欺诈骗取医疗保障基金专项治理工作方案》的要求，进一步完善医保基金监管措施，确保医保基金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2024-09-21T01:52:51+08:00</dcterms:created>
  <dcterms:modified xsi:type="dcterms:W3CDTF">2024-09-21T01:52:51+08:00</dcterms:modified>
</cp:coreProperties>
</file>

<file path=docProps/custom.xml><?xml version="1.0" encoding="utf-8"?>
<Properties xmlns="http://schemas.openxmlformats.org/officeDocument/2006/custom-properties" xmlns:vt="http://schemas.openxmlformats.org/officeDocument/2006/docPropsVTypes"/>
</file>