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2024年思想汇报总结六篇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以下是为大家整理的关于2024年思想汇报总结的文章6篇 ,欢迎品鉴！2024年思想汇报总结篇1　　亲爱的党组织:　　通过学习，我知道弘扬优秀的学风对入党积极分子和...</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以下是为大家整理的关于2024年思想汇报总结的文章6篇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2024年思想汇报总结篇1</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通过学习，我知道弘扬优秀的学风对入党积极分子和党员来说非常重要，在新时期，努力学习，树立良好的学风，建设马克思主义学习型政党，对党员、干部成长才能，提高素质，做好各项工作具有非常重要的意义。因此，写下这份思想报告，报告如下:</w:t>
      </w:r>
    </w:p>
    <w:p>
      <w:pPr>
        <w:ind w:left="0" w:right="0" w:firstLine="560"/>
        <w:spacing w:before="450" w:after="450" w:line="312" w:lineRule="auto"/>
      </w:pPr>
      <w:r>
        <w:rPr>
          <w:rFonts w:ascii="宋体" w:hAnsi="宋体" w:eastAsia="宋体" w:cs="宋体"/>
          <w:color w:val="000"/>
          <w:sz w:val="28"/>
          <w:szCs w:val="28"/>
        </w:rPr>
        <w:t xml:space="preserve">　　延安时代，毛泽东同志批评不重视研究现状、不重视研究历史、不重视马克思列宁主义的运用的不良倾向，强调理论和实际统一的马克思列宁主义的做法，指出学风问题是指导机构、全体干部、全体党员的思想方法问题既然如此，学风是非常重要的问题，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党倡导的马克思主义优良学风，是我党加强自身建设的宝贵经验。弘扬这一优良学风，是建设高素质干部队伍的迫切要求，是推动党事业不断发展的客观需求，是我们党与时俱进、永葆先进性的有力保障。不断学习，善于学习，努力把握和运用所有科学的新思想、新知识、新经验，是党始终领先于时代的中国发展进步的决定性因素。弘扬学习风气从以下几点开始</w:t>
      </w:r>
    </w:p>
    <w:p>
      <w:pPr>
        <w:ind w:left="0" w:right="0" w:firstLine="560"/>
        <w:spacing w:before="450" w:after="450" w:line="312" w:lineRule="auto"/>
      </w:pPr>
      <w:r>
        <w:rPr>
          <w:rFonts w:ascii="宋体" w:hAnsi="宋体" w:eastAsia="宋体" w:cs="宋体"/>
          <w:color w:val="000"/>
          <w:sz w:val="28"/>
          <w:szCs w:val="28"/>
        </w:rPr>
        <w:t xml:space="preserve">　　首先，我们必须向大众学习。人民群众的实践经验新鲜，人民群众的初心生动，人民群众的集体智慧是无限的。只有坚持从大众到大众，不断从人民大众中吸取智慧，丰富自己，提高自己，才能考虑大众的想法，急于大众的焦虑，形成正确的工作构想和工作方法，为人民服务。在新形势下，各级党员干部一定要牢牢树立马克思主义的群众观点、实践观点，真心听取群众意见，虚心向群众学习，向人民群众学习宝贵的实践经验。新中国成立60年来，社会主义现代化建设取得了世界瞩目的巨大成果，重要的原因是尊重和激发了众多人民的积极性、积极性和创造性。</w:t>
      </w:r>
    </w:p>
    <w:p>
      <w:pPr>
        <w:ind w:left="0" w:right="0" w:firstLine="560"/>
        <w:spacing w:before="450" w:after="450" w:line="312" w:lineRule="auto"/>
      </w:pPr>
      <w:r>
        <w:rPr>
          <w:rFonts w:ascii="宋体" w:hAnsi="宋体" w:eastAsia="宋体" w:cs="宋体"/>
          <w:color w:val="000"/>
          <w:sz w:val="28"/>
          <w:szCs w:val="28"/>
        </w:rPr>
        <w:t xml:space="preserve">　　其次，必须处理学习和工作的关系。学习不是孤立的过程，而是理论与实践相结合的过程，是提高解决问题能力的过程。只有在工作中学习，才能学习真正的工作实际与思想实际紧密结合，着眼于解决改革发展稳定中的重点难点问题，着眼于在实践中进一步丰富发展理论，着眼于加强党性修养，提高精神境界，不断提高理论解决实际问题的能力只有在学习中工作，才能做好工作。大力倡导勤奋学习，要紧密结合学习和认识、解决改革和发展中出现的新情况新问题，紧密结合学习和为更多人民寻求利益，实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要更认真地向书学习，更勤奋地向实践学习，更虚心地向大众学习，一定要有学习的紧迫感，大力发扬马克思主义学风，用中国特色社会主义理论体系武装头脑，提高理论素养和解决实际问题能力我们作为合格的党员，要加强自己的学习，提高自己的党性修养，成为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2024年思想汇报总结篇2</w:t>
      </w:r>
    </w:p>
    <w:p>
      <w:pPr>
        <w:ind w:left="0" w:right="0" w:firstLine="560"/>
        <w:spacing w:before="450" w:after="450" w:line="312" w:lineRule="auto"/>
      </w:pPr>
      <w:r>
        <w:rPr>
          <w:rFonts w:ascii="宋体" w:hAnsi="宋体" w:eastAsia="宋体" w:cs="宋体"/>
          <w:color w:val="000"/>
          <w:sz w:val="28"/>
          <w:szCs w:val="28"/>
        </w:rPr>
        <w:t xml:space="preserve">　　在此期间，为了丰富我的党史知识，在学校党支部的指导下，我再次学习了中国共产党史。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能力，有立足于自己的职场，埋头于努力的信念和决心。在工作中，我从更新教育教育理念开始，针对残疾学生生活自立能力差、文化素质低、缺乏必要劳动技能的现状，以生存教育为教育教育的重点目标，积极探索生存教育的有效途径和方法，提高学生的生存能力。从尊重残疾学生的需求出发，把信心培养作为实施生存教育的突破口，通过激励评价、能力展示等措施，及时肯定学生付出的各种努力，让学生在成功体验中找到信心，在信心中享受快乐，在快乐中发展成长。重构课程框架，树立学员需要的课程才是好的课程理念，针对不同学员的特点，围绕生存教育重构课程框架，指导课程目标设计、课程内容选择、课程实施方式和课程效果评估等，为生存教育的有效开展提供良好的载体。加强技能训练，从培养学生自立、自立、自强能力出发，积极创造生存文化。坚持因人而宜，对学生进行礼仪训练、自立能力、家务劳动、社会适应能力和文化教育，同时重视学生生活能力的培养，使学生在训练中学习技能，在技能训练中学习劳动，在劳动中掌握生存能力，为社会扩大生存空间。</w:t>
      </w:r>
    </w:p>
    <w:p>
      <w:pPr>
        <w:ind w:left="0" w:right="0" w:firstLine="560"/>
        <w:spacing w:before="450" w:after="450" w:line="312" w:lineRule="auto"/>
      </w:pPr>
      <w:r>
        <w:rPr>
          <w:rFonts w:ascii="宋体" w:hAnsi="宋体" w:eastAsia="宋体" w:cs="宋体"/>
          <w:color w:val="000"/>
          <w:sz w:val="28"/>
          <w:szCs w:val="28"/>
        </w:rPr>
        <w:t xml:space="preserve">&gt;　　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加强学习。作为特殊教育学校的教师，必须立即转变观念，从经验型转变为理论型，从被动教育研究转变为自主教育研究，用现代教育理论分析教育行为，深入研究教育教育理论和教育实践，具有较高的科目。</w:t>
      </w:r>
    </w:p>
    <w:p>
      <w:pPr>
        <w:ind w:left="0" w:right="0" w:firstLine="560"/>
        <w:spacing w:before="450" w:after="450" w:line="312" w:lineRule="auto"/>
      </w:pPr>
      <w:r>
        <w:rPr>
          <w:rFonts w:ascii="宋体" w:hAnsi="宋体" w:eastAsia="宋体" w:cs="宋体"/>
          <w:color w:val="000"/>
          <w:sz w:val="28"/>
          <w:szCs w:val="28"/>
        </w:rPr>
        <w:t xml:space="preserve">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2024年思想汇报总结篇3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　　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　　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　　目前，社会中一些党员的贪污腐败，是社会发展的一些不可避免的问题，以及导致问题的一些原因，让我们豁然开朗，并引以为戒。要避免党员腐败，学习、教育是基础;制度建设是关键;惩治监督是保障。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　　要做一名优秀的党员，需要提高自身的修养，提高理论修养，包括学习马列主义，毛泽东思想，社会主义现代化建设的科学发展观。政治修养，要了解战争与革命，和平与发展的相关影响。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　　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　　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2024年思想汇报总结篇4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通过大一参加入党积极分子的培训，我对党有了更深入的了解，思想觉悟也有了很大提高，虽然还不是党员，但是也让我懂得应如何按照党员的要求严格要求自己和全面发展自己。</w:t>
      </w:r>
    </w:p>
    <w:p>
      <w:pPr>
        <w:ind w:left="0" w:right="0" w:firstLine="560"/>
        <w:spacing w:before="450" w:after="450" w:line="312" w:lineRule="auto"/>
      </w:pPr>
      <w:r>
        <w:rPr>
          <w:rFonts w:ascii="宋体" w:hAnsi="宋体" w:eastAsia="宋体" w:cs="宋体"/>
          <w:color w:val="000"/>
          <w:sz w:val="28"/>
          <w:szCs w:val="28"/>
        </w:rPr>
        <w:t xml:space="preserve">　　作为一名大学生，把学习文化知识作为首要任务的同时，还要不断培养自己的综合能力。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然而我们处在一个信息的社会，每天都有大量的信息产生。因此，如不知怎样在浩如烟海的信息中选择有用的信息，就跟不上社会发展的速度，就不可能成为一个对社会有用的人，就会被社会淘汰，也就根本谈不上“代表中国先进文化的前进方向”。获取有效信息，充分利用信息以及高质量生产信息的能力，已成为当代青年学生党员必备素质之一。</w:t>
      </w:r>
    </w:p>
    <w:p>
      <w:pPr>
        <w:ind w:left="0" w:right="0" w:firstLine="560"/>
        <w:spacing w:before="450" w:after="450" w:line="312" w:lineRule="auto"/>
      </w:pPr>
      <w:r>
        <w:rPr>
          <w:rFonts w:ascii="宋体" w:hAnsi="宋体" w:eastAsia="宋体" w:cs="宋体"/>
          <w:color w:val="000"/>
          <w:sz w:val="28"/>
          <w:szCs w:val="28"/>
        </w:rPr>
        <w:t xml:space="preserve">　　其次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新的历史条件下，共产党员更应该坚持党性，坚定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再次要有较好的心理素质和人际关系。现代社会，竞争空前激烈，青年学生党员的内心也承受着巨大的压力。面对这种情况，只有拥有一个健康的心理素质，积极乐观的生活态度，才能在这种环境中健康成长。而良好的人际关系则是现代人成功的润滑剂。随着当今世界信息交流速度的加快，世界变得越来越小，人与人的交往越来越频繁。只有在学生时代加强自己的人际交往能力，不断增强自己的自信心、口才等各方面能力，才能在当今社会立足。这是对所有即将进入21世纪的现代人的要求，当然也是青年学生党员的。</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青年学生党员是青年学生中的佼佼者，从思想觉悟、学习能力、人际交往等多方面都应有较强的能力，他们也必将成为祖国的栋梁。而随着社会的不断细致分化，越来越多的工作需要多人共同完成，党员就应在其中充分发挥模范带头作用。不仅要冲锋在前，还要合理的组织其他人共同合作，由此领导能力的迫切要求应运而生。</w:t>
      </w:r>
    </w:p>
    <w:p>
      <w:pPr>
        <w:ind w:left="0" w:right="0" w:firstLine="560"/>
        <w:spacing w:before="450" w:after="450" w:line="312" w:lineRule="auto"/>
      </w:pPr>
      <w:r>
        <w:rPr>
          <w:rFonts w:ascii="宋体" w:hAnsi="宋体" w:eastAsia="宋体" w:cs="宋体"/>
          <w:color w:val="000"/>
          <w:sz w:val="28"/>
          <w:szCs w:val="28"/>
        </w:rPr>
        <w:t xml:space="preserve">　　以上是我通过学习与实践所认识到的，我想这些都是我应该去努力的方向，新的时代有新的机遇与挑战，朝着“代表中国先进文化的前进方向”全面雕塑自己，锻炼自己，我会从思想、学习、工作上全面提高自己，努力把自己培养成为未来社会需要的人才，为祖国的明天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2024年思想汇报总结篇5</w:t>
      </w:r>
    </w:p>
    <w:p>
      <w:pPr>
        <w:ind w:left="0" w:right="0" w:firstLine="560"/>
        <w:spacing w:before="450" w:after="450" w:line="312" w:lineRule="auto"/>
      </w:pPr>
      <w:r>
        <w:rPr>
          <w:rFonts w:ascii="宋体" w:hAnsi="宋体" w:eastAsia="宋体" w:cs="宋体"/>
          <w:color w:val="000"/>
          <w:sz w:val="28"/>
          <w:szCs w:val="28"/>
        </w:rPr>
        <w:t xml:space="preserve">　　最近，我以崇敬的心情学习了《中国共产党史》，回顾了这百多年的历史，毛主席的话在脑海中浮现出看苍茫的大地，谁浮沉。中国共产党的成立不容易，走的路更加艰难，共产党成立之初，中华大地千疮百孔，苍茫，饥饿，军阀不断混战，帝国主义炮火轰鸣，但为了了解民众倒挂的党的创始人们，伟大的革命先烈们，支撑着巨大的压力，1921年成立了伟大的中国共产党。中共是中国工薪阶层的先锋队，是中伍，是中国人民和中华民族的先驱队伍，为了获得民族独立和人民解放，实现了国家繁荣富强和人民共同富强，已经走过了90年辉煌的历史。</w:t>
      </w:r>
    </w:p>
    <w:p>
      <w:pPr>
        <w:ind w:left="0" w:right="0" w:firstLine="560"/>
        <w:spacing w:before="450" w:after="450" w:line="312" w:lineRule="auto"/>
      </w:pPr>
      <w:r>
        <w:rPr>
          <w:rFonts w:ascii="宋体" w:hAnsi="宋体" w:eastAsia="宋体" w:cs="宋体"/>
          <w:color w:val="000"/>
          <w:sz w:val="28"/>
          <w:szCs w:val="28"/>
        </w:rPr>
        <w:t xml:space="preserve">　　这90年来，中国人民在中国共产党的领导下不断探索救国之路，成败，经历了许多坎坷，走了许多弯路，但我们的前辈们从未放弃过，即使只剩下一点希望，也要用全身的力量把握它，直到胜利的光芒洒在全国各个角落。这都证明了没有共产党就没有新中国。建国初期我们说，没有共产党就没有新中国，但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面对不断前进的历史车轮，从1949年建国到中国，中国从推翻半殖民地半封建的成功，从经历过两次世界大战后的贫穷二白到今天承担了奥运会、世博会，取得的成果和发展速度吸引了世界，国际政治地位和经济地位不断提高，这使所有中国人都感到骄傲和骄傲，我们所有中国人都感受到自己的历史使命，我们更加坚定信念</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设的红线。战争时代，我们党以马列主义与中国革命具体结合的科学理论毛泽东思想推进党的建设，开辟了中国特色的革命之路，当时党员的先进性总是站在革命斗争的第一线，为中华民族的解放事业抛弃头脑，洒下热血，勇敢地奋斗，直到革命斗争的最后胜利，在社会主义建设时期，特别是党的十一届三中全会后，我们党将马列主义与中国改革开放和现代化建设实际结合起来，形成了科学指导思想邓小平理论和三大代表的重要思想，开拓了中国民族建设和中国民族建设的重要理论，开拓了中国民族建设和中国家的重要发展。党的十六大提议在新世纪新阶段全面建设小康社会，开创中国特色社会主义事业新局面，这是党在新时期三大代表重要思想的伟大实践，是党在新历史条件下先进性的生动体现。今天，我们的中国人民在胡锦涛第四代中央领导集团的领导下前进。</w:t>
      </w:r>
    </w:p>
    <w:p>
      <w:pPr>
        <w:ind w:left="0" w:right="0" w:firstLine="560"/>
        <w:spacing w:before="450" w:after="450" w:line="312" w:lineRule="auto"/>
      </w:pPr>
      <w:r>
        <w:rPr>
          <w:rFonts w:ascii="宋体" w:hAnsi="宋体" w:eastAsia="宋体" w:cs="宋体"/>
          <w:color w:val="000"/>
          <w:sz w:val="28"/>
          <w:szCs w:val="28"/>
        </w:rPr>
        <w:t xml:space="preserve">　　学习党的历史，理论必须与实际联系，学习应用，促进学习，理论联系实际上是党留给我们的优秀传统和宝贵经验。今天，我们学习党的历史是为了吸取成功的经验，总结失败的教训，充分参考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的来源、生产的要点、生态的基础。根据市委、市政府建设独特的国际性、现代化宜居城市的要求，进一步提高城乡规划建设水平，改善人居环境，我市实施清水工程，是我市建设生态城市生态宜居高地的重要内容，发展低碳经济、改善人居环境、给人民带来利益的民心工程清水工程建设任务艰巨，时间紧迫，责任重大，这是一场治理水环境的攻坚战，在今后的工作中，我们积极响应市委、市政府的部署要求，以科学发展观指导实践，结合各项工程发展变化的实际情况寻找工作要点，坚持以前的指挥，减少水平，解决问题，深入调查，综合分析，找到难点，突破瓶颈，坚持不懈落实，坚实清水工程，为天津建设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历史是过去传达未来的回声，是未来对过去的反映，历史是镜子，照亮现实，照亮未来。学习党的历史，了解我们的过去能看到前进的方向，学习党的历史，了解过去才能把握今天，把握今天才能创造明天。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2024年思想汇报总结篇6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感谢各位党领导、党员给我这个汇报和学习的机会，让我更加充分的了解了中国共产党的先进性，学习了党的一些理论，与党的联系更加紧密，努力提高自己的素质和修养，向各位党员看齐，做好自己的本职工作的同时，想到组织，想到别人。</w:t>
      </w:r>
    </w:p>
    <w:p>
      <w:pPr>
        <w:ind w:left="0" w:right="0" w:firstLine="560"/>
        <w:spacing w:before="450" w:after="450" w:line="312" w:lineRule="auto"/>
      </w:pPr>
      <w:r>
        <w:rPr>
          <w:rFonts w:ascii="宋体" w:hAnsi="宋体" w:eastAsia="宋体" w:cs="宋体"/>
          <w:color w:val="000"/>
          <w:sz w:val="28"/>
          <w:szCs w:val="28"/>
        </w:rPr>
        <w:t xml:space="preserve">　　从准备入党开始，我就主动加强学习党的一些先进理论，了解党的纲领。通过认真阅读《党章》，我知道了中国共产党的性质、宗旨、历史地位，知道了中国革命的阶段，知道了党“为人民服务”的深刻内涵，知道了一个党员在人民群众中应该发挥怎样的先锋模范作用。现在，我认为，加入中国共产党是一个进步青年的渴求，是在自己的心中树立更加坚定的“为人民服务”的信念。</w:t>
      </w:r>
    </w:p>
    <w:p>
      <w:pPr>
        <w:ind w:left="0" w:right="0" w:firstLine="560"/>
        <w:spacing w:before="450" w:after="450" w:line="312" w:lineRule="auto"/>
      </w:pPr>
      <w:r>
        <w:rPr>
          <w:rFonts w:ascii="宋体" w:hAnsi="宋体" w:eastAsia="宋体" w:cs="宋体"/>
          <w:color w:val="000"/>
          <w:sz w:val="28"/>
          <w:szCs w:val="28"/>
        </w:rPr>
        <w:t xml:space="preserve">　　温总理在一次答记者问中讲到自己的做人宗旨，说“为天地立心，为生民立命，为往圣继绝学，为万世开太平”。我很敬佩温总理的为政理想。我认为这也应当作为一个普通党员的终极目标。天地之间的正气，老百姓的安居乐业，人们精神生活的满足和幸福，万世的太平安乐，如此美好的理想社会，是古人的愿望，何不是现代人的愿望?作为一个共产党员，就应该敢为人先，努力为老百姓的幸福生活创造条件，为我们万世的太平尽量出心出力。当然，对共产党的要求，更是我一个入党分子的标准。生于天地间，仰望天空，脚踏实地，出为国效力，入为家负责，努力为人和谐、家和谐、国和谐、世界和谐做出点滴应有贡献!作为一个建设者，在工作中勤勤恳恳、任劳任怨、多为群众办实事，这是我们的本质工作。今天的思想汇报还很简单，不够成熟。以后我继续加强理论学习，提高自己的思想修养，完善自己，发展自己，多向党组织汇报自己的思想和学习工作，更加紧密向党靠拢。请党组织考察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2024-09-20T12:40:16+08:00</dcterms:created>
  <dcterms:modified xsi:type="dcterms:W3CDTF">2024-09-20T12:40:16+08:00</dcterms:modified>
</cp:coreProperties>
</file>

<file path=docProps/custom.xml><?xml version="1.0" encoding="utf-8"?>
<Properties xmlns="http://schemas.openxmlformats.org/officeDocument/2006/custom-properties" xmlns:vt="http://schemas.openxmlformats.org/officeDocument/2006/docPropsVTypes"/>
</file>