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脱贫攻坚2024年工作总结及2024年工作计划</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gt;脱贫攻坚2024年工作总结及2024年工作计划&gt;今年以来，我局在县委、县政府的正确领导下，认真学习习近平总书记关于扶贫工作重要论述，坚决贯彻省市县各级决策部署，我们紧紧围绕年度脱贫X万人的目标任务，聚焦各类问题整改、政策项目落实等工作，一...</w:t>
      </w:r>
    </w:p>
    <w:p>
      <w:pPr>
        <w:ind w:left="0" w:right="0" w:firstLine="560"/>
        <w:spacing w:before="450" w:after="450" w:line="312" w:lineRule="auto"/>
      </w:pPr>
      <w:r>
        <w:rPr>
          <w:rFonts w:ascii="宋体" w:hAnsi="宋体" w:eastAsia="宋体" w:cs="宋体"/>
          <w:color w:val="000"/>
          <w:sz w:val="28"/>
          <w:szCs w:val="28"/>
        </w:rPr>
        <w:t xml:space="preserve">&gt;脱贫攻坚2024年工作总结及2024年工作计划&gt;今年以来，我局在县委、县政府的正确领导下，认真学习习近平总书记关于扶贫工作重要论述，坚决贯彻省市县各级决策部署，我们紧紧围绕年度脱贫X万人的目标任务，聚焦各类问题整改、政策项目落实等工作，一手抓剩余贫困人口减贫，一手抓已脱贫人口巩固提升，持续推进精准扶贫、精准脱贫，确保不获全胜，决不收兵。</w:t>
      </w:r>
    </w:p>
    <w:p>
      <w:pPr>
        <w:ind w:left="0" w:right="0" w:firstLine="560"/>
        <w:spacing w:before="450" w:after="450" w:line="312" w:lineRule="auto"/>
      </w:pPr>
      <w:r>
        <w:rPr>
          <w:rFonts w:ascii="宋体" w:hAnsi="宋体" w:eastAsia="宋体" w:cs="宋体"/>
          <w:color w:val="000"/>
          <w:sz w:val="28"/>
          <w:szCs w:val="28"/>
        </w:rPr>
        <w:t xml:space="preserve">&gt;一、2024年工作开展情况</w:t>
      </w:r>
    </w:p>
    <w:p>
      <w:pPr>
        <w:ind w:left="0" w:right="0" w:firstLine="560"/>
        <w:spacing w:before="450" w:after="450" w:line="312" w:lineRule="auto"/>
      </w:pPr>
      <w:r>
        <w:rPr>
          <w:rFonts w:ascii="宋体" w:hAnsi="宋体" w:eastAsia="宋体" w:cs="宋体"/>
          <w:color w:val="000"/>
          <w:sz w:val="28"/>
          <w:szCs w:val="28"/>
        </w:rPr>
        <w:t xml:space="preserve">（一）聚焦存在问题、全面排查整改</w:t>
      </w:r>
    </w:p>
    <w:p>
      <w:pPr>
        <w:ind w:left="0" w:right="0" w:firstLine="560"/>
        <w:spacing w:before="450" w:after="450" w:line="312" w:lineRule="auto"/>
      </w:pPr>
      <w:r>
        <w:rPr>
          <w:rFonts w:ascii="宋体" w:hAnsi="宋体" w:eastAsia="宋体" w:cs="宋体"/>
          <w:color w:val="000"/>
          <w:sz w:val="28"/>
          <w:szCs w:val="28"/>
        </w:rPr>
        <w:t xml:space="preserve">一是坚持全力以赴，抓好巡视反馈问题整改。根据中央专项巡视反馈意见，举一反三，排查问题XX个，已全部完成整改；制定的X百条整改措施，已全部落实；整改过程中，建立长效机制XX条，取得了阶段性成效。一是提高政治站位。第一时间召开整改工作动员会议传达贯彻省、市“三合一”会议精神，成立巡视整改工作领导小组，县委、县政府主要负责同志任“双组长”，有关县党政班子成员任副组长，统筹负责整改工作的协调推进和督促落实。</w:t>
      </w:r>
    </w:p>
    <w:p>
      <w:pPr>
        <w:ind w:left="0" w:right="0" w:firstLine="560"/>
        <w:spacing w:before="450" w:after="450" w:line="312" w:lineRule="auto"/>
      </w:pPr>
      <w:r>
        <w:rPr>
          <w:rFonts w:ascii="宋体" w:hAnsi="宋体" w:eastAsia="宋体" w:cs="宋体"/>
          <w:color w:val="000"/>
          <w:sz w:val="28"/>
          <w:szCs w:val="28"/>
        </w:rPr>
        <w:t xml:space="preserve">二是压实整改责任。紧紧围绕巡视反馈问题和我县实际情况，形成“1+12”整改方案，制定整改措施XX条，明确X名县党政班子成员分工负责，XX家单位牵头负责，XX家单位具体配合，实行清单式管理，扎实推进整改工作。</w:t>
      </w:r>
    </w:p>
    <w:p>
      <w:pPr>
        <w:ind w:left="0" w:right="0" w:firstLine="560"/>
        <w:spacing w:before="450" w:after="450" w:line="312" w:lineRule="auto"/>
      </w:pPr>
      <w:r>
        <w:rPr>
          <w:rFonts w:ascii="宋体" w:hAnsi="宋体" w:eastAsia="宋体" w:cs="宋体"/>
          <w:color w:val="000"/>
          <w:sz w:val="28"/>
          <w:szCs w:val="28"/>
        </w:rPr>
        <w:t xml:space="preserve">三是加大推进力度。召开推进会、调度会XX次，党政主要负责同志亲自调度X次。下发《工作提示函》XX份，安排牵头领导定期调度整改工作，同时做好联系点的督促指导工作。对整改中进展缓慢的地方和部门，下发专项通报2期、问题交办单XX份，有效地传导压力、推进落实。</w:t>
      </w:r>
    </w:p>
    <w:p>
      <w:pPr>
        <w:ind w:left="0" w:right="0" w:firstLine="560"/>
        <w:spacing w:before="450" w:after="450" w:line="312" w:lineRule="auto"/>
      </w:pPr>
      <w:r>
        <w:rPr>
          <w:rFonts w:ascii="宋体" w:hAnsi="宋体" w:eastAsia="宋体" w:cs="宋体"/>
          <w:color w:val="000"/>
          <w:sz w:val="28"/>
          <w:szCs w:val="28"/>
        </w:rPr>
        <w:t xml:space="preserve">四是注重上下联动。坚持把上下联动贯彻整改工作全过程，明确县直XX家牵头单位是整改工作的责任主体，定期调度通报。明确镇村需要重点落实的15个方面整改任务，逐一解读到位。从县直帮扶单位抽调XX人成立XX个督导专班，与镇村共同落实整改任务，增强一线整改力量。</w:t>
      </w:r>
    </w:p>
    <w:p>
      <w:pPr>
        <w:ind w:left="0" w:right="0" w:firstLine="560"/>
        <w:spacing w:before="450" w:after="450" w:line="312" w:lineRule="auto"/>
      </w:pPr>
      <w:r>
        <w:rPr>
          <w:rFonts w:ascii="宋体" w:hAnsi="宋体" w:eastAsia="宋体" w:cs="宋体"/>
          <w:color w:val="000"/>
          <w:sz w:val="28"/>
          <w:szCs w:val="28"/>
        </w:rPr>
        <w:t xml:space="preserve">五是严格评估验收。制定下发巡视整改工作评估验收标准，明确评估验收的原则、标准、程序等，做到履责有据、资料可查、责任可追。抽调103人组建X个评估验收组，利用5天时间，对所有乡镇和行政村开展“全覆盖”评估验收，对验收发现的整改不实、质量不高、整改不彻底等问题，形成问题清单XX份，逐个交办整改到位。 本文由公众号：“逍遥文稿”整理。</w:t>
      </w:r>
    </w:p>
    <w:p>
      <w:pPr>
        <w:ind w:left="0" w:right="0" w:firstLine="560"/>
        <w:spacing w:before="450" w:after="450" w:line="312" w:lineRule="auto"/>
      </w:pPr>
      <w:r>
        <w:rPr>
          <w:rFonts w:ascii="宋体" w:hAnsi="宋体" w:eastAsia="宋体" w:cs="宋体"/>
          <w:color w:val="000"/>
          <w:sz w:val="28"/>
          <w:szCs w:val="28"/>
        </w:rPr>
        <w:t xml:space="preserve">(二)、突出重点难点，抓好专项排查和考核反馈问题整改。</w:t>
      </w:r>
    </w:p>
    <w:p>
      <w:pPr>
        <w:ind w:left="0" w:right="0" w:firstLine="560"/>
        <w:spacing w:before="450" w:after="450" w:line="312" w:lineRule="auto"/>
      </w:pPr>
      <w:r>
        <w:rPr>
          <w:rFonts w:ascii="宋体" w:hAnsi="宋体" w:eastAsia="宋体" w:cs="宋体"/>
          <w:color w:val="000"/>
          <w:sz w:val="28"/>
          <w:szCs w:val="28"/>
        </w:rPr>
        <w:t xml:space="preserve">一是确保不留死角。召开专项排查工作动员会、培训会等，就排查时间、范围、内容、方式、方法、任务等进行统一部署，镇村干部、驻村工作队和帮扶责任人组成排查小组，围绕控辍保学、医疗报补、房屋质量、饮水安全等重点问题，逐项逐条、逐村逐户开展精准排查，切实做到镇不漏村、村不漏户、户不漏项。</w:t>
      </w:r>
    </w:p>
    <w:p>
      <w:pPr>
        <w:ind w:left="0" w:right="0" w:firstLine="560"/>
        <w:spacing w:before="450" w:after="450" w:line="312" w:lineRule="auto"/>
      </w:pPr>
      <w:r>
        <w:rPr>
          <w:rFonts w:ascii="宋体" w:hAnsi="宋体" w:eastAsia="宋体" w:cs="宋体"/>
          <w:color w:val="000"/>
          <w:sz w:val="28"/>
          <w:szCs w:val="28"/>
        </w:rPr>
        <w:t xml:space="preserve">二是确保整改到位。排查过程中，统筹教育、卫健、住建、水利等牵头部门工作力量，将部门与镇村之间的数据信息进行比对，将信息比对的疑点数据再次与入户走访排查相结合，确保问题找实、找准，形成工作合力。对排查发现的问题汇总形成问题清单，实行“一户一策”，逐一明确整改措施、整改时限。截止目前，共排查发现问题户X百余户，其中，义务教育保障问题X户，基本医疗保障问题X百户，住房安全保障问题X百户，饮水安全保障方面X户；已整改X百户，整改率XX%。</w:t>
      </w:r>
    </w:p>
    <w:p>
      <w:pPr>
        <w:ind w:left="0" w:right="0" w:firstLine="560"/>
        <w:spacing w:before="450" w:after="450" w:line="312" w:lineRule="auto"/>
      </w:pPr>
      <w:r>
        <w:rPr>
          <w:rFonts w:ascii="宋体" w:hAnsi="宋体" w:eastAsia="宋体" w:cs="宋体"/>
          <w:color w:val="000"/>
          <w:sz w:val="28"/>
          <w:szCs w:val="28"/>
        </w:rPr>
        <w:t xml:space="preserve">三是确保一体推进。围绕考核反馈和自查问题，深入查摆脱贫攻坚工作中的不足和薄弱环节，共确定具体问题X大类XX个，制定整改措施XX条，明确X名县领导、XX家牵头单位、X家配合单位具体负责整改工作。目前，“攻坚责任落实不到位”“识别、退出不精准”等XX个问题已整改完成，整改率XX%。</w:t>
      </w:r>
    </w:p>
    <w:p>
      <w:pPr>
        <w:ind w:left="0" w:right="0" w:firstLine="560"/>
        <w:spacing w:before="450" w:after="450" w:line="312" w:lineRule="auto"/>
      </w:pPr>
      <w:r>
        <w:rPr>
          <w:rFonts w:ascii="宋体" w:hAnsi="宋体" w:eastAsia="宋体" w:cs="宋体"/>
          <w:color w:val="000"/>
          <w:sz w:val="28"/>
          <w:szCs w:val="28"/>
        </w:rPr>
        <w:t xml:space="preserve">（三）聚焦年度任务，抓好重点工作</w:t>
      </w:r>
    </w:p>
    <w:p>
      <w:pPr>
        <w:ind w:left="0" w:right="0" w:firstLine="560"/>
        <w:spacing w:before="450" w:after="450" w:line="312" w:lineRule="auto"/>
      </w:pPr>
      <w:r>
        <w:rPr>
          <w:rFonts w:ascii="宋体" w:hAnsi="宋体" w:eastAsia="宋体" w:cs="宋体"/>
          <w:color w:val="000"/>
          <w:sz w:val="28"/>
          <w:szCs w:val="28"/>
        </w:rPr>
        <w:t xml:space="preserve">一是着力解决影响“两不愁、三保障”的突出问题。一是确保上学有保障。严格落实教育扶贫政策，确保精准、全面、及时地向建档立卡贫困学生发放资助资金。年度资助建档立卡家庭贫困学生X万余人，资助资金X百万元。其中，学前教育阶段，资助资金XX万元；义务教育阶段，资助资金X百万元；普通高中教育阶段，资助资金X百万元，减免学费资金X百万元；中职教育阶段，资助资金XX万元，减免学费资金XX万元。审核“XX计划”X千人，预计资助X百万元。</w:t>
      </w:r>
    </w:p>
    <w:p>
      <w:pPr>
        <w:ind w:left="0" w:right="0" w:firstLine="560"/>
        <w:spacing w:before="450" w:after="450" w:line="312" w:lineRule="auto"/>
      </w:pPr>
      <w:r>
        <w:rPr>
          <w:rFonts w:ascii="宋体" w:hAnsi="宋体" w:eastAsia="宋体" w:cs="宋体"/>
          <w:color w:val="000"/>
          <w:sz w:val="28"/>
          <w:szCs w:val="28"/>
        </w:rPr>
        <w:t xml:space="preserve">二是确保就医有保障。投入X千万元，为全县X万余人贫困人口全部代缴新农合；投入X百余万元，对有诊疗需求的建档立卡贫困人口实行家庭医生签约服务“应签尽签”，累计签约X万余人，占比XX%；投入X千万元，实施基本医疗卫生项目XX个，为基层卫生院的“双基”达标建设和相关医用设备进行统一招标购置。1-6月，全县贫困人口住院治疗X万余人次，报补X万元，报补比例XX%；慢性病门诊就诊XX万人次，报补X万元，报补比例XX％。</w:t>
      </w:r>
    </w:p>
    <w:p>
      <w:pPr>
        <w:ind w:left="0" w:right="0" w:firstLine="560"/>
        <w:spacing w:before="450" w:after="450" w:line="312" w:lineRule="auto"/>
      </w:pPr>
      <w:r>
        <w:rPr>
          <w:rFonts w:ascii="宋体" w:hAnsi="宋体" w:eastAsia="宋体" w:cs="宋体"/>
          <w:color w:val="000"/>
          <w:sz w:val="28"/>
          <w:szCs w:val="28"/>
        </w:rPr>
        <w:t xml:space="preserve">三是确保住房有保障。按照“应改尽改、应修尽修”原则，通过逐户摸排，确定X千余户四类重点对象纳入年度危房改造计划，其中，建档立卡贫困户X千户，其他三类人员X百户。目前，危房改造已开工X千户，开工率XX%；已竣工X千户，竣工率XX%，8月底前能全部完成建设任务。</w:t>
      </w:r>
    </w:p>
    <w:p>
      <w:pPr>
        <w:ind w:left="0" w:right="0" w:firstLine="560"/>
        <w:spacing w:before="450" w:after="450" w:line="312" w:lineRule="auto"/>
      </w:pPr>
      <w:r>
        <w:rPr>
          <w:rFonts w:ascii="宋体" w:hAnsi="宋体" w:eastAsia="宋体" w:cs="宋体"/>
          <w:color w:val="000"/>
          <w:sz w:val="28"/>
          <w:szCs w:val="28"/>
        </w:rPr>
        <w:t xml:space="preserve">四是确保饮水有保障。投入X千万元，实施农村饮水安全巩固提升工程，新建改造水厂X处，兼并合并单村水厂XX处。提前实施2024年XX水厂改扩建和XX水厂管网延伸计划，确保到2024年9月底实现农村饮水供水范围内贫困户全部饮用上安全水。健全完善农村饮水安全工程长效管理机制，加强水厂管理人员培训，确保水厂建好用好。通过改造提升，保证农村饮水工程水量、水质、用水方便程度和供水保证率全部符合国家标准。</w:t>
      </w:r>
    </w:p>
    <w:p>
      <w:pPr>
        <w:ind w:left="0" w:right="0" w:firstLine="560"/>
        <w:spacing w:before="450" w:after="450" w:line="312" w:lineRule="auto"/>
      </w:pPr>
      <w:r>
        <w:rPr>
          <w:rFonts w:ascii="宋体" w:hAnsi="宋体" w:eastAsia="宋体" w:cs="宋体"/>
          <w:color w:val="000"/>
          <w:sz w:val="28"/>
          <w:szCs w:val="28"/>
        </w:rPr>
        <w:t xml:space="preserve">（四）着力实施到村到户到人的帮扶措施。</w:t>
      </w:r>
    </w:p>
    <w:p>
      <w:pPr>
        <w:ind w:left="0" w:right="0" w:firstLine="560"/>
        <w:spacing w:before="450" w:after="450" w:line="312" w:lineRule="auto"/>
      </w:pPr>
      <w:r>
        <w:rPr>
          <w:rFonts w:ascii="宋体" w:hAnsi="宋体" w:eastAsia="宋体" w:cs="宋体"/>
          <w:color w:val="000"/>
          <w:sz w:val="28"/>
          <w:szCs w:val="28"/>
        </w:rPr>
        <w:t xml:space="preserve">一是产业扶贫。全力推广“四带一自”产业扶贫模式和“三有一网”点位扶贫模式，通过自下而上逐户摸排具备特色种养业扶贫条件贫困户X万余户，根据贫困户拥有劳动力或一定规模的土地、设施、资金等可用生产要素，合理安排发展项目。目前，全县已申报三批自种自养项目共X万余户，前两批奖补资金X千万元已完成拨付，第三批申报X千户正在县级公式中。修订完善村级光伏扶贫电站收益分配管理实施细则，为X百座光伏电站配备X百名光伏电站协管员，进一步提升光伏扶贫实效。</w:t>
      </w:r>
    </w:p>
    <w:p>
      <w:pPr>
        <w:ind w:left="0" w:right="0" w:firstLine="560"/>
        <w:spacing w:before="450" w:after="450" w:line="312" w:lineRule="auto"/>
      </w:pPr>
      <w:r>
        <w:rPr>
          <w:rFonts w:ascii="宋体" w:hAnsi="宋体" w:eastAsia="宋体" w:cs="宋体"/>
          <w:color w:val="000"/>
          <w:sz w:val="28"/>
          <w:szCs w:val="28"/>
        </w:rPr>
        <w:t xml:space="preserve">二是就业扶贫。推广“三业一岗”就业扶贫模式，广泛开展贫困群众基本情况、就业意愿及培训需求摸底调查，精准掌握培训对象和培训需求，确保不漏一人。目前，已开发公益性岗位X千个；已摸排家政、餐饮、花艺等岗位X千余个，开展技能脱贫培训X百人，培训后就业X百人。发放培训补贴XX万元。</w:t>
      </w:r>
    </w:p>
    <w:p>
      <w:pPr>
        <w:ind w:left="0" w:right="0" w:firstLine="560"/>
        <w:spacing w:before="450" w:after="450" w:line="312" w:lineRule="auto"/>
      </w:pPr>
      <w:r>
        <w:rPr>
          <w:rFonts w:ascii="宋体" w:hAnsi="宋体" w:eastAsia="宋体" w:cs="宋体"/>
          <w:color w:val="000"/>
          <w:sz w:val="28"/>
          <w:szCs w:val="28"/>
        </w:rPr>
        <w:t xml:space="preserve">三是金融扶贫。完善风险补偿金制度和风险防范实施意见，对2024年以前允许探索开展的“户贷企用”贷款建立台账X百笔，加强风险监管和贷后管理工作。坚持户贷户用户还方向，大力推广“一自三合”扶贫小额信贷模式，正在全县范围内开展“应贷尽贷”逐户摸排行动。同时将用款企业简介发至贫困户手中，确保贷款贫困户对自身贷款行为清楚了解。</w:t>
      </w:r>
    </w:p>
    <w:p>
      <w:pPr>
        <w:ind w:left="0" w:right="0" w:firstLine="560"/>
        <w:spacing w:before="450" w:after="450" w:line="312" w:lineRule="auto"/>
      </w:pPr>
      <w:r>
        <w:rPr>
          <w:rFonts w:ascii="宋体" w:hAnsi="宋体" w:eastAsia="宋体" w:cs="宋体"/>
          <w:color w:val="000"/>
          <w:sz w:val="28"/>
          <w:szCs w:val="28"/>
        </w:rPr>
        <w:t xml:space="preserve">四是保障性扶贫。农村低保标准提高到每人每年X千元，确保兜住底线。今年来，共发放农村低保资金X千万元，其中，建档立卡贫困人口农村低保对象X万户，发放保障资金X千万元。</w:t>
      </w:r>
    </w:p>
    <w:p>
      <w:pPr>
        <w:ind w:left="0" w:right="0" w:firstLine="560"/>
        <w:spacing w:before="450" w:after="450" w:line="312" w:lineRule="auto"/>
      </w:pPr>
      <w:r>
        <w:rPr>
          <w:rFonts w:ascii="宋体" w:hAnsi="宋体" w:eastAsia="宋体" w:cs="宋体"/>
          <w:color w:val="000"/>
          <w:sz w:val="28"/>
          <w:szCs w:val="28"/>
        </w:rPr>
        <w:t xml:space="preserve">（五）着力提升基础设施和基本公共服务水平。</w:t>
      </w:r>
    </w:p>
    <w:p>
      <w:pPr>
        <w:ind w:left="0" w:right="0" w:firstLine="560"/>
        <w:spacing w:before="450" w:after="450" w:line="312" w:lineRule="auto"/>
      </w:pPr>
      <w:r>
        <w:rPr>
          <w:rFonts w:ascii="宋体" w:hAnsi="宋体" w:eastAsia="宋体" w:cs="宋体"/>
          <w:color w:val="000"/>
          <w:sz w:val="28"/>
          <w:szCs w:val="28"/>
        </w:rPr>
        <w:t xml:space="preserve">一是基础设施建设方面。投入X亿元，实施农村道路扩面延伸工程X百公里，推进农村公路网化升级。目前，工程第一期的X公里已完成80%，第二期已开标，施工单位正在进驻。投资X亿元，实施农村电网改造项目XX个，着力提升农村电网整体水平。目前，已完工项目XX个，完工率36.6%。继续加强农村信息化建设，确保全县所有行政村100%光纤入村率不反弹，大幅提升农村宽带家庭普及率。</w:t>
      </w:r>
    </w:p>
    <w:p>
      <w:pPr>
        <w:ind w:left="0" w:right="0" w:firstLine="560"/>
        <w:spacing w:before="450" w:after="450" w:line="312" w:lineRule="auto"/>
      </w:pPr>
      <w:r>
        <w:rPr>
          <w:rFonts w:ascii="宋体" w:hAnsi="宋体" w:eastAsia="宋体" w:cs="宋体"/>
          <w:color w:val="000"/>
          <w:sz w:val="28"/>
          <w:szCs w:val="28"/>
        </w:rPr>
        <w:t xml:space="preserve">二是基本公共服务建设方面。投入X亿元，计划实施基层基本公共服务项目XX个，其中，基本公共教育项目XX个，基本医疗卫生项目XX个，基本社会服务X个，进一步提升基层基本公共服务配置水平。出台《关于加快推进双基工程共建共享项目运营的实施意见》，明确后续管理的服务内容、人员经费、保障措施等，确保项目建好、管好、用好，切实发挥便民惠民实效。 </w:t>
      </w:r>
    </w:p>
    <w:p>
      <w:pPr>
        <w:ind w:left="0" w:right="0" w:firstLine="560"/>
        <w:spacing w:before="450" w:after="450" w:line="312" w:lineRule="auto"/>
      </w:pPr>
      <w:r>
        <w:rPr>
          <w:rFonts w:ascii="宋体" w:hAnsi="宋体" w:eastAsia="宋体" w:cs="宋体"/>
          <w:color w:val="000"/>
          <w:sz w:val="28"/>
          <w:szCs w:val="28"/>
        </w:rPr>
        <w:t xml:space="preserve">（六）聚焦巩固提升，做到四个不摘</w:t>
      </w:r>
    </w:p>
    <w:p>
      <w:pPr>
        <w:ind w:left="0" w:right="0" w:firstLine="560"/>
        <w:spacing w:before="450" w:after="450" w:line="312" w:lineRule="auto"/>
      </w:pPr>
      <w:r>
        <w:rPr>
          <w:rFonts w:ascii="宋体" w:hAnsi="宋体" w:eastAsia="宋体" w:cs="宋体"/>
          <w:color w:val="000"/>
          <w:sz w:val="28"/>
          <w:szCs w:val="28"/>
        </w:rPr>
        <w:t xml:space="preserve">一、坚持摘帽不摘责任。</w:t>
      </w:r>
    </w:p>
    <w:p>
      <w:pPr>
        <w:ind w:left="0" w:right="0" w:firstLine="560"/>
        <w:spacing w:before="450" w:after="450" w:line="312" w:lineRule="auto"/>
      </w:pPr>
      <w:r>
        <w:rPr>
          <w:rFonts w:ascii="宋体" w:hAnsi="宋体" w:eastAsia="宋体" w:cs="宋体"/>
          <w:color w:val="000"/>
          <w:sz w:val="28"/>
          <w:szCs w:val="28"/>
        </w:rPr>
        <w:t xml:space="preserve">一是持续高位推进。坚持县委常委会、县政府常务会每月研究脱贫攻坚不少于1次，县扶贫开发领导小组每月专题调度脱贫攻坚不少于1次。县四套班子领导包片到镇、包点到村、帮扶到户保持不变，并牵头负责“十大工程”调度推进。</w:t>
      </w:r>
    </w:p>
    <w:p>
      <w:pPr>
        <w:ind w:left="0" w:right="0" w:firstLine="560"/>
        <w:spacing w:before="450" w:after="450" w:line="312" w:lineRule="auto"/>
      </w:pPr>
      <w:r>
        <w:rPr>
          <w:rFonts w:ascii="宋体" w:hAnsi="宋体" w:eastAsia="宋体" w:cs="宋体"/>
          <w:color w:val="000"/>
          <w:sz w:val="28"/>
          <w:szCs w:val="28"/>
        </w:rPr>
        <w:t xml:space="preserve">二是拉紧责任链条。科学制定年度脱贫攻坚工作要点及“春季攻势”“夏季攻势”实施方案，分解2024年脱贫攻坚任务计划，把工作任务明确到具体责任单位和责任人，为巩固脱贫成果和持续攻坚再夯责任、再强基础。</w:t>
      </w:r>
    </w:p>
    <w:p>
      <w:pPr>
        <w:ind w:left="0" w:right="0" w:firstLine="560"/>
        <w:spacing w:before="450" w:after="450" w:line="312" w:lineRule="auto"/>
      </w:pPr>
      <w:r>
        <w:rPr>
          <w:rFonts w:ascii="宋体" w:hAnsi="宋体" w:eastAsia="宋体" w:cs="宋体"/>
          <w:color w:val="000"/>
          <w:sz w:val="28"/>
          <w:szCs w:val="28"/>
        </w:rPr>
        <w:t xml:space="preserve">三是强化要素保障。强化扶贫资金、项目以及资源统筹，从财政扶贫预算资金、新增地方政府债券等方面安排专项资金X亿元，全力保障脱贫攻坚资金需求。推行“四不两直”工作方式，不再组织开展专项考核、乡乡互查、村村互查等，切实减轻基层负担。开展暗访调研2次，下发问题交办单XX份，逐个交办整改到位，保障制度有效落实。</w:t>
      </w:r>
    </w:p>
    <w:p>
      <w:pPr>
        <w:ind w:left="0" w:right="0" w:firstLine="560"/>
        <w:spacing w:before="450" w:after="450" w:line="312" w:lineRule="auto"/>
      </w:pPr>
      <w:r>
        <w:rPr>
          <w:rFonts w:ascii="宋体" w:hAnsi="宋体" w:eastAsia="宋体" w:cs="宋体"/>
          <w:color w:val="000"/>
          <w:sz w:val="28"/>
          <w:szCs w:val="28"/>
        </w:rPr>
        <w:t xml:space="preserve">二是坚持摘帽不摘政策。</w:t>
      </w:r>
    </w:p>
    <w:p>
      <w:pPr>
        <w:ind w:left="0" w:right="0" w:firstLine="560"/>
        <w:spacing w:before="450" w:after="450" w:line="312" w:lineRule="auto"/>
      </w:pPr>
      <w:r>
        <w:rPr>
          <w:rFonts w:ascii="宋体" w:hAnsi="宋体" w:eastAsia="宋体" w:cs="宋体"/>
          <w:color w:val="000"/>
          <w:sz w:val="28"/>
          <w:szCs w:val="28"/>
        </w:rPr>
        <w:t xml:space="preserve">一是完善政策体系。出台《打赢脱贫攻坚战三年行动的实施意见》《脱贫攻坚后续帮扶计划及巩固提升工作方案》《乡村振兴战略规划（2024-2024年）》等配套实施方案，明确后三年脱贫攻坚和乡村振兴目标任务，细化工作重点和政策措施，做好与乡村振兴的“无缝衔接”。</w:t>
      </w:r>
    </w:p>
    <w:p>
      <w:pPr>
        <w:ind w:left="0" w:right="0" w:firstLine="560"/>
        <w:spacing w:before="450" w:after="450" w:line="312" w:lineRule="auto"/>
      </w:pPr>
      <w:r>
        <w:rPr>
          <w:rFonts w:ascii="宋体" w:hAnsi="宋体" w:eastAsia="宋体" w:cs="宋体"/>
          <w:color w:val="000"/>
          <w:sz w:val="28"/>
          <w:szCs w:val="28"/>
        </w:rPr>
        <w:t xml:space="preserve">    二是突出分类施策。针对已脱贫户，按照“一户一方案，一人一措施”的要求，抓好各项帮扶措施落实。针对未脱贫户，制定持续减贫方略，确保2024年现有标准下所有贫困人口稳定脱贫。针对出列贫困村，推进贫困村提升工程，2024年实现教育、卫生等基本公共服务水平进一步提高。同时，注重一体推进贫困村与非贫困村“双基”建设，进一步保障和改善农村民生，建立稳定脱贫、振兴乡村的长效机制。</w:t>
      </w:r>
    </w:p>
    <w:p>
      <w:pPr>
        <w:ind w:left="0" w:right="0" w:firstLine="560"/>
        <w:spacing w:before="450" w:after="450" w:line="312" w:lineRule="auto"/>
      </w:pPr>
      <w:r>
        <w:rPr>
          <w:rFonts w:ascii="宋体" w:hAnsi="宋体" w:eastAsia="宋体" w:cs="宋体"/>
          <w:color w:val="000"/>
          <w:sz w:val="28"/>
          <w:szCs w:val="28"/>
        </w:rPr>
        <w:t xml:space="preserve">三是坚持摘帽不摘帮扶。</w:t>
      </w:r>
    </w:p>
    <w:p>
      <w:pPr>
        <w:ind w:left="0" w:right="0" w:firstLine="560"/>
        <w:spacing w:before="450" w:after="450" w:line="312" w:lineRule="auto"/>
      </w:pPr>
      <w:r>
        <w:rPr>
          <w:rFonts w:ascii="宋体" w:hAnsi="宋体" w:eastAsia="宋体" w:cs="宋体"/>
          <w:color w:val="000"/>
          <w:sz w:val="28"/>
          <w:szCs w:val="28"/>
        </w:rPr>
        <w:t xml:space="preserve">一是保持人员稳定。出台《关于进一步理顺和加强定点帮扶有关工作的通知》，对XX家因涉及机构改革出现人事关系变动的单位，坚持事随人走，保持帮扶工作的稳定性和延续性，确保结对帮扶贫困户全覆盖。举办脱贫攻坚培训班XX期，累计培训X万余人次，实现政策培训全覆盖。把扶贫一线作为培养干部的“练兵场”“主阵地”，今年以来，选派XX名年轻公务员到县扶贫开发局锻炼，提拔重用扶贫一线干部27名。</w:t>
      </w:r>
    </w:p>
    <w:p>
      <w:pPr>
        <w:ind w:left="0" w:right="0" w:firstLine="560"/>
        <w:spacing w:before="450" w:after="450" w:line="312" w:lineRule="auto"/>
      </w:pPr>
      <w:r>
        <w:rPr>
          <w:rFonts w:ascii="宋体" w:hAnsi="宋体" w:eastAsia="宋体" w:cs="宋体"/>
          <w:color w:val="000"/>
          <w:sz w:val="28"/>
          <w:szCs w:val="28"/>
        </w:rPr>
        <w:t xml:space="preserve">二是提高帮扶实效。组织帮扶单位和帮扶人利用午收时期，帮助贫困户联系收割机、搬运粮食、清运秸秆、粮食销售等，避免简单地送钱送物。坚持扶贫同扶志扶智相结合，弘扬“太和好人”精神，引导群众思想上转变观念、生活上转变方式。</w:t>
      </w:r>
    </w:p>
    <w:p>
      <w:pPr>
        <w:ind w:left="0" w:right="0" w:firstLine="560"/>
        <w:spacing w:before="450" w:after="450" w:line="312" w:lineRule="auto"/>
      </w:pPr>
      <w:r>
        <w:rPr>
          <w:rFonts w:ascii="宋体" w:hAnsi="宋体" w:eastAsia="宋体" w:cs="宋体"/>
          <w:color w:val="000"/>
          <w:sz w:val="28"/>
          <w:szCs w:val="28"/>
        </w:rPr>
        <w:t xml:space="preserve">四是坚持摘帽不摘监管。</w:t>
      </w:r>
    </w:p>
    <w:p>
      <w:pPr>
        <w:ind w:left="0" w:right="0" w:firstLine="560"/>
        <w:spacing w:before="450" w:after="450" w:line="312" w:lineRule="auto"/>
      </w:pPr>
      <w:r>
        <w:rPr>
          <w:rFonts w:ascii="宋体" w:hAnsi="宋体" w:eastAsia="宋体" w:cs="宋体"/>
          <w:color w:val="000"/>
          <w:sz w:val="28"/>
          <w:szCs w:val="28"/>
        </w:rPr>
        <w:t xml:space="preserve">一是强化成效监管。依托扶贫开发信息系统，强化脱贫户家庭收入状况、返贫潜在因素和后续帮扶措施比对，实现返贫信息自动预警。针对边缘户，投入XX万元，设立“边缘户大病患者综合医疗保险再保障工程”专项资金，对个人自付合规费用仍超过1万元以上的部分，给予分段累计按比例再补偿，防范因病因灾致贫。</w:t>
      </w:r>
    </w:p>
    <w:p>
      <w:pPr>
        <w:ind w:left="0" w:right="0" w:firstLine="560"/>
        <w:spacing w:before="450" w:after="450" w:line="312" w:lineRule="auto"/>
      </w:pPr>
      <w:r>
        <w:rPr>
          <w:rFonts w:ascii="宋体" w:hAnsi="宋体" w:eastAsia="宋体" w:cs="宋体"/>
          <w:color w:val="000"/>
          <w:sz w:val="28"/>
          <w:szCs w:val="28"/>
        </w:rPr>
        <w:t xml:space="preserve">二是强化资金监管。建立完善扶贫资金管理办法、扶贫资金“负面清单”等，对扶贫资金安排、拨付、使用、监督等情况进行全过程动态监控。县纪委监委、扶贫、财政、审计、督查等部门定期互通项目安排、资金使用及问题线索等相关情况，确保工作落实到位，资金使用精准。</w:t>
      </w:r>
    </w:p>
    <w:p>
      <w:pPr>
        <w:ind w:left="0" w:right="0" w:firstLine="560"/>
        <w:spacing w:before="450" w:after="450" w:line="312" w:lineRule="auto"/>
      </w:pPr>
      <w:r>
        <w:rPr>
          <w:rFonts w:ascii="宋体" w:hAnsi="宋体" w:eastAsia="宋体" w:cs="宋体"/>
          <w:color w:val="000"/>
          <w:sz w:val="28"/>
          <w:szCs w:val="28"/>
        </w:rPr>
        <w:t xml:space="preserve">三是强化风险监管。投入X百万元，建立贫困户特色种养业保险补偿基金，对因市场风险、自然灾害、疫情等造成损失的及时予以补赔，防范产业扶贫市场风险。完善扶贫小额信贷风险补偿金制度和风险防范实施意见，对2024年以前允许探索开展的“户贷企用”贷款建立台账XX笔，加强风险监管和贷后管理工作。</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以习近平新时代中国特色社会主义思想为指导，全面贯彻中央和省市决策部署，聚焦各类问题排查整改，不断夯实贫困人口稳定脱贫基础，扎实推进各项任务落到实处，一鼓作气打好脱贫攻坚战，本文由公众号：“逍遥文稿”整理。切实提高群众获得感和幸福感。</w:t>
      </w:r>
    </w:p>
    <w:p>
      <w:pPr>
        <w:ind w:left="0" w:right="0" w:firstLine="560"/>
        <w:spacing w:before="450" w:after="450" w:line="312" w:lineRule="auto"/>
      </w:pPr>
      <w:r>
        <w:rPr>
          <w:rFonts w:ascii="宋体" w:hAnsi="宋体" w:eastAsia="宋体" w:cs="宋体"/>
          <w:color w:val="000"/>
          <w:sz w:val="28"/>
          <w:szCs w:val="28"/>
        </w:rPr>
        <w:t xml:space="preserve">一是目标导向再精准。坚持现行标准，抓住“两不愁三保障”核心，既不“吊高胃口”，也不“降低成色”，确保顺利实现年度脱贫1.66万人的目标任务。对排查发现的各类问题，组织县直牵头部门拿出具体整改措施，指导督促基层抓好落实。对已整改完成的问题，通过“四不两直”的方式，适时开展“回头看”，进一步核实问题整改效果，尤其是终端见效情况，切实巩固提升整改成果，确保问题不反弹。</w:t>
      </w:r>
    </w:p>
    <w:p>
      <w:pPr>
        <w:ind w:left="0" w:right="0" w:firstLine="560"/>
        <w:spacing w:before="450" w:after="450" w:line="312" w:lineRule="auto"/>
      </w:pPr>
      <w:r>
        <w:rPr>
          <w:rFonts w:ascii="宋体" w:hAnsi="宋体" w:eastAsia="宋体" w:cs="宋体"/>
          <w:color w:val="000"/>
          <w:sz w:val="28"/>
          <w:szCs w:val="28"/>
        </w:rPr>
        <w:t xml:space="preserve">二是脱贫成效再巩固。通过基层干部定期跟踪回访、返贫户个人申报、系统信息自动比对等途径，适时组织对脱贫人口开展“回头看”，建立稳定防范返贫的长效机制。持续强化产业、就业等扶持力度，不断激发贫困群众内生动力，实现从“输血”到“造血”的转变。进一步压实帮扶单位和帮扶责任人责任，注重改进帮扶方式，对帮扶“走形式”“走过场”，严肃追究责任。</w:t>
      </w:r>
    </w:p>
    <w:p>
      <w:pPr>
        <w:ind w:left="0" w:right="0" w:firstLine="560"/>
        <w:spacing w:before="450" w:after="450" w:line="312" w:lineRule="auto"/>
      </w:pPr>
      <w:r>
        <w:rPr>
          <w:rFonts w:ascii="宋体" w:hAnsi="宋体" w:eastAsia="宋体" w:cs="宋体"/>
          <w:color w:val="000"/>
          <w:sz w:val="28"/>
          <w:szCs w:val="28"/>
        </w:rPr>
        <w:t xml:space="preserve">三是基础工作再夯实。强化对下业务指导，指导基层清理规范档案资料镇村资料和户档资料，做到实际情况与全国扶贫开发业务系统及扶贫手册相印证、相一致，切实减轻基层负担。落实扶贫对象动态管理常态化要求，对确实符合条件的做到应纳尽纳，对不符合条件的做好解释和宣传工作，确保漏评错退为零。</w:t>
      </w:r>
    </w:p>
    <w:p>
      <w:pPr>
        <w:ind w:left="0" w:right="0" w:firstLine="560"/>
        <w:spacing w:before="450" w:after="450" w:line="312" w:lineRule="auto"/>
      </w:pPr>
      <w:r>
        <w:rPr>
          <w:rFonts w:ascii="宋体" w:hAnsi="宋体" w:eastAsia="宋体" w:cs="宋体"/>
          <w:color w:val="000"/>
          <w:sz w:val="28"/>
          <w:szCs w:val="28"/>
        </w:rPr>
        <w:t xml:space="preserve">四是双基水平再提升。加快推进水、电、路、网等基础设施建设进度，不断提升完善基础设施，促进农村软硬件设施全面改善。坚持将脱贫攻坚工作进一步融入乡村振兴大格局，围绕农村农业、农村环境整治等下好“先手棋”，将脱贫攻坚与乡村振兴有效衔接，为乡村振兴奠定坚实基础。</w:t>
      </w:r>
    </w:p>
    <w:p>
      <w:pPr>
        <w:ind w:left="0" w:right="0" w:firstLine="560"/>
        <w:spacing w:before="450" w:after="450" w:line="312" w:lineRule="auto"/>
      </w:pPr>
      <w:r>
        <w:rPr>
          <w:rFonts w:ascii="宋体" w:hAnsi="宋体" w:eastAsia="宋体" w:cs="宋体"/>
          <w:color w:val="000"/>
          <w:sz w:val="28"/>
          <w:szCs w:val="28"/>
        </w:rPr>
        <w:t xml:space="preserve">五是作风建设再加强。加大形式主义、官僚主义整治力度，落实好激励干部担当作为各项措施，把基层减负各项决策落到实处，让基层一线的干部腾出更多的时间和精力，全身心投入到脱贫攻坚工作中，用作风建设的新成效推动党的路线方针政策和中央省市县决策部署落地落实。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2024-09-21T02:37:15+08:00</dcterms:created>
  <dcterms:modified xsi:type="dcterms:W3CDTF">2024-09-21T02:37:15+08:00</dcterms:modified>
</cp:coreProperties>
</file>

<file path=docProps/custom.xml><?xml version="1.0" encoding="utf-8"?>
<Properties xmlns="http://schemas.openxmlformats.org/officeDocument/2006/custom-properties" xmlns:vt="http://schemas.openxmlformats.org/officeDocument/2006/docPropsVTypes"/>
</file>