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幼儿游戏活动总结（模板）</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游戏活动总结（模板）5篇游戏材料是幼儿游戏的物质支柱,是幼儿游戏的工具。关于幼儿游戏活动总结(模板)该怎么写的呢?下面小编给大家带来幼儿游戏活动总结(模板)，希望大家喜欢!幼儿游戏活动总结(模板)篇1孩子年龄小活泼好动，各项活动以游戏为...</w:t>
      </w:r>
    </w:p>
    <w:p>
      <w:pPr>
        <w:ind w:left="0" w:right="0" w:firstLine="560"/>
        <w:spacing w:before="450" w:after="450" w:line="312" w:lineRule="auto"/>
      </w:pPr>
      <w:r>
        <w:rPr>
          <w:rFonts w:ascii="宋体" w:hAnsi="宋体" w:eastAsia="宋体" w:cs="宋体"/>
          <w:color w:val="000"/>
          <w:sz w:val="28"/>
          <w:szCs w:val="28"/>
        </w:rPr>
        <w:t xml:space="preserve">幼儿游戏活动总结（模板）5篇</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游戏材料是幼儿游戏的物质支柱,是幼儿游戏的工具。关于幼儿游戏活动总结(模板)该怎么写的呢?下面小编给大家带来幼儿游戏活动总结(模板)，希望大家喜欢!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幼儿游戏活动总结(模板)篇1</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幼儿游戏活动总结(模板)篇3</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因此组织幼儿进行户外体育锻炼活动是幼儿园每天的生活环节之一。而刚入园的小班孩子，如果没有老师的激发引导，小朋友往往表现出左右观望，不知从何玩起，活动的积极性不高。那么如何更有效的组织小班幼儿的户外体育活动呢?</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fa育不太完善，易摔跟头，户外活动的场地安排在比较平坦的塑胶地毯或草地上。这样，孩子们可以尽情地爬呀、跑呀，不必担心擦破皮、跌痛膝。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2.活动内容轻松愉快</w:t>
      </w:r>
    </w:p>
    <w:p>
      <w:pPr>
        <w:ind w:left="0" w:right="0" w:firstLine="560"/>
        <w:spacing w:before="450" w:after="450" w:line="312" w:lineRule="auto"/>
      </w:pPr>
      <w:r>
        <w:rPr>
          <w:rFonts w:ascii="宋体" w:hAnsi="宋体" w:eastAsia="宋体" w:cs="宋体"/>
          <w:color w:val="000"/>
          <w:sz w:val="28"/>
          <w:szCs w:val="28"/>
        </w:rPr>
        <w:t xml:space="preserve">有一次，我和孩子做“兔子和狼”的游戏，我当大灰狼，为了装得更像一些，我戴着头饰，张大嘴巴，举起“爪子”向“小兔”们扑去。猛地一转身，抓住了身后的一只“小兔”班上年龄最小的皓皓，并“恶狠狠”地说：“我要吃掉你。”小皓皓“哇”地一声大哭起来，嘴里一个劲地喊：“不要吃掉……不要吃掉我。”我忙摘下头饰，换了笑脸，对吓得紧闭双眼的皓皓轻声说：“我是李老师，不是大灰狼。”皓皓睁开眼，疑惑地望着我，一向乖巧的他竟猛地挣脱我的手，跑开了。这件事给我的教训是深刻的，从那以后，尽量选择或者创编一些轻松愉快的活动内容，为孩子创设良好的`心理环境。</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我常常在一次户外活动时安排3-4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另外，在时间安排上，我们遵循时间短、次数多的原则，一天安排上、下午两次户外活动。这样，孩子活动时就比较专注、活动量也增加了。</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我常根据游戏情节增添简易规则。如“开飞机”时，我用“飞机和飞机相撞会爆炸”加以约束，孩子就懂得了不能只顾自己玩得开心，应防止相撞。在这样丰富多彩的情景化的户外游戏中，小班孩子们对户外活动的兴趣有了增强，体质逐渐得到了提高，我们要以新课改为载体，不断更新教育观念。在坚持情景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幼儿游戏活动总结(模板)篇5</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2024-09-21T00:51:05+08:00</dcterms:created>
  <dcterms:modified xsi:type="dcterms:W3CDTF">2024-09-21T00:51:05+08:00</dcterms:modified>
</cp:coreProperties>
</file>

<file path=docProps/custom.xml><?xml version="1.0" encoding="utf-8"?>
<Properties xmlns="http://schemas.openxmlformats.org/officeDocument/2006/custom-properties" xmlns:vt="http://schemas.openxmlformats.org/officeDocument/2006/docPropsVTypes"/>
</file>