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国有企业帮扶工作总结(共19篇)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国有企业帮扶工作总结1xx村位于城头镇政府东南部两公里处，是一个独立的行政村。村庄占地面积28万平方米， 总人口1418人，党员31人，村两委人数共6人，退休村干部9人，人均亩， 该村在98年前曾是城头镇的经济强村，由于亚洲金融危机和管理等...</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国有企业帮扶工作总结2</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国有企业帮扶工作总结3</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国有企业帮扶工作总结4</w:t>
      </w:r>
    </w:p>
    <w:p>
      <w:pPr>
        <w:ind w:left="0" w:right="0" w:firstLine="560"/>
        <w:spacing w:before="450" w:after="450" w:line="312" w:lineRule="auto"/>
      </w:pPr>
      <w:r>
        <w:rPr>
          <w:rFonts w:ascii="宋体" w:hAnsi="宋体" w:eastAsia="宋体" w:cs="宋体"/>
          <w:color w:val="000"/>
          <w:sz w:val="28"/>
          <w:szCs w:val="28"/>
        </w:rPr>
        <w:t xml:space="preserve">建立帮扶企业制度，积极为企业排忧解难，是县委、县政府为加速经济发展而采取的一项重大举措。20xx年，县司法局认真贯彻落实县委县政府的决定，通过加强领导，多措并举，扎实有效地开展企业帮扶工作，受到了帮扶企业——铜业、水产的一致好评。</w:t>
      </w:r>
    </w:p>
    <w:p>
      <w:pPr>
        <w:ind w:left="0" w:right="0" w:firstLine="560"/>
        <w:spacing w:before="450" w:after="450" w:line="312" w:lineRule="auto"/>
      </w:pPr>
      <w:r>
        <w:rPr>
          <w:rFonts w:ascii="宋体" w:hAnsi="宋体" w:eastAsia="宋体" w:cs="宋体"/>
          <w:color w:val="000"/>
          <w:sz w:val="28"/>
          <w:szCs w:val="28"/>
        </w:rPr>
        <w:t xml:space="preserve">一、 加强领导，落实帮扶责任</w:t>
      </w:r>
    </w:p>
    <w:p>
      <w:pPr>
        <w:ind w:left="0" w:right="0" w:firstLine="560"/>
        <w:spacing w:before="450" w:after="450" w:line="312" w:lineRule="auto"/>
      </w:pPr>
      <w:r>
        <w:rPr>
          <w:rFonts w:ascii="宋体" w:hAnsi="宋体" w:eastAsia="宋体" w:cs="宋体"/>
          <w:color w:val="000"/>
          <w:sz w:val="28"/>
          <w:szCs w:val="28"/>
        </w:rPr>
        <w:t xml:space="preserve">为使帮扶工作扎实有效地开展，把帮扶工作真正落到实处，县司法局成立了以局局长为组长、分管副局长为副组长，律师事务所、公证处及机关办公室负责人为成员的企业帮扶工作领导小组。下设办公室于综合股，负责企业帮扶日常联络工作。实行主要领导亲自抓、负总责，分管领导直接抓、负主责，形成“一级抓一级，层层抓落实”的工作格局。县司法局将帮扶工作列入年度目标管理考评。办公室负责将县里有关文件和企业帮扶要求复印给各处、所、股室，要求他们认真履行帮扶职责，落实责任，创新思路，扎实开展帮扶工作。</w:t>
      </w:r>
    </w:p>
    <w:p>
      <w:pPr>
        <w:ind w:left="0" w:right="0" w:firstLine="560"/>
        <w:spacing w:before="450" w:after="450" w:line="312" w:lineRule="auto"/>
      </w:pPr>
      <w:r>
        <w:rPr>
          <w:rFonts w:ascii="宋体" w:hAnsi="宋体" w:eastAsia="宋体" w:cs="宋体"/>
          <w:color w:val="000"/>
          <w:sz w:val="28"/>
          <w:szCs w:val="28"/>
        </w:rPr>
        <w:t xml:space="preserve">二、 多措并举，抓好企业招工</w:t>
      </w:r>
    </w:p>
    <w:p>
      <w:pPr>
        <w:ind w:left="0" w:right="0" w:firstLine="560"/>
        <w:spacing w:before="450" w:after="450" w:line="312" w:lineRule="auto"/>
      </w:pPr>
      <w:r>
        <w:rPr>
          <w:rFonts w:ascii="宋体" w:hAnsi="宋体" w:eastAsia="宋体" w:cs="宋体"/>
          <w:color w:val="000"/>
          <w:sz w:val="28"/>
          <w:szCs w:val="28"/>
        </w:rPr>
        <w:t xml:space="preserve">为切实做好该企业的招工工作，县司法局高度重视，采取了以下措施：今年以来，县司法局肖局长多次带领领导小组成员深入走访铜业和水产帮扶企业，了解他们的生产经营情况，掌握企业职工生产生活情况。与企业负责人、部分职工促膝谈心，帮助企业解决力所能及的困难和问题。单位领导能经常深入企业，同企业老板探讨如何广开渠道，招贤纳才，稳定职工、调动职工积极性等。逢年过节，肖局长都会带领班子成员去拜访企业老总及慰问公司职工。为了让职工安下心来工作，肖局长经常亲自到车间去为新招进来的职工做思想工作，介绍企业现状及发展前景，鼓励他们安心上班，虚心求教，掌握技术要领，争取加薪。并举例事例，说明在家打工的\'好处，既能赚钱又能顾家，可谓赚钱养家两不误。一年来，没有一个新员工自动离开，确保了职工进得来留得住。二是多管齐下介绍职工进厂。今年春节过后，县司法局就把为企业招工作为头等大事来抓。、司法所工作人员抓住春节期间家家团聚、许多外出务工人员回家过年这一机遇，不顾天寒地冻，走村窜户，在就近几个村庄散发招工广告。介绍农村闲余人员到园区企业就业。到6月底，县司法局为铜业、水产分别招工35、38人，圆满完成了县委、县政府下达的企业招工任务。</w:t>
      </w:r>
    </w:p>
    <w:p>
      <w:pPr>
        <w:ind w:left="0" w:right="0" w:firstLine="560"/>
        <w:spacing w:before="450" w:after="450" w:line="312" w:lineRule="auto"/>
      </w:pPr>
      <w:r>
        <w:rPr>
          <w:rFonts w:ascii="宋体" w:hAnsi="宋体" w:eastAsia="宋体" w:cs="宋体"/>
          <w:color w:val="000"/>
          <w:sz w:val="28"/>
          <w:szCs w:val="28"/>
        </w:rPr>
        <w:t xml:space="preserve">三、强化服务，为企业排忧解难</w:t>
      </w:r>
    </w:p>
    <w:p>
      <w:pPr>
        <w:ind w:left="0" w:right="0" w:firstLine="560"/>
        <w:spacing w:before="450" w:after="450" w:line="312" w:lineRule="auto"/>
      </w:pPr>
      <w:r>
        <w:rPr>
          <w:rFonts w:ascii="宋体" w:hAnsi="宋体" w:eastAsia="宋体" w:cs="宋体"/>
          <w:color w:val="000"/>
          <w:sz w:val="28"/>
          <w:szCs w:val="28"/>
        </w:rPr>
        <w:t xml:space="preserve">四、广开言路，挖掘招商信息</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国有企业帮扶工作总结5</w:t>
      </w:r>
    </w:p>
    <w:p>
      <w:pPr>
        <w:ind w:left="0" w:right="0" w:firstLine="560"/>
        <w:spacing w:before="450" w:after="450" w:line="312" w:lineRule="auto"/>
      </w:pPr>
      <w:r>
        <w:rPr>
          <w:rFonts w:ascii="宋体" w:hAnsi="宋体" w:eastAsia="宋体" w:cs="宋体"/>
          <w:color w:val="000"/>
          <w:sz w:val="28"/>
          <w:szCs w:val="28"/>
        </w:rPr>
        <w:t xml:space="preserve">量大面广的小微企业和个体工商户是我国经济韧性、就业韧性的重要支撑。疫情发生以来，部分文旅、住宿餐饮、交通运输等领域市场主体受到持续影响，对此，人民银行各分支机构积极作为、精准施策，有针对性地围绕市场主体发力，通过与相关部门创新政银企对接机制，引导辖内金融机构大力开展首贷培植、创新专属信贷产品等方式加强对受疫情持续影响行业企业的金融支持，取得了明显实效。</w:t>
      </w:r>
    </w:p>
    <w:p>
      <w:pPr>
        <w:ind w:left="0" w:right="0" w:firstLine="560"/>
        <w:spacing w:before="450" w:after="450" w:line="312" w:lineRule="auto"/>
      </w:pPr>
      <w:r>
        <w:rPr>
          <w:rFonts w:ascii="宋体" w:hAnsi="宋体" w:eastAsia="宋体" w:cs="宋体"/>
          <w:color w:val="000"/>
          <w:sz w:val="28"/>
          <w:szCs w:val="28"/>
        </w:rPr>
        <w:t xml:space="preserve">&gt;培育拓展首贷户扩大信贷投放覆盖面</w:t>
      </w:r>
    </w:p>
    <w:p>
      <w:pPr>
        <w:ind w:left="0" w:right="0" w:firstLine="560"/>
        <w:spacing w:before="450" w:after="450" w:line="312" w:lineRule="auto"/>
      </w:pPr>
      <w:r>
        <w:rPr>
          <w:rFonts w:ascii="宋体" w:hAnsi="宋体" w:eastAsia="宋体" w:cs="宋体"/>
          <w:color w:val="000"/>
          <w:sz w:val="28"/>
          <w:szCs w:val="28"/>
        </w:rPr>
        <w:t xml:space="preserve">为解决小微企业融资难题，今年以来，人民银行杭州中心支行组织辖内金融机构进一步深化“首贷户拓展专项行动”。例如浙江温岭农商银行针对首贷户推出的“小微易贷”系列产品，通过大数据直接测算，简化了办贷流程，压缩了办贷时间，企业只要有良好的纳税信用记录，无需担保，利率还更加优惠。</w:t>
      </w:r>
    </w:p>
    <w:p>
      <w:pPr>
        <w:ind w:left="0" w:right="0" w:firstLine="560"/>
        <w:spacing w:before="450" w:after="450" w:line="312" w:lineRule="auto"/>
      </w:pPr>
      <w:r>
        <w:rPr>
          <w:rFonts w:ascii="宋体" w:hAnsi="宋体" w:eastAsia="宋体" w:cs="宋体"/>
          <w:color w:val="000"/>
          <w:sz w:val="28"/>
          <w:szCs w:val="28"/>
        </w:rPr>
        <w:t xml:space="preserve">“现在贷款扫个二维码，就能根据纳税信用测算额度，不用担保，通过网上银行就能办好贷款，没想到第一次办贷款就这么方便！”浙江省温岭市的才福泵业有限公司负责人孙先生兴奋地说，他的公司刚通过“小微易贷—税银贷”从浙江温岭农商银行获得了首笔银行贷款200万元。</w:t>
      </w:r>
    </w:p>
    <w:p>
      <w:pPr>
        <w:ind w:left="0" w:right="0" w:firstLine="560"/>
        <w:spacing w:before="450" w:after="450" w:line="312" w:lineRule="auto"/>
      </w:pPr>
      <w:r>
        <w:rPr>
          <w:rFonts w:ascii="宋体" w:hAnsi="宋体" w:eastAsia="宋体" w:cs="宋体"/>
          <w:color w:val="000"/>
          <w:sz w:val="28"/>
          <w:szCs w:val="28"/>
        </w:rPr>
        <w:t xml:space="preserve">今年以来，原材料价格持续上涨，才福泵业有限公司资金周转压力加大，产生了融资需求。“原材料市场是一天一个价，如果办理贷款要找担保人，多花上好几天的话，我的损失可能有几十万元，所以是越快越好。”孙先生表示，能否快速贷到款直接关系到生产经营。就在这时，浙江温岭农商银行在进厂入企走访中了解相关情况后，立即与企业联系，推荐办理“小微易贷—税银贷”，及时解决了企业的资金难题。</w:t>
      </w:r>
    </w:p>
    <w:p>
      <w:pPr>
        <w:ind w:left="0" w:right="0" w:firstLine="560"/>
        <w:spacing w:before="450" w:after="450" w:line="312" w:lineRule="auto"/>
      </w:pPr>
      <w:r>
        <w:rPr>
          <w:rFonts w:ascii="宋体" w:hAnsi="宋体" w:eastAsia="宋体" w:cs="宋体"/>
          <w:color w:val="000"/>
          <w:sz w:val="28"/>
          <w:szCs w:val="28"/>
        </w:rPr>
        <w:t xml:space="preserve">上述案例只是各地方人民银行引导辖内金融机构培育和拓展首贷户，扩大信贷投放覆盖面的一个缩影。人民银行武汉分行打造“企业+部门+银行”对接机制，联合文化旅游、市场监管等部门建立文旅企业无贷企业库，摸排企业融资需求，组织金融机构实施“一对一”信用培植和融资。截至20xx年4月末，金融机构已为1512户小微文旅企业发放首次贷款亿元；人民银行深圳市中心支行依托市盐田区首贷服务中心，指导金融机构重点对接旅行社和演出企业两类主体。自4月19日盐田区首贷服务中心试运行以来，已服务演艺企业三家，对接金额550万元。</w:t>
      </w:r>
    </w:p>
    <w:p>
      <w:pPr>
        <w:ind w:left="0" w:right="0" w:firstLine="560"/>
        <w:spacing w:before="450" w:after="450" w:line="312" w:lineRule="auto"/>
      </w:pPr>
      <w:r>
        <w:rPr>
          <w:rFonts w:ascii="宋体" w:hAnsi="宋体" w:eastAsia="宋体" w:cs="宋体"/>
          <w:color w:val="000"/>
          <w:sz w:val="28"/>
          <w:szCs w:val="28"/>
        </w:rPr>
        <w:t xml:space="preserve">&gt;创新金融产品满足多样化融资需求</w:t>
      </w:r>
    </w:p>
    <w:p>
      <w:pPr>
        <w:ind w:left="0" w:right="0" w:firstLine="560"/>
        <w:spacing w:before="450" w:after="450" w:line="312" w:lineRule="auto"/>
      </w:pPr>
      <w:r>
        <w:rPr>
          <w:rFonts w:ascii="宋体" w:hAnsi="宋体" w:eastAsia="宋体" w:cs="宋体"/>
          <w:color w:val="000"/>
          <w:sz w:val="28"/>
          <w:szCs w:val="28"/>
        </w:rPr>
        <w:t xml:space="preserve">“邮储银行的‘极速贷’，真是太方便了。”来自湖南省娄底市双峰县的个体经营户朱梅根在贷款申请通过后高兴地对记者说。原来，朱梅根准备建一个生态农庄，急需资金投入前期建设，邮储银行娄底市分行了解到相关情况后，立即与朱梅根对接，通过邮储银行手机银行APP为其申请并通过了一笔400万元的“极速贷”，该笔贷款从申请到审批通过仅花了10分钟，全程线上化审批的操作解决了朱梅根资金需求的燃眉之急。</w:t>
      </w:r>
    </w:p>
    <w:p>
      <w:pPr>
        <w:ind w:left="0" w:right="0" w:firstLine="560"/>
        <w:spacing w:before="450" w:after="450" w:line="312" w:lineRule="auto"/>
      </w:pPr>
      <w:r>
        <w:rPr>
          <w:rFonts w:ascii="宋体" w:hAnsi="宋体" w:eastAsia="宋体" w:cs="宋体"/>
          <w:color w:val="000"/>
          <w:sz w:val="28"/>
          <w:szCs w:val="28"/>
        </w:rPr>
        <w:t xml:space="preserve">“极速贷”是在人民银行长沙中心支行的指导下，湖南金融机构支持个体工商户发展的众多纯信用、线上化产品中的一款，除此之外，还有华融湘江银行“烟商e贷”、建行湖南分行“个体工商户经营快贷”等专属信贷产品。</w:t>
      </w:r>
    </w:p>
    <w:p>
      <w:pPr>
        <w:ind w:left="0" w:right="0" w:firstLine="560"/>
        <w:spacing w:before="450" w:after="450" w:line="312" w:lineRule="auto"/>
      </w:pPr>
      <w:r>
        <w:rPr>
          <w:rFonts w:ascii="宋体" w:hAnsi="宋体" w:eastAsia="宋体" w:cs="宋体"/>
          <w:color w:val="000"/>
          <w:sz w:val="28"/>
          <w:szCs w:val="28"/>
        </w:rPr>
        <w:t xml:space="preserve">此外，各地人民银行也积极引导金融机构根据各行业小微企业和个体工商户融资需求特点，创新推出了一系列专属信贷产品。</w:t>
      </w:r>
    </w:p>
    <w:p>
      <w:pPr>
        <w:ind w:left="0" w:right="0" w:firstLine="560"/>
        <w:spacing w:before="450" w:after="450" w:line="312" w:lineRule="auto"/>
      </w:pPr>
      <w:r>
        <w:rPr>
          <w:rFonts w:ascii="宋体" w:hAnsi="宋体" w:eastAsia="宋体" w:cs="宋体"/>
          <w:color w:val="000"/>
          <w:sz w:val="28"/>
          <w:szCs w:val="28"/>
        </w:rPr>
        <w:t xml:space="preserve">记者了解到，在满足文旅企业多样化融资需求方面，人民银行深圳市中心支行指导辖内银行业金融机构成立文旅企业专属服务团队，发挥示范带动作用，创新信贷产品，优化审批流程。如招商银行深圳市分行将文化产业作为优先支持行业，推出“文创贷”产品为企业提供信用融资服务，涉及影视制作、文化艺术等领域；北京银行深圳市分行围绕“文化IP通服务方案”推广“深智贷”产品，对文创类客户开展知识产权质押融资业务；工商银行深圳市分行于20xx年9月推出“智慧贷”，目前，已储备项目金额达5000万元，发放贷款1499万元。</w:t>
      </w:r>
    </w:p>
    <w:p>
      <w:pPr>
        <w:ind w:left="0" w:right="0" w:firstLine="560"/>
        <w:spacing w:before="450" w:after="450" w:line="312" w:lineRule="auto"/>
      </w:pPr>
      <w:r>
        <w:rPr>
          <w:rFonts w:ascii="宋体" w:hAnsi="宋体" w:eastAsia="宋体" w:cs="宋体"/>
          <w:color w:val="000"/>
          <w:sz w:val="28"/>
          <w:szCs w:val="28"/>
        </w:rPr>
        <w:t xml:space="preserve">&gt;创新政银企对接机制畅通融资渠道</w:t>
      </w:r>
    </w:p>
    <w:p>
      <w:pPr>
        <w:ind w:left="0" w:right="0" w:firstLine="560"/>
        <w:spacing w:before="450" w:after="450" w:line="312" w:lineRule="auto"/>
      </w:pPr>
      <w:r>
        <w:rPr>
          <w:rFonts w:ascii="宋体" w:hAnsi="宋体" w:eastAsia="宋体" w:cs="宋体"/>
          <w:color w:val="000"/>
          <w:sz w:val="28"/>
          <w:szCs w:val="28"/>
        </w:rPr>
        <w:t xml:space="preserve">为完善对接，建立金融支持实体经济发展的长效机制，记者了解到，人民银行武汉分行支持湖北省文化金融服务中心建成“湖北文旅金融服务平台”，平台已与湖北省大数据局系统成功对接，实现70多个部门的涉企政务信息调用，为企业征信提供数据支撑。该平台于20xx年5月27日上线后，10天就促成融资42笔，金额亿元。</w:t>
      </w:r>
    </w:p>
    <w:p>
      <w:pPr>
        <w:ind w:left="0" w:right="0" w:firstLine="560"/>
        <w:spacing w:before="450" w:after="450" w:line="312" w:lineRule="auto"/>
      </w:pPr>
      <w:r>
        <w:rPr>
          <w:rFonts w:ascii="宋体" w:hAnsi="宋体" w:eastAsia="宋体" w:cs="宋体"/>
          <w:color w:val="000"/>
          <w:sz w:val="28"/>
          <w:szCs w:val="28"/>
        </w:rPr>
        <w:t xml:space="preserve">武汉市通乐商贸有限公司位于武汉市武昌区，主要从事文化、办公类产品的批发。20xx年，企业尝试在“湖北文旅金融服务平台”提出500万元贷款需求，该平台通过线上系统匹配并推送给合作银行及担保公司。湖北银行小企业金融服务中心及湖北省融资担保集团在收到融资信息后，第一时间安排专人上门了解企业的贷款需求，并为该企业发放了一年期456万元流动资金贷款。</w:t>
      </w:r>
    </w:p>
    <w:p>
      <w:pPr>
        <w:ind w:left="0" w:right="0" w:firstLine="560"/>
        <w:spacing w:before="450" w:after="450" w:line="312" w:lineRule="auto"/>
      </w:pPr>
      <w:r>
        <w:rPr>
          <w:rFonts w:ascii="宋体" w:hAnsi="宋体" w:eastAsia="宋体" w:cs="宋体"/>
          <w:color w:val="000"/>
          <w:sz w:val="28"/>
          <w:szCs w:val="28"/>
        </w:rPr>
        <w:t xml:space="preserve">不仅是人民银行武汉分行，各地人民银行在畅通政银企对接渠道方面都取得了重要进展。例如，人行营业管理部搭建北京市银企对接系统以来，银行与文化企业对接的业务量快速增加，截至20xx年一季度末，已通过系统推动辖内银行走访辖内文化类企业超3万次，实现贷款落地68亿元。同时，加强线上线下结合，联合文化行业主管部门、各区常态化开展政策宣讲、银企对接和融资路演活动。20xx年以来，已经联合北京银保监局、市金融_召开银企对接会30场，参与企业700余家次，促进更多文化企业“知政策”“懂政策”“享政策”。</w:t>
      </w:r>
    </w:p>
    <w:p>
      <w:pPr>
        <w:ind w:left="0" w:right="0" w:firstLine="560"/>
        <w:spacing w:before="450" w:after="450" w:line="312" w:lineRule="auto"/>
      </w:pPr>
      <w:r>
        <w:rPr>
          <w:rFonts w:ascii="宋体" w:hAnsi="宋体" w:eastAsia="宋体" w:cs="宋体"/>
          <w:color w:val="000"/>
          <w:sz w:val="28"/>
          <w:szCs w:val="28"/>
        </w:rPr>
        <w:t xml:space="preserve">此外，人民银行杭州中心支行还充分发挥多部门“几家抬”政策合力，建立横向到边、纵向到底的双线联动机制。与浙江省财政、科技等15个部门建立协作机制，梳理外贸、文旅、小微制造领域等6张清单，推动政银企融资精准对接。</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2024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国有企业帮扶工作总结7</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_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_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国有企业帮扶工作总结8</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国有企业帮扶工作总结9</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市农业银行紧紧围绕市委、市政府的战略部署，加大信贷投放，强化内控管理，优化发展环境，创新金融服务，为繁荣我市金融市场、促进地方经济社会又好又快发展做出了积极贡献。20xx年末，全行各项贷款余额达到亿元，较年初增加亿元，增幅50%。该行获得滨州“20xx年度财税金融工作先进单位”，并记集体二等功；同时连续9年获得“省级文明单位”荣誉称号。</w:t>
      </w:r>
    </w:p>
    <w:p>
      <w:pPr>
        <w:ind w:left="0" w:right="0" w:firstLine="560"/>
        <w:spacing w:before="450" w:after="450" w:line="312" w:lineRule="auto"/>
      </w:pPr>
      <w:r>
        <w:rPr>
          <w:rFonts w:ascii="宋体" w:hAnsi="宋体" w:eastAsia="宋体" w:cs="宋体"/>
          <w:color w:val="000"/>
          <w:sz w:val="28"/>
          <w:szCs w:val="28"/>
        </w:rPr>
        <w:t xml:space="preserve">&gt;一、坚定信心，全力以赴，认真落实“金融支持中小企业成长计划”</w:t>
      </w:r>
    </w:p>
    <w:p>
      <w:pPr>
        <w:ind w:left="0" w:right="0" w:firstLine="560"/>
        <w:spacing w:before="450" w:after="450" w:line="312" w:lineRule="auto"/>
      </w:pPr>
      <w:r>
        <w:rPr>
          <w:rFonts w:ascii="宋体" w:hAnsi="宋体" w:eastAsia="宋体" w:cs="宋体"/>
          <w:color w:val="000"/>
          <w:sz w:val="28"/>
          <w:szCs w:val="28"/>
        </w:rPr>
        <w:t xml:space="preserve">20xx年，面对国际金融危机蔓延深化的影响，市农业银行坚定信心，积极应对，年初即迅速开展了以“如何进一步支持好中小企业发展”为主题的专项调研活动。由行级干部亲自带队，组织客户部门、信贷部门等有关人员，采取分片包点的形式对全市中小企业生产经营情况和金融服务需求进行了普查。通过深入分析研究，明确了具体的工作思路和重点扶持目标。为加大支持中小企业工作力度，我行专门成立了中小企业业务部，辖内各支行在“三农”事业部制改革的基础上，配齐配强了中小企业信贷人员，专门为中小企业提供金融服务。通过把握政策导向，加强与地方政府、部门的沟通，选择了一批技术领先、市场可靠的科技型、创新型企业，为大企业服务的配套性企业，产业集群中的一些优势企业，市场稳定和现金流充足的商贸型企业等作为支持的重点。</w:t>
      </w:r>
    </w:p>
    <w:p>
      <w:pPr>
        <w:ind w:left="0" w:right="0" w:firstLine="560"/>
        <w:spacing w:before="450" w:after="450" w:line="312" w:lineRule="auto"/>
      </w:pPr>
      <w:r>
        <w:rPr>
          <w:rFonts w:ascii="宋体" w:hAnsi="宋体" w:eastAsia="宋体" w:cs="宋体"/>
          <w:color w:val="000"/>
          <w:sz w:val="28"/>
          <w:szCs w:val="28"/>
        </w:rPr>
        <w:t xml:space="preserve">&gt;二、迎难而上，创新服务，全力促进中小企业健康成长</w:t>
      </w:r>
    </w:p>
    <w:p>
      <w:pPr>
        <w:ind w:left="0" w:right="0" w:firstLine="560"/>
        <w:spacing w:before="450" w:after="450" w:line="312" w:lineRule="auto"/>
      </w:pPr>
      <w:r>
        <w:rPr>
          <w:rFonts w:ascii="宋体" w:hAnsi="宋体" w:eastAsia="宋体" w:cs="宋体"/>
          <w:color w:val="000"/>
          <w:sz w:val="28"/>
          <w:szCs w:val="28"/>
        </w:rPr>
        <w:t xml:space="preserve">面对严峻复杂的国内外经济形势，为解决小企业融资难问题，我行迎难而上，知难而进，认真研究中小企业的金融服务需求，不断加大信贷支持力度，努力促进全市中小企业上规模、上台阶、提质效。20xx年，我行共支持中小企业489家，比年初增加95家，增幅％。中小企业各项贷款余额91亿元，比年初增加亿元，增幅％。</w:t>
      </w:r>
    </w:p>
    <w:p>
      <w:pPr>
        <w:ind w:left="0" w:right="0" w:firstLine="560"/>
        <w:spacing w:before="450" w:after="450" w:line="312" w:lineRule="auto"/>
      </w:pPr>
      <w:r>
        <w:rPr>
          <w:rFonts w:ascii="宋体" w:hAnsi="宋体" w:eastAsia="宋体" w:cs="宋体"/>
          <w:color w:val="000"/>
          <w:sz w:val="28"/>
          <w:szCs w:val="28"/>
        </w:rPr>
        <w:t xml:space="preserve">一是搭建服务平台，提升服务水平。多渠道、多方面进行“银政企”沟通，积极搭建专业化的金融服务平台。与市经贸委、财政局和_，联合对176家中小企业的高管人员进行了培训和服务推介。举办了“金融产品推介洽谈会”，与40多家中小企业进行了现场签约。</w:t>
      </w:r>
    </w:p>
    <w:p>
      <w:pPr>
        <w:ind w:left="0" w:right="0" w:firstLine="560"/>
        <w:spacing w:before="450" w:after="450" w:line="312" w:lineRule="auto"/>
      </w:pPr>
      <w:r>
        <w:rPr>
          <w:rFonts w:ascii="宋体" w:hAnsi="宋体" w:eastAsia="宋体" w:cs="宋体"/>
          <w:color w:val="000"/>
          <w:sz w:val="28"/>
          <w:szCs w:val="28"/>
        </w:rPr>
        <w:t xml:space="preserve">二是创新服务方式，破解融资难题。对小企业金融产品进行整合，先后推出了小企业简式快速贷款、小企业多户联保贷款、小企业自助可循环贷款、小企业应收账款贷款、小企业存贷积数挂钩贷款等特色产品，形成了具有农行特色的中小企业金融产品套餐，满足了不同类型中小企业客户的融资需求。20xx年，我行为32家小企业办理简式快速贷款9440万元、比年初增加83xx万元；为12家小企业办理多户联保贷款xx50万元、比年初增加xx50万元。及时推广“银政企”合作、支持中小企业发展的“寿光模式”，针对我市实际，在条件比较成熟的行开展了试点推广，为21家中小企业办理担保公司担保贷款3740万元。</w:t>
      </w:r>
    </w:p>
    <w:p>
      <w:pPr>
        <w:ind w:left="0" w:right="0" w:firstLine="560"/>
        <w:spacing w:before="450" w:after="450" w:line="312" w:lineRule="auto"/>
      </w:pPr>
      <w:r>
        <w:rPr>
          <w:rFonts w:ascii="宋体" w:hAnsi="宋体" w:eastAsia="宋体" w:cs="宋体"/>
          <w:color w:val="000"/>
          <w:sz w:val="28"/>
          <w:szCs w:val="28"/>
        </w:rPr>
        <w:t xml:space="preserve">三是落实扶持计划，帮助企业成长。积极参与山东省xx00家中小企业成长计划”、市政府“金融支持千家中小企业健康成长计划”、银监局“雪中送炭”工程和人民银行“锦上添花”工程。与市政府列入我行支持的180家中小企业进行了全面对接，有116家中小企业与我行建立了信贷关系，占计划的％。贷款余额亿元，占全市金融支持千家中小企业贷款总额的51％，比年初增加亿元，增长％，比全行贷款平均增幅高出17个百分点。第七届银企洽谈会实际到位资金亿元，到位率％；“锦上添花”和“雪中送炭”两项工程落实贷款及银行承兑亿元，比年初增加亿元，增幅。</w:t>
      </w:r>
    </w:p>
    <w:p>
      <w:pPr>
        <w:ind w:left="0" w:right="0" w:firstLine="560"/>
        <w:spacing w:before="450" w:after="450" w:line="312" w:lineRule="auto"/>
      </w:pPr>
      <w:r>
        <w:rPr>
          <w:rFonts w:ascii="宋体" w:hAnsi="宋体" w:eastAsia="宋体" w:cs="宋体"/>
          <w:color w:val="000"/>
          <w:sz w:val="28"/>
          <w:szCs w:val="28"/>
        </w:rPr>
        <w:t xml:space="preserve">四是创新服务产品，满足多种需求。在做好信贷支持的同时，我行还相继推广网上银行、转账电话、融资租赁、上市财务顾问（IPO）和清洁发展机制(CDM)等个性化新产品，积极为小企业开通新的服务渠道，充分满足小企业多方面的金融需求。</w:t>
      </w:r>
    </w:p>
    <w:p>
      <w:pPr>
        <w:ind w:left="0" w:right="0" w:firstLine="560"/>
        <w:spacing w:before="450" w:after="450" w:line="312" w:lineRule="auto"/>
      </w:pPr>
      <w:r>
        <w:rPr>
          <w:rFonts w:ascii="宋体" w:hAnsi="宋体" w:eastAsia="宋体" w:cs="宋体"/>
          <w:color w:val="000"/>
          <w:sz w:val="28"/>
          <w:szCs w:val="28"/>
        </w:rPr>
        <w:t xml:space="preserve">五是优化业务流程，提高服务效率。对中小企业贷款业务，我行推行了限时工作制，对企业评级、授信，贷款调查、审查、审批各环节全面要求限时办理，有效提升了业务办理效率。在授权范围内，根据区域经济环境、小企业客户资源、支行管理水平、信贷规模和业务量大小，实行了差别授权，分别核定不同的审批权限，有效缩短了审批流程。对落实全额房地产等有效抵押的小企业，推行了免评级、免授信的简式快速贷款，适应了小企业“额度小、需求急、期限短、周转频”的资金需求特点。</w:t>
      </w:r>
    </w:p>
    <w:p>
      <w:pPr>
        <w:ind w:left="0" w:right="0" w:firstLine="560"/>
        <w:spacing w:before="450" w:after="450" w:line="312" w:lineRule="auto"/>
      </w:pPr>
      <w:r>
        <w:rPr>
          <w:rFonts w:ascii="宋体" w:hAnsi="宋体" w:eastAsia="宋体" w:cs="宋体"/>
          <w:color w:val="000"/>
          <w:sz w:val="28"/>
          <w:szCs w:val="28"/>
        </w:rPr>
        <w:t xml:space="preserve">&gt;三、再接再厉，积极作为，进一步履行好农业银行的社会责任</w:t>
      </w:r>
    </w:p>
    <w:p>
      <w:pPr>
        <w:ind w:left="0" w:right="0" w:firstLine="560"/>
        <w:spacing w:before="450" w:after="450" w:line="312" w:lineRule="auto"/>
      </w:pPr>
      <w:r>
        <w:rPr>
          <w:rFonts w:ascii="宋体" w:hAnsi="宋体" w:eastAsia="宋体" w:cs="宋体"/>
          <w:color w:val="000"/>
          <w:sz w:val="28"/>
          <w:szCs w:val="28"/>
        </w:rPr>
        <w:t xml:space="preserve">20xx年前三个月，该行抢先抓早，积极主动，各项贷款较年初又增加亿元，投放总量和增幅分别居全省第5位和第1位。下一步，我们决心在市委、市政府的正确领导下，积极抢抓黄河三角洲高效生态经济区建设的重大机遇，牢固树立“滨州意识”和大局意识，以支持地方经济发展为己任，深入贯彻落实科学发展观，不断深化改革和创新，改进和完善金融服务，力争做到“五个不动摇”，鼎力支持全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持履行社会责任不动摇，树立起负责任的大银行的良好形象。地方经济发展我发展，我与地方经济共兴衰。始终坚持“发展是第一要务”，积极向上级行争取资金和规模，继续加快信贷投放。紧紧围绕全市经济建设中心，积极发挥金融杠杆作用，继续促进基础设施建设。围绕促进工业经济提质增效，大力支持发展循环经济、低碳经济，重点支持新能源、新材料、新医药、新信息和海洋工程等高新技术产业。积极转变经济发展方式，促进经济结构调整，助推全市经济实现良性循环和健康快速发展。</w:t>
      </w:r>
    </w:p>
    <w:p>
      <w:pPr>
        <w:ind w:left="0" w:right="0" w:firstLine="560"/>
        <w:spacing w:before="450" w:after="450" w:line="312" w:lineRule="auto"/>
      </w:pPr>
      <w:r>
        <w:rPr>
          <w:rFonts w:ascii="宋体" w:hAnsi="宋体" w:eastAsia="宋体" w:cs="宋体"/>
          <w:color w:val="000"/>
          <w:sz w:val="28"/>
          <w:szCs w:val="28"/>
        </w:rPr>
        <w:t xml:space="preserve">（二）坚持支持中小企业发展不动摇，助推中小企业上规模、上档次、上水平。把握全市经济发展的脉搏，瞄准中小企业的需求，进一步加大对中小企业的支持力度，向上级行争取更多的优惠政策，帮助企业解决发展中的瓶颈和制约因素，选准薄弱点，找准突破点，把准切入点，坚持“雪中送炭”和“锦上添花”并举，力争在支持中小企业发展上实现创新发展、率先发展、科学发展，使中小企业成为经济发展的重要力量。今年前3个月，我行累计投放各类中小企业贷款亿元，较年初增长34%，居全省农行系统前列。</w:t>
      </w:r>
    </w:p>
    <w:p>
      <w:pPr>
        <w:ind w:left="0" w:right="0" w:firstLine="560"/>
        <w:spacing w:before="450" w:after="450" w:line="312" w:lineRule="auto"/>
      </w:pPr>
      <w:r>
        <w:rPr>
          <w:rFonts w:ascii="宋体" w:hAnsi="宋体" w:eastAsia="宋体" w:cs="宋体"/>
          <w:color w:val="000"/>
          <w:sz w:val="28"/>
          <w:szCs w:val="28"/>
        </w:rPr>
        <w:t xml:space="preserve">（三）坚持服务“三农”不动摇，积极推进县域经济八大领域发展。按照市委市政府确定的“粮丰林茂·北国江南”的总体战略部署，把服务“三农”作为永恒的主题，牢记使命、不负重托、带着责任、带着感情，自觉投入到“三农”服务中去。紧紧围绕县域农业产业化、农村商品流通、农村基础设施、小城镇建设、特色资源开发、农村中小企业、农民生产生活和公共服务等八大领域，继续完善全方位、多功能、系统化的金融服务，努力满足新农村建设和县域经济发展中的各类金融需求，积极推进农民增产增收、农业现代化发展和县域经济的繁荣。</w:t>
      </w:r>
    </w:p>
    <w:p>
      <w:pPr>
        <w:ind w:left="0" w:right="0" w:firstLine="560"/>
        <w:spacing w:before="450" w:after="450" w:line="312" w:lineRule="auto"/>
      </w:pPr>
      <w:r>
        <w:rPr>
          <w:rFonts w:ascii="宋体" w:hAnsi="宋体" w:eastAsia="宋体" w:cs="宋体"/>
          <w:color w:val="000"/>
          <w:sz w:val="28"/>
          <w:szCs w:val="28"/>
        </w:rPr>
        <w:t xml:space="preserve">（四）坚持稳健经营不动摇，努力促进“诚信滨州”建设。始终坚持依法治行，从严治行，诚信立行，自觉做到依法合规稳健经营。不断强化风险管控，在全行培育更加浓厚的合规管理氛围，继续深入开展“三铁”创建、“信贷三化三无一退出”等系列活动，全面加强制度执行力和系统控制力建设，严格防范各类违规违纪和案件的发生，积极营造稳健和谐发展环境。</w:t>
      </w:r>
    </w:p>
    <w:p>
      <w:pPr>
        <w:ind w:left="0" w:right="0" w:firstLine="560"/>
        <w:spacing w:before="450" w:after="450" w:line="312" w:lineRule="auto"/>
      </w:pPr>
      <w:r>
        <w:rPr>
          <w:rFonts w:ascii="宋体" w:hAnsi="宋体" w:eastAsia="宋体" w:cs="宋体"/>
          <w:color w:val="000"/>
          <w:sz w:val="28"/>
          <w:szCs w:val="28"/>
        </w:rPr>
        <w:t xml:space="preserve">（五）坚持改革创新不动摇，加快服务型银行建设步伐。积极完善体制和机制建设，不断扩大服务领域，创新服务方式，提升服务层次，提高服务效率。大力加强企业文化建设，努力实践好“服务客户、成就员工、回报社会”的企业宗旨，竭力为广大金融消费者提供更全面、更优质、更便捷的金融服务。</w:t>
      </w:r>
    </w:p>
    <w:p>
      <w:pPr>
        <w:ind w:left="0" w:right="0" w:firstLine="560"/>
        <w:spacing w:before="450" w:after="450" w:line="312" w:lineRule="auto"/>
      </w:pPr>
      <w:r>
        <w:rPr>
          <w:rFonts w:ascii="宋体" w:hAnsi="宋体" w:eastAsia="宋体" w:cs="宋体"/>
          <w:color w:val="000"/>
          <w:sz w:val="28"/>
          <w:szCs w:val="28"/>
        </w:rPr>
        <w:t xml:space="preserve">20xx年是宏观经济形势更加复杂的一年，同时也是更加充满生机和希望的一年。我们农业银行将在市委、市政府的坚强领导下，全面贯彻落实这次全市金融工作会议精神，切实担负起支持地方经济发展的责任，开拓进取，锐意创新，为建设富裕文明和谐的新滨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&gt;（一）统筹集团管理，形成优势互补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&gt;（二）师资共享，打造集团优质师资队伍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&gt;（三）文化融合，丰富集团教育内涵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国有企业帮扶工作总结13</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&gt;精准滴灌破解融资难题</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_年一季度末，该行普惠小微信用贷款增速。</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_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&gt;减费让利加大纾困力度</w:t>
      </w:r>
    </w:p>
    <w:p>
      <w:pPr>
        <w:ind w:left="0" w:right="0" w:firstLine="560"/>
        <w:spacing w:before="450" w:after="450" w:line="312" w:lineRule="auto"/>
      </w:pPr>
      <w:r>
        <w:rPr>
          <w:rFonts w:ascii="宋体" w:hAnsi="宋体" w:eastAsia="宋体" w:cs="宋体"/>
          <w:color w:val="000"/>
          <w:sz w:val="28"/>
          <w:szCs w:val="28"/>
        </w:rPr>
        <w:t xml:space="preserve">聚焦企业“急难愁盼”，对制造、贸易、餐饮、文旅、教培等行业中受疫情影响经营遇到暂时困难的小微企业，杭州银行延续前期既定的纾困政策，通过无还本续贷、延期、调整还款计划等方式，助力企业平稳恢复。针对小微企业打出优惠活动组合拳。如针对小微企业信用贷款新客户首月提款推出8折利率优惠，个体工商户推出最低折优惠；推出面向中小微企业的票据贴现优惠政策，对贴现融资新客、小票融资企业、以及制造业企业提供票据贴现利率下浮优惠，以降低企业融资成本；继续主动承担抵押物保险费、评估费、抵押登记费；全力推进与省、市再担保体系的业务合作，推动再担保体系内各融资担保机构的授信落实，切实缓解中小微企业和科创企业、个体工商户、“三农”融资难、融资贵问题。今年一季度该行共发放8000余张减息券，涉及合同金额近150亿元，减免利息约1300万元，惠及超过7000户小微客户</w:t>
      </w:r>
    </w:p>
    <w:p>
      <w:pPr>
        <w:ind w:left="0" w:right="0" w:firstLine="560"/>
        <w:spacing w:before="450" w:after="450" w:line="312" w:lineRule="auto"/>
      </w:pPr>
      <w:r>
        <w:rPr>
          <w:rFonts w:ascii="宋体" w:hAnsi="宋体" w:eastAsia="宋体" w:cs="宋体"/>
          <w:color w:val="000"/>
          <w:sz w:val="28"/>
          <w:szCs w:val="28"/>
        </w:rPr>
        <w:t xml:space="preserve">&gt;数智赋能提升服务质效</w:t>
      </w:r>
    </w:p>
    <w:p>
      <w:pPr>
        <w:ind w:left="0" w:right="0" w:firstLine="560"/>
        <w:spacing w:before="450" w:after="450" w:line="312" w:lineRule="auto"/>
      </w:pPr>
      <w:r>
        <w:rPr>
          <w:rFonts w:ascii="宋体" w:hAnsi="宋体" w:eastAsia="宋体" w:cs="宋体"/>
          <w:color w:val="000"/>
          <w:sz w:val="28"/>
          <w:szCs w:val="28"/>
        </w:rPr>
        <w:t xml:space="preserve">为帮助小微企业顺利渡过难关，杭州银行充分发挥“数智赋能”优势，进一步通过技术创新和模式创新，实现融资需求和金融供给的精准匹配和高效对接，让小微企业融资多走“网路”，少跑“马路”。线上申请、智能审批、随借随还，该行发挥省综、市综平台优势，利用网上银行、手机银行等电子渠道，依托线上小微信贷产品，发展数字普惠服务，让小微企业融资变得更加简单。该行整合云小贷及税金贷产品，实现小微信用贷款的“四个统一”，即申请入口统一、准入标准统一、业务流程统一及额度测算统一，提升了云小贷产品的延展性，实现了外部数据的快速对接、快速上线。如该行通过在省金综平台搭建的白名单跑批模型筛选出全省优质个体工商户，生成白名单，给予预授信额度，实现优质个体工商户客群的精准帮扶。</w:t>
      </w:r>
    </w:p>
    <w:p>
      <w:pPr>
        <w:ind w:left="0" w:right="0" w:firstLine="560"/>
        <w:spacing w:before="450" w:after="450" w:line="312" w:lineRule="auto"/>
      </w:pPr>
      <w:r>
        <w:rPr>
          <w:rFonts w:ascii="宋体" w:hAnsi="宋体" w:eastAsia="宋体" w:cs="宋体"/>
          <w:color w:val="000"/>
          <w:sz w:val="28"/>
          <w:szCs w:val="28"/>
        </w:rPr>
        <w:t xml:space="preserve">对于银行业来说，有效触达小微企业是提供精准金融服务的基础。杭州银行坚持需求导向，借助科技力量，破解银企信息不对称困局，主动了解企业融资需求，提升小微金融服务质效。该行搭建的蒲公英访客系统，让客户经理能够筛选、查询有工商信息的对公客户（企业及个体工商户），进行线上、线下访客打卡，实现对有房、有税、有结算三大客群的精准营销。今年一季度，杭州银行小微客户经理实地访客万户，其中新客户万户。</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国有企业帮扶工作总结15</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国有企业帮扶工作总结16</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国有企业帮扶工作总结17</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制定努力从源头上维护职工群众权益困难职工生活有了基本保障xx年底省总工会与省政府年度联席会议专题研究解决帮扶专项资金省政府办公厅下发文件推动各市、县(市、区)财政设立困难职工帮扶配套资金为工会帮扶工作提供了强有力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&gt;一、着力平台建设帮扶网络覆盖面不断扩大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将帮扶中心建设作为推进帮扶工作重中之重来抓按照生活救助、就业帮助、法律援助基本功能和设施规范化、工作制度化、资源社会化、服务经常化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&gt;二、法律援助和谐稳定劳动关系不断深化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和谐推动社会和谐以职工队伍稳定促进社会大局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与仲裁机构、人民法院沟通与合作建立起工会调解与裁前调解、诉前调解对接制度最大限度地把各类劳动争议纠纷解决在工会调解环节、解决在萌芽状态发挥信访干部和律师团作用运用咨询、代书、调解、代理仲裁诉讼等手段为职工提供多种形式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&gt;三、创新方式方法帮扶工作能力水平不断提高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突出困难发挥劳模协会、慈善总会等社团组织作用会同相关部门开展党员干部结对帮扶组织职工开展互助互济活动整合各方资源不断提高帮扶水平为顺应社会发展和职工需求条件较好帮扶中心增设政策咨询、心理疏导、家政、婚介、购物、旅游等服务内容为职工群众提供便捷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虽然取得了一定成绩但是与党和政府要求、离职工群众企盼还有不少差距一些地方在平台建设、作用发挥、帮扶实效等差距还比较大一些乡镇(街道)职工帮扶工作还比较薄弱一些企业职工服务工作还不够规范主要原因还是认识有偏差、工作不到位、办事不用力需要在今后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国有企业帮扶工作总结18</w:t>
      </w:r>
    </w:p>
    <w:p>
      <w:pPr>
        <w:ind w:left="0" w:right="0" w:firstLine="560"/>
        <w:spacing w:before="450" w:after="450" w:line="312" w:lineRule="auto"/>
      </w:pPr>
      <w:r>
        <w:rPr>
          <w:rFonts w:ascii="宋体" w:hAnsi="宋体" w:eastAsia="宋体" w:cs="宋体"/>
          <w:color w:val="000"/>
          <w:sz w:val="28"/>
          <w:szCs w:val="28"/>
        </w:rPr>
        <w:t xml:space="preserve">今天，我们在这里隆重召开全省扶贫开发工作会议。这次会议是我省扶贫开发工作承前启后，布好未来五年开篇之局的一次十分重要的会议。会议的主要任务是：贯彻落实党的届中全会、中央经济工作会议、中央农村工作会议、全国扶贫开发工作会议、省委届次全会和全省农村牧区工作会议精神，总结“”扶贫开发工作，准确把握“十二五”扶贫开发工作的形势、目标任务、总体思路和重点工作，安排部署今年的扶贫开发工作。下面，我讲几点意见。</w:t>
      </w:r>
    </w:p>
    <w:p>
      <w:pPr>
        <w:ind w:left="0" w:right="0" w:firstLine="560"/>
        <w:spacing w:before="450" w:after="450" w:line="312" w:lineRule="auto"/>
      </w:pPr>
      <w:r>
        <w:rPr>
          <w:rFonts w:ascii="宋体" w:hAnsi="宋体" w:eastAsia="宋体" w:cs="宋体"/>
          <w:color w:val="000"/>
          <w:sz w:val="28"/>
          <w:szCs w:val="28"/>
        </w:rPr>
        <w:t xml:space="preserve">一、“”扶贫开发工作回顾</w:t>
      </w:r>
    </w:p>
    <w:p>
      <w:pPr>
        <w:ind w:left="0" w:right="0" w:firstLine="560"/>
        <w:spacing w:before="450" w:after="450" w:line="312" w:lineRule="auto"/>
      </w:pPr>
      <w:r>
        <w:rPr>
          <w:rFonts w:ascii="宋体" w:hAnsi="宋体" w:eastAsia="宋体" w:cs="宋体"/>
          <w:color w:val="000"/>
          <w:sz w:val="28"/>
          <w:szCs w:val="28"/>
        </w:rPr>
        <w:t xml:space="preserve">年，我省实施扶贫开发“”规划以来，全省各级扶贫开发部门全面贯彻_、_和省委、省政府对扶贫开发重大战略决策部署，开拓创新，强化举措，狠抓扶贫开发各项目标任务的落实，加快了贫困群众脱贫致富步伐，促进了贫困地区经济社会全面发展，为建设富裕文明和谐新发挥了重要保障和促进作用。按照2024年的扶贫标准，全省贫困人口（包括返贫人口）从年的万人减少到年的万人，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2024-09-21T04:27:34+08:00</dcterms:created>
  <dcterms:modified xsi:type="dcterms:W3CDTF">2024-09-21T04:27:34+08:00</dcterms:modified>
</cp:coreProperties>
</file>

<file path=docProps/custom.xml><?xml version="1.0" encoding="utf-8"?>
<Properties xmlns="http://schemas.openxmlformats.org/officeDocument/2006/custom-properties" xmlns:vt="http://schemas.openxmlformats.org/officeDocument/2006/docPropsVTypes"/>
</file>