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包芯线工段工作总结(推荐3篇)</w:t>
      </w:r>
      <w:bookmarkEnd w:id="1"/>
    </w:p>
    <w:p>
      <w:pPr>
        <w:jc w:val="center"/>
        <w:spacing w:before="0" w:after="450"/>
      </w:pPr>
      <w:r>
        <w:rPr>
          <w:rFonts w:ascii="Arial" w:hAnsi="Arial" w:eastAsia="Arial" w:cs="Arial"/>
          <w:color w:val="999999"/>
          <w:sz w:val="20"/>
          <w:szCs w:val="20"/>
        </w:rPr>
        <w:t xml:space="preserve">来源：网络  作者：倾听心灵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包芯线工段工作总结1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w:t>
      </w:r>
    </w:p>
    <w:p>
      <w:pPr>
        <w:ind w:left="0" w:right="0" w:firstLine="560"/>
        <w:spacing w:before="450" w:after="450" w:line="312" w:lineRule="auto"/>
      </w:pPr>
      <w:r>
        <w:rPr>
          <w:rFonts w:ascii="黑体" w:hAnsi="黑体" w:eastAsia="黑体" w:cs="黑体"/>
          <w:color w:val="000000"/>
          <w:sz w:val="36"/>
          <w:szCs w:val="36"/>
          <w:b w:val="1"/>
          <w:bCs w:val="1"/>
        </w:rPr>
        <w:t xml:space="preserve">包芯线工段工作总结1</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包，动平衡高点不准等质量事故，给公司经济信誉等造成影响。事后我总结责任，分析原因，我觉得和员工都无太大关系，就是我自身管理的原因。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黑体" w:hAnsi="黑体" w:eastAsia="黑体" w:cs="黑体"/>
          <w:color w:val="000000"/>
          <w:sz w:val="36"/>
          <w:szCs w:val="36"/>
          <w:b w:val="1"/>
          <w:bCs w:val="1"/>
        </w:rPr>
        <w:t xml:space="preserve">包芯线工段工作总结2</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560"/>
        <w:spacing w:before="450" w:after="450" w:line="312" w:lineRule="auto"/>
      </w:pPr>
      <w:r>
        <w:rPr>
          <w:rFonts w:ascii="黑体" w:hAnsi="黑体" w:eastAsia="黑体" w:cs="黑体"/>
          <w:color w:val="000000"/>
          <w:sz w:val="36"/>
          <w:szCs w:val="36"/>
          <w:b w:val="1"/>
          <w:bCs w:val="1"/>
        </w:rPr>
        <w:t xml:space="preserve">包芯线工段工作总结3</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涵盖了车间质量管理、安全生产、消防知识、公司管理体系等方方面面的内容。并结合车间实际，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通过工作例会进行了安全知识培训，通过培训活动的开展，进一步增强了机组人员的安全生产意识和安全消防知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大部分员工是新进员工，厂领导高度重视，采取了由车间主任牵头，老员工带新员工，具体负责的方式，对新员工的工作业务技能、安全生产知识等进行实际岗位操作培训。在一个月的培训里，新员工对待工作积极负责，认真向学习上岗操作技能，已经能胜任车间安排的岗位工作。</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机组人员的质量意识得到进一步提高，有效保证车间产品质量，车间组织生产管理员、职工在开展“质量安全”培训向参会人员阐明了质量安全的必要性和重要性，要求车间全体员工，特别是机台人员要严格按照车间制定的质量方面的要求和质控方法对产品质量进行严格控制，使车间的质量管理水平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2024-10-17T00:30:17+08:00</dcterms:created>
  <dcterms:modified xsi:type="dcterms:W3CDTF">2024-10-17T00:30:17+08:00</dcterms:modified>
</cp:coreProperties>
</file>

<file path=docProps/custom.xml><?xml version="1.0" encoding="utf-8"?>
<Properties xmlns="http://schemas.openxmlformats.org/officeDocument/2006/custom-properties" xmlns:vt="http://schemas.openxmlformats.org/officeDocument/2006/docPropsVTypes"/>
</file>