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扶贫行业帮扶工作总结(实用36篇)</w:t>
      </w:r>
      <w:bookmarkEnd w:id="1"/>
    </w:p>
    <w:p>
      <w:pPr>
        <w:jc w:val="center"/>
        <w:spacing w:before="0" w:after="450"/>
      </w:pPr>
      <w:r>
        <w:rPr>
          <w:rFonts w:ascii="Arial" w:hAnsi="Arial" w:eastAsia="Arial" w:cs="Arial"/>
          <w:color w:val="999999"/>
          <w:sz w:val="20"/>
          <w:szCs w:val="20"/>
        </w:rPr>
        <w:t xml:space="preserve">来源：网友投稿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扶贫行业帮扶工作总结1**公司工会成立以来，在上级工会组织和公司党委的领导下，大力开展困难职工帮扶工作，有效地激发和调动了职工的主人翁积极性，维护了队伍稳定，促进了企业和谐健康发展。现就困难职工帮扶工作情况总结如下：一、领导重视，责任落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w:t>
      </w:r>
    </w:p>
    <w:p>
      <w:pPr>
        <w:ind w:left="0" w:right="0" w:firstLine="560"/>
        <w:spacing w:before="450" w:after="450" w:line="312" w:lineRule="auto"/>
      </w:pPr>
      <w:r>
        <w:rPr>
          <w:rFonts w:ascii="宋体" w:hAnsi="宋体" w:eastAsia="宋体" w:cs="宋体"/>
          <w:color w:val="000"/>
          <w:sz w:val="28"/>
          <w:szCs w:val="28"/>
        </w:rPr>
        <w:t xml:space="preserve">“帮贫扶困”是市委、市政府，县委、县政府的重要工作，我局高度重视，成立了以局党组书记、局长为组长，分管副局长为副组长，各股室、分局负责人为成员的帮贫扶困工作领导小组，加强对帮贫扶困工作的领导，进一步落实党政一把手亲自抓，负总责制度，明确党政一把手及相关责任人在帮贫扶困工作中的责任，并将其列入重要工作日程抓紧抓好。</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我局帮贫扶困工作在县委、县政府的领导和上级审计机关的关心支持下，在县扶贫和移民工作局的具体指导下，以_理论、“三个代表”重要思想、科学发展观为指导，认真学习贯彻党的十精神，切实加强联系村帮扶工作。局领导统筹安排部署，精心组织，积极开展“重建家园风雨同舟—千名干部联万家”活动联系帮扶群众工作，组织干部职工深入基层、深入群众，开展帮贫扶困调查研究、蹲点帮扶等活动，帮助基层和群众发现问题、解决问题。建立领导干部联系点制度，带头率领干部职工积极走访慰问村组干部、老党员、老干部、贫困户、计生后遗症户等，深入开展联系村“挂、包、帮”活动，进一步改善和密切党群、干群关系，多次到基层，现场进行督促指导，抓点示范。从改进审计服务方式入手，正确处理审计监督与服务的关系，以科学发展观为指导，树立正确的审计观，以“帮、促”服务提升审计监督效能。工作中做任何事都把群众利益放在首位，真正做到“权为民所用、情为民所系、利为民所谋”。并制定帮扶目标，全力争取每年为联系村和帮扶群众解决一到两件实事。</w:t>
      </w:r>
    </w:p>
    <w:p>
      <w:pPr>
        <w:ind w:left="0" w:right="0" w:firstLine="560"/>
        <w:spacing w:before="450" w:after="450" w:line="312" w:lineRule="auto"/>
      </w:pPr>
      <w:r>
        <w:rPr>
          <w:rFonts w:ascii="宋体" w:hAnsi="宋体" w:eastAsia="宋体" w:cs="宋体"/>
          <w:color w:val="000"/>
          <w:sz w:val="28"/>
          <w:szCs w:val="28"/>
        </w:rPr>
        <w:t xml:space="preserve">三、创新工作方法，集中力量解决民生突出问题</w:t>
      </w:r>
    </w:p>
    <w:p>
      <w:pPr>
        <w:ind w:left="0" w:right="0" w:firstLine="560"/>
        <w:spacing w:before="450" w:after="450" w:line="312" w:lineRule="auto"/>
      </w:pPr>
      <w:r>
        <w:rPr>
          <w:rFonts w:ascii="宋体" w:hAnsi="宋体" w:eastAsia="宋体" w:cs="宋体"/>
          <w:color w:val="000"/>
          <w:sz w:val="28"/>
          <w:szCs w:val="28"/>
        </w:rPr>
        <w:t xml:space="preserve">采取“一帮一”、党员干部联系贫困户等形式，帮助联系村、帮扶对象改善基础设施条件，解决生产发展相关的项目与资金，积极为群众办好事、办实事。我局克服了单位资金短缺的困难，挤出有限的资金，力争为联系村的群众解决更多的困难，办更多的实事。今年春节前夕，局领导带领全体职工为贫困户（10户）、计生“三结合”户（2户）送去被盖共计12床，慰问金2400元。“七.一”时，局领导带领审计局全体党员与联系的老场村共度组织生活。看望慰问了贫困老党员，询问其生产、生活以及需求情况，尽其所能在政策和资金方面给予适当扶持，为联系村送去1600元的慰问金。经常性为村上提供政策、信息方面的扶持，指导村上如何进行财务管理；帮助联系村协调相关部门对通组公路建设的支持。与村两委座谈时，了解了村上工作开展情况以及发展思路和工作中存在困难等，针对联系村的实际情况，研究了老场村整体发展规划和对贫困党员、贫困户进行帮扶的初步方案、进一步开展好“千名干部联万家”活动举措等。</w:t>
      </w:r>
    </w:p>
    <w:p>
      <w:pPr>
        <w:ind w:left="0" w:right="0" w:firstLine="560"/>
        <w:spacing w:before="450" w:after="450" w:line="312" w:lineRule="auto"/>
      </w:pPr>
      <w:r>
        <w:rPr>
          <w:rFonts w:ascii="宋体" w:hAnsi="宋体" w:eastAsia="宋体" w:cs="宋体"/>
          <w:color w:val="000"/>
          <w:sz w:val="28"/>
          <w:szCs w:val="28"/>
        </w:rPr>
        <w:t xml:space="preserve">在“”过渡安置和灾后重建阶段，为“实现伟大中国梦，重建美丽新家园”，要求全局党员干部和联系村党员干部要充分发挥先锋模范带头作用，在做好政策宣传、问题解答的同时，重点帮助开展技能培训、帮助寻找致富项目，广大干部群众要充分发扬生产自救、自力更生、艰苦奋斗、不等不靠的精神，重建好自己的家园。</w:t>
      </w:r>
    </w:p>
    <w:p>
      <w:pPr>
        <w:ind w:left="0" w:right="0" w:firstLine="560"/>
        <w:spacing w:before="450" w:after="450" w:line="312" w:lineRule="auto"/>
      </w:pPr>
      <w:r>
        <w:rPr>
          <w:rFonts w:ascii="宋体" w:hAnsi="宋体" w:eastAsia="宋体" w:cs="宋体"/>
          <w:color w:val="000"/>
          <w:sz w:val="28"/>
          <w:szCs w:val="28"/>
        </w:rPr>
        <w:t xml:space="preserve">四、结合我局实际工作，努力开创帮贫扶困工作新局面</w:t>
      </w:r>
    </w:p>
    <w:p>
      <w:pPr>
        <w:ind w:left="0" w:right="0" w:firstLine="560"/>
        <w:spacing w:before="450" w:after="450" w:line="312" w:lineRule="auto"/>
      </w:pPr>
      <w:r>
        <w:rPr>
          <w:rFonts w:ascii="宋体" w:hAnsi="宋体" w:eastAsia="宋体" w:cs="宋体"/>
          <w:color w:val="000"/>
          <w:sz w:val="28"/>
          <w:szCs w:val="28"/>
        </w:rPr>
        <w:t xml:space="preserve">我局结合自身的职能职责，把开展帮贫扶困工作的主要任务具体落实到审计工作中，围绕县委、县政府总体部署，把抓好眼前工作与实现长远目标结合起来，把微观与宏观结合起来，切实把握审计工作重点，竭尽全力为帮贫扶困工作服好务。一是切实加强“民生工程”资金审计，有计划、有步骤地对实施就业促进、最低生活保障、教育资助、医疗保障、农村交通建设、饮水安全、农民工培训、农村安居、扶贫解困、生态环境保护等“民生工程”资金的管理使用及效益进行了审计监督，充分发挥维护经济秩序、服务经济决策、监控经济运行、促进政治文明的积极作用，确保各项惠民政策、目标的落实。二是在帮贫扶困灾后恢复重建中，我局认真履行审计监督职责，对帮贫扶困灾后重建项目资金进行全过程跟踪审计调查，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扶贫行业帮扶工作总结3</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扶贫行业帮扶工作总结4</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扶贫行业帮扶工作总结5</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扶贫行业帮扶工作总结7</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扶贫行业帮扶工作总结8</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扶贫行业帮扶工作总结9</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扶贫行业帮扶工作总结10</w:t>
      </w:r>
    </w:p>
    <w:p>
      <w:pPr>
        <w:ind w:left="0" w:right="0" w:firstLine="560"/>
        <w:spacing w:before="450" w:after="450" w:line="312" w:lineRule="auto"/>
      </w:pPr>
      <w:r>
        <w:rPr>
          <w:rFonts w:ascii="宋体" w:hAnsi="宋体" w:eastAsia="宋体" w:cs="宋体"/>
          <w:color w:val="000"/>
          <w:sz w:val="28"/>
          <w:szCs w:val="28"/>
        </w:rPr>
        <w:t xml:space="preserve">20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扶贫行业帮扶工作总结11</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2024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扶贫行业帮扶工作总结13</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扶贫行业帮扶工作总结15</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*******扶贫帮困领导小组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扶贫行业帮扶工作总结17</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扶贫行业帮扶工作总结18</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扶贫行业帮扶工作总结20</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2024-09-20T11:43:32+08:00</dcterms:created>
  <dcterms:modified xsi:type="dcterms:W3CDTF">2024-09-20T11:43:32+08:00</dcterms:modified>
</cp:coreProperties>
</file>

<file path=docProps/custom.xml><?xml version="1.0" encoding="utf-8"?>
<Properties xmlns="http://schemas.openxmlformats.org/officeDocument/2006/custom-properties" xmlns:vt="http://schemas.openxmlformats.org/officeDocument/2006/docPropsVTypes"/>
</file>