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七一讲话总结七篇</w:t>
      </w:r>
      <w:bookmarkEnd w:id="1"/>
    </w:p>
    <w:p>
      <w:pPr>
        <w:jc w:val="center"/>
        <w:spacing w:before="0" w:after="450"/>
      </w:pPr>
      <w:r>
        <w:rPr>
          <w:rFonts w:ascii="Arial" w:hAnsi="Arial" w:eastAsia="Arial" w:cs="Arial"/>
          <w:color w:val="999999"/>
          <w:sz w:val="20"/>
          <w:szCs w:val="20"/>
        </w:rPr>
        <w:t xml:space="preserve">来源：网友投稿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中国共产党成立一周年。1921年7月下旬，中国共产党召开了第一次全国代表大会。1941年，党中央决定以7月1日为党的生日。 以下是为大家整理的关于七一讲话总结的文章7篇 ,欢迎品鉴！【篇1】七一讲话总结　&gt;　1、必须坚持中国共产党坚强领导。...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中国共产党成立一周年。1921年7月下旬，中国共产党召开了第一次全国代表大会。1941年，党中央决定以7月1日为党的生日。 以下是为大家整理的关于七一讲话总结的文章7篇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【篇1】七一讲话总结</w:t>
      </w:r>
    </w:p>
    <w:p>
      <w:pPr>
        <w:ind w:left="0" w:right="0" w:firstLine="560"/>
        <w:spacing w:before="450" w:after="450" w:line="312" w:lineRule="auto"/>
      </w:pPr>
      <w:r>
        <w:rPr>
          <w:rFonts w:ascii="宋体" w:hAnsi="宋体" w:eastAsia="宋体" w:cs="宋体"/>
          <w:color w:val="000"/>
          <w:sz w:val="28"/>
          <w:szCs w:val="28"/>
        </w:rPr>
        <w:t xml:space="preserve">　&gt;　1、必须坚持中国共产党坚强领导。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&gt;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&gt;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&gt;　5、必须加快国防和军队现代化。</w:t>
      </w:r>
    </w:p>
    <w:p>
      <w:pPr>
        <w:ind w:left="0" w:right="0" w:firstLine="560"/>
        <w:spacing w:before="450" w:after="450" w:line="312" w:lineRule="auto"/>
      </w:pPr>
      <w:r>
        <w:rPr>
          <w:rFonts w:ascii="宋体" w:hAnsi="宋体" w:eastAsia="宋体" w:cs="宋体"/>
          <w:color w:val="000"/>
          <w:sz w:val="28"/>
          <w:szCs w:val="28"/>
        </w:rPr>
        <w:t xml:space="preserve">　　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&gt;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&gt;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&gt;　8、必须加强中华儿女大团结。</w:t>
      </w:r>
    </w:p>
    <w:p>
      <w:pPr>
        <w:ind w:left="0" w:right="0" w:firstLine="560"/>
        <w:spacing w:before="450" w:after="450" w:line="312" w:lineRule="auto"/>
      </w:pPr>
      <w:r>
        <w:rPr>
          <w:rFonts w:ascii="宋体" w:hAnsi="宋体" w:eastAsia="宋体" w:cs="宋体"/>
          <w:color w:val="000"/>
          <w:sz w:val="28"/>
          <w:szCs w:val="28"/>
        </w:rPr>
        <w:t xml:space="preserve">　　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&gt;　9、必须不断推进党的建设新的伟大工程。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【篇2】七一讲话总结</w:t>
      </w:r>
    </w:p>
    <w:p>
      <w:pPr>
        <w:ind w:left="0" w:right="0" w:firstLine="560"/>
        <w:spacing w:before="450" w:after="450" w:line="312" w:lineRule="auto"/>
      </w:pPr>
      <w:r>
        <w:rPr>
          <w:rFonts w:ascii="宋体" w:hAnsi="宋体" w:eastAsia="宋体" w:cs="宋体"/>
          <w:color w:val="000"/>
          <w:sz w:val="28"/>
          <w:szCs w:val="28"/>
        </w:rPr>
        <w:t xml:space="preserve">　　学习贯彻习近平总书记在庆祝中国共产党成立100周年大会上的重要讲话精神，是当前和今后一个时期的一项重大政治任务，我们要切实增强学习贯彻的政治自觉、思想自觉、行动自觉，原原本本读原文，认认真真悟原理，同学习贯彻习近平总书记在庆祝中国共产党成立100周年系列活动时的重要讲话精神结合起来，同学习贯彻习近平总书记关于学习和总结党的历史的重要论述结合起来，同持续深入推动党史学习教育结合起来，深刻领会和把握习近平总书记“七一”重要讲话的重大意义、丰富内涵、核心要义、实践要求，自觉牢记在心中、坚决落实到行动上。</w:t>
      </w:r>
    </w:p>
    <w:p>
      <w:pPr>
        <w:ind w:left="0" w:right="0" w:firstLine="560"/>
        <w:spacing w:before="450" w:after="450" w:line="312" w:lineRule="auto"/>
      </w:pPr>
      <w:r>
        <w:rPr>
          <w:rFonts w:ascii="宋体" w:hAnsi="宋体" w:eastAsia="宋体" w:cs="宋体"/>
          <w:color w:val="000"/>
          <w:sz w:val="28"/>
          <w:szCs w:val="28"/>
        </w:rPr>
        <w:t xml:space="preserve">&gt;　　充分认识习近平总书记“七一”重要讲话的重大意义：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紧紧围绕实现中华民族伟大复兴这个主题，统揽伟大斗争、伟大工程、伟大事业、伟大梦想，贯通历史、现实、未来，高屋建瓴、视野宏阔，思想深邃、饱含深情，充满着对党的历史的无比珍视、对党的事业的无比自信，展现了马克思主义政治家的格局和气度，体现出强烈的历史担当和炽热的为民情怀，具有很强的政治动员力、历史穿透力、理论说服力、心灵震撼力，具有极为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坚定信仰信念信心的最好教科书。习近平总书记在“七一”重要讲话中，从革命、建设、改革、新时代4个时期深情回顾了我们党一百年走过的光辉历程，以“三个深刻改变”凝练概括了中国共产党成立的深远影响，用“四个伟大成就”系统总结了我们党团结带领人民为实现中华民族伟大复兴建立的卓越功勋，高度评价了我们党百年奋斗在中华民族发展史、世界社会主义发展史、人类社会发展史上的重大意义。习近平总书记庄严宣告，我们党实现了第一个百年奋斗目标，在中华大地上全面建成了小康社会，历史性地解决了绝对贫困问题，正在意气风发向着全面建成社会主义现代化强国的第二个百年奋斗目标迈进。这一庄严宣告，是我们党带领人民以英勇顽强的持续奋斗书写的最新壮丽篇章，是中华民族不断实现从站起来、富起来到强起来历史飞跃中又一闪亮的里程碑，标志着我们党兑现了对人民的庄严承诺，意味着实现中华民族伟大复兴迈出了至关重要的一步。习近平总书记“七一”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要在深刻感悟我们党为国家、为人民、为民族、为世界进行的不懈奋斗、作出的伟大贡献中，进一步坚定信仰、获得启发、汲取力量，增强在党的领导下实现中华民族伟大复兴的志气、骨气、底气。</w:t>
      </w:r>
    </w:p>
    <w:p>
      <w:pPr>
        <w:ind w:left="0" w:right="0" w:firstLine="560"/>
        <w:spacing w:before="450" w:after="450" w:line="312" w:lineRule="auto"/>
      </w:pPr>
      <w:r>
        <w:rPr>
          <w:rFonts w:ascii="黑体" w:hAnsi="黑体" w:eastAsia="黑体" w:cs="黑体"/>
          <w:color w:val="000000"/>
          <w:sz w:val="36"/>
          <w:szCs w:val="36"/>
          <w:b w:val="1"/>
          <w:bCs w:val="1"/>
        </w:rPr>
        <w:t xml:space="preserve">【篇3】七一讲话总结</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【篇4】七一讲话总结</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【篇5】七一讲话总结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【篇7】七一讲话总结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100周年暨局直“七一”表彰大会，目的是回顾党的光荣历史，缅怀党的丰功伟绩，表彰局直先进基层党组织和优秀共产党员、优秀党务工作者、党风廉政建设先进个人，激励局直各基层党组织、广大党员，坚定信念，牢记宗旨，更好地发挥战斗堡垒作用和先锋模范作用，团结带领局直广大干部职工为做好市场监管工作而努力奋斗。今天的大会既是一次对党的生日的纪念大会，也是一次弘扬先进的表彰大会，更是一次向新的目标迈进的动员大会。从某种意义上讲，全局各项工作取得的可喜成绩，凝聚了广大党员的心血。刚才X局长宣读了省局的表彰决定，更可喜的是省局直属机关党委被评为全省先进基层党组织，省食品药品检验检测所党委被省直工委评为先进基层党组织。今天，受到表彰的先进基层党组织和优秀个人，就是各支部和党员的缩影和代表，他们代表了局直基层党组织的良好形象，体现了共产党人的崇高品德和时代风貌。借此机会，我代表省局党组向受到省委、省直工委、省局表彰的先进党组织和优秀个人表示衷心的祝贺!并通过你们向局直全体共产党员致以节日的问候和良好的祝愿!向一直关心支持省局改革发展的离退休党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希望受到表彰的先进集体和先进个人，珍惜荣誉，戒骄戒躁，百尺竿头，再立新功;同时也希望局直各级党组织和广大党员向先进典型学习看齐，比学赶超，加压奋进，在全面争先创优的工作实践中建功立业、展示风采。下面，我讲三点意见。</w:t>
      </w:r>
    </w:p>
    <w:p>
      <w:pPr>
        <w:ind w:left="0" w:right="0" w:firstLine="560"/>
        <w:spacing w:before="450" w:after="450" w:line="312" w:lineRule="auto"/>
      </w:pPr>
      <w:r>
        <w:rPr>
          <w:rFonts w:ascii="宋体" w:hAnsi="宋体" w:eastAsia="宋体" w:cs="宋体"/>
          <w:color w:val="000"/>
          <w:sz w:val="28"/>
          <w:szCs w:val="28"/>
        </w:rPr>
        <w:t xml:space="preserve">　　&gt;一、缅怀光辉历程，坚定不移跟党走</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了100年不平凡的历程，自1921年7月1日诞生之日起，中国共产党从小到大，从弱到强，带领人民走出了一条强国富民的道路，从根本上改变了国家和民族的命运。我们永远铭记，在烽火连天的新民主主义革命时期，党的无数优秀儿女和全国人民一起抛头颅、洒热血，推翻了压在中国人民头上的三座大山，建立了新中国;我们永远铭记，在如火如荼的社会主义建设时期，党领导人民不屈不挠、艰苦奋斗、改革开放、科学发展，开辟了中国特色社会主义道路，形成了中国特色社会主义理论体系，确立了中国特色社会主义制度，开创了中国特色社会主义事业的崭新局面。100年来，中国共产党领导我们实现了民族独立和人民解放，使中华民族以崭新的姿态屹立于世界民族之林。100年来，中国共产党坚持把马克思主义普遍原理同中国革命具体实践相结合，形成了毛泽东思想、邓小平理论、“三个代表”重要思想、科学发展观等重大理论成果。党的十八大以来，以习近平同志为总书记的新一届党中央高瞻远瞩，提出了实现中华民族伟大复兴的中国梦和协调推进四个全面的战略布局，实现了党的指导思想与时俱进，引领社会主义建设事业不断从胜利走向新的胜利。历史和实事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伟大的时代激发奋进的力量，明天的梦想尚需今日的担当。今天我们庆祝党的100岁华诞，既要缅怀革命先辈的光辉业绩，发扬党的好传统、好作风，更要时刻牢记我们所肩负的历史重任，准确把握我们所处的历史方位，清醒认识我们面临的形势和任务，找准基层党组织和广大共产党员在实现“中国梦”中的奋斗坐标，增强爱党忧党护党兴党之心，在全面振兴X的伟大实践中展示风采、建功立业。</w:t>
      </w:r>
    </w:p>
    <w:p>
      <w:pPr>
        <w:ind w:left="0" w:right="0" w:firstLine="560"/>
        <w:spacing w:before="450" w:after="450" w:line="312" w:lineRule="auto"/>
      </w:pPr>
      <w:r>
        <w:rPr>
          <w:rFonts w:ascii="宋体" w:hAnsi="宋体" w:eastAsia="宋体" w:cs="宋体"/>
          <w:color w:val="000"/>
          <w:sz w:val="28"/>
          <w:szCs w:val="28"/>
        </w:rPr>
        <w:t xml:space="preserve">　　当前，市场监管系统也正处于改革发展的关键时期，既面临重大机遇，也面临许多挑战。要实现“十四五”规划提出的“力争到‘十四五’期末，初步形成严密高效、社会共治的食药安全治理体系，确保食药安全形势稳定向好，人民群众满意度明显提升”的奋斗目标，在很大程度上取决于局直干部职工特别是广大党员的精神状态和工作状态。我们隆重庆祝党的生日，就是要把对党的热爱、对事业的忠诚化作具体的行动，与深入开展党史学习教育结合起来，与推动市场监管事业科学发展结合起来，与提高自身政治素养和工作能力结合起来，充分发挥党员的先锋模范作用，以昂扬的精神状态，优良的工作作风，努力创造出优异的工作业绩，向党的100周年华诞献礼。借此机会，我对广大党员干部提几点希望和要求。</w:t>
      </w:r>
    </w:p>
    <w:p>
      <w:pPr>
        <w:ind w:left="0" w:right="0" w:firstLine="560"/>
        <w:spacing w:before="450" w:after="450" w:line="312" w:lineRule="auto"/>
      </w:pPr>
      <w:r>
        <w:rPr>
          <w:rFonts w:ascii="宋体" w:hAnsi="宋体" w:eastAsia="宋体" w:cs="宋体"/>
          <w:color w:val="000"/>
          <w:sz w:val="28"/>
          <w:szCs w:val="28"/>
        </w:rPr>
        <w:t xml:space="preserve">　　第一，要争做“学习型”党员，在勤奋学习上做好表率。习近平总书记在浙江工作时指出，学习知识是一种学问，学习他人是一种美德。仁厚的人看到别人的长处，挑剔的人看到别人的短处;谦虚的人学别人的长处修炼自己，自大的人借别人的短处膨胀自己;乐观的人学习别人而激励自己，悲观的人自惭形秽而放纵自己。重视学习，善于学习，是中国共产党独特的精神气质。尤其是在党的事业重大转折时期，全党上下更要把学习放在突出位置来抓。共产党员要始终站在时代前列，在错综复杂的环境中保持政治上的清醒和坚定，在解放和发展生产力、推动社会全面进步的实践中充分发挥先锋模范作用，必须努力学习和掌握各种知识，善于实现知识的不断更新。面对新形势、新任务，局直每一名共产党员都要真正把读书当成一种生活态度、一种工作责任、一种精神追求、一种境界要求，使一切有益的知识、一切廉洁的文化入脑入心，沉淀在我们的血液里，融会到我们的从政行为中，做到修身慎行，怀德自重，敦方正直，清廉自守，拒腐蚀、永不沾，永葆共产党人先进性。</w:t>
      </w:r>
    </w:p>
    <w:p>
      <w:pPr>
        <w:ind w:left="0" w:right="0" w:firstLine="560"/>
        <w:spacing w:before="450" w:after="450" w:line="312" w:lineRule="auto"/>
      </w:pPr>
      <w:r>
        <w:rPr>
          <w:rFonts w:ascii="宋体" w:hAnsi="宋体" w:eastAsia="宋体" w:cs="宋体"/>
          <w:color w:val="000"/>
          <w:sz w:val="28"/>
          <w:szCs w:val="28"/>
        </w:rPr>
        <w:t xml:space="preserve">　　第二，争做“事业型”党员，在真抓实干上做好表率。发挥共产党员先锋模范作用，不是空洞的口号，必须付诸于具体行动。在工作中，局直每一名共产党员要争做拼搏实干的表率。要有知难而进、不怕吃苦的意识，冲锋在前，主动作为，把面对和解决困难当做磨砺意志、激励斗志的宝贵机会，不怕涉险滩、敢啃“硬骨头”，任劳任怨、扎实工作;要有服务大局、团结协作的意识，切实摈弃狭隘的“部门意识”，避免在各自部门的“小圈圈”里算计，要将自己的工作放到大局里去谋划、去推进。广大党员要立足本职岗位，大力弘扬党的优良作风，把工作目标、事业发展和百姓期待结合起来，雷厉风行抓工作，沉下心来干事业，把加快市场监管工作的立足点放到真抓实干上，推进省局各项工作不断迈上新台阶。</w:t>
      </w:r>
    </w:p>
    <w:p>
      <w:pPr>
        <w:ind w:left="0" w:right="0" w:firstLine="560"/>
        <w:spacing w:before="450" w:after="450" w:line="312" w:lineRule="auto"/>
      </w:pPr>
      <w:r>
        <w:rPr>
          <w:rFonts w:ascii="宋体" w:hAnsi="宋体" w:eastAsia="宋体" w:cs="宋体"/>
          <w:color w:val="000"/>
          <w:sz w:val="28"/>
          <w:szCs w:val="28"/>
        </w:rPr>
        <w:t xml:space="preserve">　　第三，争做“廉洁型”党员，在廉洁自律上做好表率。局直每一名共产党员不仅要在学习和工作上发挥模范作用，还要严格遵守党纪国法，坚决抵制不正之风，在廉洁自律方面发挥好模范作用。结合全省整治和优化发展环境工作要求，从严格执纪问责与鼓励干事创业，提高行政效率与改进干部作风上，对寻租设障、以权谋私、勒拿卡要、遇事推诿、失察失管的人和事要严格追责问责。广大党员要筑牢思想道德防线，自觉做到自重、自省、自警、自励。坚守好自己的精神家园，常怀律己之心，常弃非份之想;把“干干净净”作为从业之本、立身之道，把精力最大限度地用来为党、为国、为省局勤奋工作上。</w:t>
      </w:r>
    </w:p>
    <w:p>
      <w:pPr>
        <w:ind w:left="0" w:right="0" w:firstLine="560"/>
        <w:spacing w:before="450" w:after="450" w:line="312" w:lineRule="auto"/>
      </w:pPr>
      <w:r>
        <w:rPr>
          <w:rFonts w:ascii="宋体" w:hAnsi="宋体" w:eastAsia="宋体" w:cs="宋体"/>
          <w:color w:val="000"/>
          <w:sz w:val="28"/>
          <w:szCs w:val="28"/>
        </w:rPr>
        <w:t xml:space="preserve">　　第四，争做”勤俭型”党员，在艰苦奋斗上做好表率。艰苦奋斗是一种精神、一种美德，也是我们党的优良传统和作风。条件困难时要艰苦奋斗，条件好了也要艰苦奋斗。近几年，全省市场监管系统在夯实监管基础，提升监管效能上取得了可喜成绩，省局积极争取国家总局资金和项目支持，“十三五”期间共争取项目、设备资金X亿元，争取食品安全检测能力建设项目X个，新建和改造实验室总面积X万平方米，基础条件有了很大改善，但同时也要清醒地看到，当前食品药品安全基础依然薄弱，仍处于发展和创业的阶段，基层单位“家底”还比较薄。广大党员对此要有清醒的认识，自觉抵制贪图享乐、铺张浪费、大手大脚的不良思想和作风，牢固树立艰苦奋斗的意识和勤俭节约的意识，作长期“勤俭持家”、过“紧日子”的准备。要从自身做起，从小事做起，身体力行，率先垂范，厉行节约，确保有限的资金用在刀刃上。</w:t>
      </w:r>
    </w:p>
    <w:p>
      <w:pPr>
        <w:ind w:left="0" w:right="0" w:firstLine="560"/>
        <w:spacing w:before="450" w:after="450" w:line="312" w:lineRule="auto"/>
      </w:pPr>
      <w:r>
        <w:rPr>
          <w:rFonts w:ascii="宋体" w:hAnsi="宋体" w:eastAsia="宋体" w:cs="宋体"/>
          <w:color w:val="000"/>
          <w:sz w:val="28"/>
          <w:szCs w:val="28"/>
        </w:rPr>
        <w:t xml:space="preserve">　　&gt;二、选树典型，弘扬先进，为推动事业全面发展激活正能量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去年以来，在局党组的领导下，局直各基层党组织团结带领广大干部职工开拓创新、求真务实，各项工作都取得可喜成绩，从省局层面看，共有X项工作在国家总局和省委省政府介绍经验;从市地层面看，……等地多点开花，多项创新做法被省局采用和推广。成绩来之不易，这些成绩的取得，得益于省局党组领导核心作用、各基层党组织的战斗堡垒作用和广大共产党员先锋模范带头作用，得益于在座的各位党员、干部充分理解和鼎力支持，更得益于我们坚持不懈地加强和改进党的建设。在全面推动市场监管事业进程中，局直涌现出的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(一)支部的战斗堡垒作用不断加强。各支部紧紧团结在局党组的周围，保持高度的事业心和责任感，在食药新一轮改革进程中勇挑重担，强有力的推动了全局各项工作快速健康发展。</w:t>
      </w:r>
    </w:p>
    <w:p>
      <w:pPr>
        <w:ind w:left="0" w:right="0" w:firstLine="560"/>
        <w:spacing w:before="450" w:after="450" w:line="312" w:lineRule="auto"/>
      </w:pPr>
      <w:r>
        <w:rPr>
          <w:rFonts w:ascii="宋体" w:hAnsi="宋体" w:eastAsia="宋体" w:cs="宋体"/>
          <w:color w:val="000"/>
          <w:sz w:val="28"/>
          <w:szCs w:val="28"/>
        </w:rPr>
        <w:t xml:space="preserve">　　一是服务大局有作为。办公室支部紧紧围绕全局工作狠抓“三服务”的质量和效率，在会议筹备、工作督办、公车改革、迎检调研、文件运转、后勤保障等工作中，靠服务体现了价值、展示了风采、赢得了地位。综合协调处支部工作积极主动，加强与省考核办的沟通协调，推动省委将食药安全纳入市(地)经济发展主要责任指标，权重由原来的不到2分提高到5分，进一步提高了市(地)党委、政府对食药安全工作的重视程度。法制处支部协调计生、质监等部门，稳步推进《X省食品安全条例》工作，开展行政权力清单统一规范工作，组织迎接全国人大副委员长陈竺率领执法检查组对我省《食品安全法》贯彻实施情况的执法检查等项工作得到肯定。餐饮处支部科学部署，统筹安排，圆满完成了国家领导人视察、哈洽会、单板滑雪世锦赛和省委全会等12项重大活动餐饮安全保障任务。应急处支部在食用农产品抽查工作中，克服了市县经费不足、业务不熟的困难，积极推进，目前抽查工作列全国前列;认真开展舆情监测工作，及时捕捉涉及我省的食品药品安全舆情，使安全事件得到有效处理。人事处支部紧密结合实际，不断丰富创新载体，制定了《精准服务打造精准监管软环境——“千名干部走万家企业访实情”活动实施方案》，并在全省范围内进行全力推进。利用两个多月的时间认真细致地开展了干部档案核查清理工作，初步解决了干部档案中存在的主要问题，人事档案管理水平得到有效提高。财务处支部在完成审计厅对省局年度预算执行审计工作中，缜密配合、诚恳答疑、及时提供真实完整资料，审计工作取得预期效果。驻局纪检监察室支部围绕监管中心工作，认真履行监督责任，结合党史学习教育，把党风廉政建设制度化、常态化，全面推进党风廉政建设，为确保食品药品安全和干部队伍安全提供了坚强有力的保障。X局支部主动作为，今年继续开展对X等X县(市)全国第四次中药资源普查收官的工作。</w:t>
      </w:r>
    </w:p>
    <w:p>
      <w:pPr>
        <w:ind w:left="0" w:right="0" w:firstLine="560"/>
        <w:spacing w:before="450" w:after="450" w:line="312" w:lineRule="auto"/>
      </w:pPr>
      <w:r>
        <w:rPr>
          <w:rFonts w:ascii="宋体" w:hAnsi="宋体" w:eastAsia="宋体" w:cs="宋体"/>
          <w:color w:val="000"/>
          <w:sz w:val="28"/>
          <w:szCs w:val="28"/>
        </w:rPr>
        <w:t xml:space="preserve">　　二是创新监管有作为。乳品处支部勇于进取，创新监管模式，在全国率先实施婴幼儿配方乳粉生产企业质量追溯体系建设、建立质量受权人制度、开展产品配方论证工作，并组建了全国第一支检查员队伍;同时，强化服务意识，通过培训、约谈和深入企业调研、座谈等方式，帮助企业尽快了解和掌握总局的新政，指导企业尽快适应新形势下的监管新常态，使X乳制品生产企业的整体管理水平得到显著提升，乳制品监督抽检合格率100%，婴幼儿配方乳粉合格率99%以上，未发生高风险指标不合格的产品。药品生产处支部积极推进我省医药企业供给侧结构调整，支持企业兼并重组，助推企业发展，有效盘活闲置批准文号X余个，增强了企业发展活力。在对我省药品不良事件调查处置工作中，充分发扬特别能吃苦、特别能战斗的作风，克服诸多困难，不间断对企业开展全面现场调查，现已取得阶段性成果。食品生产处支部针对酒类品种，创新实施了以环节监管为基础，以品种监管为重点的全链条监管模式。在刚刚结束的X酒类管理工作现场推进会议上，酒类监管模式得到进一步创新。医疗器械处支部以改进作风、优化环境、狠抓监管为重点，进一步压缩审批时限，提升服务能力和水平，组织开展全省定制式义齿生产企业专项检查和医疗器械经营企业冷链管理专项整治，确保人民群众用械安全有效。科宣处支部积极研究推进我省“互联网+食药安全”行动计划，形成了推进意见和方案，将召开现场推进会议，我省“智慧市场监管”信息化建设项目已进行项目招标采购，牵头组织开展了食品安全周、科技活动周大型宣传活动，营造了良好的社会舆论。</w:t>
      </w:r>
    </w:p>
    <w:p>
      <w:pPr>
        <w:ind w:left="0" w:right="0" w:firstLine="560"/>
        <w:spacing w:before="450" w:after="450" w:line="312" w:lineRule="auto"/>
      </w:pPr>
      <w:r>
        <w:rPr>
          <w:rFonts w:ascii="宋体" w:hAnsi="宋体" w:eastAsia="宋体" w:cs="宋体"/>
          <w:color w:val="000"/>
          <w:sz w:val="28"/>
          <w:szCs w:val="28"/>
        </w:rPr>
        <w:t xml:space="preserve">　　三是提供保障有作为。食品流通处支部在对哈洽会、中俄贸易博览会等X次省内外大型展览会实施现场监管服务中，组织快速检测和食品标签审核，协助展会主办方制止展虫入场，有效保证了展会秩序和品质。药品注册处支部按照“四个最严”要求，严把药品受理、审评审批关。同时着眼X医药发展大局，创新工作机制，强化主动服务，实行超常工作节奏，完成了再注册集中年的再注册等各项工作，为全省制药行业的可持续发展储备了力量。机关党委支部结合党史学习教育和全省优化发展环境工作，依托中心组学习平台，准确把握习近平总书记两次来X重要讲话精神这个重点，精心设计学习内容，开展理论研讨，取得了较好的效果。</w:t>
      </w:r>
    </w:p>
    <w:p>
      <w:pPr>
        <w:ind w:left="0" w:right="0" w:firstLine="560"/>
        <w:spacing w:before="450" w:after="450" w:line="312" w:lineRule="auto"/>
      </w:pPr>
      <w:r>
        <w:rPr>
          <w:rFonts w:ascii="宋体" w:hAnsi="宋体" w:eastAsia="宋体" w:cs="宋体"/>
          <w:color w:val="000"/>
          <w:sz w:val="28"/>
          <w:szCs w:val="28"/>
        </w:rPr>
        <w:t xml:space="preserve">　　四是强化监管有作为。保化处支部夯实基础，强化监管，注重实效，在全省开展了“美容场所化妆品专项整治”、“打击保健食品非法会销专项行动‘回头看’”和“实施《保健食品良好生产规范》情况专项检查”等活动，并及时跟进指导。药品流通处支部加大市场整顿力度，自X月X日起，开展为期X个月的药品流通领域违法经营行为集中整治工作。通过企业自查、食药部门集中整治等阶段，采取飞行检查方式，有针对性、有重点地实施监督检查，追根溯源，坚决惩处违法企业，净化药品市场，保护百姓用药安全。检验所党委紧紧围绕服务大局，狠抓能力建设，检验参数五年来增加了四倍，涵盖了七个领域达X项;狠抓质量体系建设，保证了检验数据安全、四防安全、队伍安全;狠抓队伍凝聚力，克服困难应对繁重的检验任务，实现了检品总量连续三年创历史新高。稽查局支部在打假工作中，建立查办案件“行刑衔接”机制，形成执法资源共享、信息互通的情报体系，有效提升对违法行为的打击力度，近日，又与哈市公安部门联合破获一起宋某价值X余万元特大生产销售假药案，进一步净化了市场。审核查验中心总支结合党史学习教育，因地制宜创新党员教育管理，采取“1+5”模式，即将与思想建设、日常工作、优化环境、党风廉政、文化建设融合贯通，推动学习教育具体、精准、深入。干校支部深入开展党史学习教育，在学做结合上创新工作方式方法，以创新为导向立足基层所需，大力开展基层监管人员培训，为培养和造就一支叫得响、过得硬、管得好、靠得住的市场监管铁军作出了贡献。不良反应中心支部积极创新，加强药物滥用监测工作在全国药物滥用监测工作会议上介绍了经验。药品不良反应报告质量连续几年提高，去年新的严重的药品不良反应报告质量再次排名全国前列。</w:t>
      </w:r>
    </w:p>
    <w:p>
      <w:pPr>
        <w:ind w:left="0" w:right="0" w:firstLine="560"/>
        <w:spacing w:before="450" w:after="450" w:line="312" w:lineRule="auto"/>
      </w:pPr>
      <w:r>
        <w:rPr>
          <w:rFonts w:ascii="宋体" w:hAnsi="宋体" w:eastAsia="宋体" w:cs="宋体"/>
          <w:color w:val="000"/>
          <w:sz w:val="28"/>
          <w:szCs w:val="28"/>
        </w:rPr>
        <w:t xml:space="preserve">　　(二)党员的先锋模范作用比较突出。在积极响应局党组号召，全力推进市场监管工作中，涌现出了一批工作负责、表率作用强的党员先锋。特别是我们各单位、各部门的主要领导同志，你们在默默承担着更多的工作压力，承担着更大的工作责任和风险，但仍能在本职岗位上，尽职尽责地努力工作着、奉献着、担当着。我们常说群众的眼睛是雪亮的，只要你在努力为这个集体付出、传递正能量，大家就能从心底铭记你。正是在各基层党组织和许许多多党员的共同努力下，党组织的政治核心作用、战斗堡垒作用才能得以充分发挥，才能促进省局各项事业有了较大的提升和飞跃，才会亮点纷呈，成绩不断。在此，我谨代表省局党组，向所有为市场监管事业发展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个别党员干部创新意识不强，工作只求过得去，不求过得硬，有的党员学习意识不强，支部学习氛围不浓，有些支部重业务、轻党务。这些现象与问题虽然存在于个体，看似个别现象，但如不注意也会影响到各项工作的顺利开展。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&gt;三、以严的要求，加强思想建党和制度治党，永葆党的先进性与纯洁性</w:t>
      </w:r>
    </w:p>
    <w:p>
      <w:pPr>
        <w:ind w:left="0" w:right="0" w:firstLine="560"/>
        <w:spacing w:before="450" w:after="450" w:line="312" w:lineRule="auto"/>
      </w:pPr>
      <w:r>
        <w:rPr>
          <w:rFonts w:ascii="宋体" w:hAnsi="宋体" w:eastAsia="宋体" w:cs="宋体"/>
          <w:color w:val="000"/>
          <w:sz w:val="28"/>
          <w:szCs w:val="28"/>
        </w:rPr>
        <w:t xml:space="preserve">　　坚持思想建党与制度治党紧密结合，这是习近平总书记关于新形势下坚持从严治党八项要求的重要组成部分，是在新的历史条件下全面推进从严治党的重要指针和工作主线。局直各级党组织要以高度的政治自觉落实党委主体责任、纪委监督责任和党组织书记第一责任职责，突出思想建党与制度治党两手抓、两手硬，不断增强党的先进性和纯洁性。</w:t>
      </w:r>
    </w:p>
    <w:p>
      <w:pPr>
        <w:ind w:left="0" w:right="0" w:firstLine="560"/>
        <w:spacing w:before="450" w:after="450" w:line="312" w:lineRule="auto"/>
      </w:pPr>
      <w:r>
        <w:rPr>
          <w:rFonts w:ascii="宋体" w:hAnsi="宋体" w:eastAsia="宋体" w:cs="宋体"/>
          <w:color w:val="000"/>
          <w:sz w:val="28"/>
          <w:szCs w:val="28"/>
        </w:rPr>
        <w:t xml:space="preserve">　　(一)坚持教育先行，抓实思想建党。思想建党是党的建设之基，是保持党的先进性的保证。面对当前世情国情党情深刻变化、思想理论领域多元多样化和省局党员队伍建设实际，加强党的思想政治建设、提高党员干部思想政治水平的任务尤为重要。</w:t>
      </w:r>
    </w:p>
    <w:p>
      <w:pPr>
        <w:ind w:left="0" w:right="0" w:firstLine="560"/>
        <w:spacing w:before="450" w:after="450" w:line="312" w:lineRule="auto"/>
      </w:pPr>
      <w:r>
        <w:rPr>
          <w:rFonts w:ascii="宋体" w:hAnsi="宋体" w:eastAsia="宋体" w:cs="宋体"/>
          <w:color w:val="000"/>
          <w:sz w:val="28"/>
          <w:szCs w:val="28"/>
        </w:rPr>
        <w:t xml:space="preserve">　　一是继续开展好党史学习教育。加强党章党规学习，明白“党员怎么做”，推动共产党员宗旨教育。党史学习教育以来，省局提出要把党章党规学习教育作为经常性工作来抓。一要原原本本学。全面系统地通读和学习党章，对党员必须履行的义务、党的组织制度、党的纪律等应知应会的内容，要切实了解和掌握，内化于心、外化于行。二要深刻剖析学。对照党章规定，认真查找自己在思想、工作、作风以及履行党员义务等方面存在的差距和不足，剖析原因，制定措施，切实整改，不断提高自我、完善自我。三要创新形式学。紧密联系本单位的工作实际和广大党员的思想实际，采取个人自学、党课辅导、撰写心得等多种方式开展学习。要把学习党章作为党员干部的必备课程，坚持学以致用、用以促学，确保取得学习实效。通过党史学习教育，要进一步提高基层党组织的凝聚力和战斗力，进一步突出党员的先锋模范作用，进一步营造单位清正廉洁的良好风气。</w:t>
      </w:r>
    </w:p>
    <w:p>
      <w:pPr>
        <w:ind w:left="0" w:right="0" w:firstLine="560"/>
        <w:spacing w:before="450" w:after="450" w:line="312" w:lineRule="auto"/>
      </w:pPr>
      <w:r>
        <w:rPr>
          <w:rFonts w:ascii="宋体" w:hAnsi="宋体" w:eastAsia="宋体" w:cs="宋体"/>
          <w:color w:val="000"/>
          <w:sz w:val="28"/>
          <w:szCs w:val="28"/>
        </w:rPr>
        <w:t xml:space="preserve">　　二是继续做好优化发展环境工作。习近平总书记今年以来两次就X工作发表重要讲话，提出了一系列新思想新论断新要求。在参加X届全国人大X次会议X代表团审议时强调，东北地区振兴发展，优化发展环境很重要，法制化环境最能聚人聚财、最有利于发展。省委省政府致力于全面深化改革，以简政放权为“当头炮”和“先手棋”，全面推动行政审批、投资审批、商事制度、收费清理、职业资格、科教文卫等“六大领域”改革，特别是《关于进一步优化全省发展环境意见》发布以来，全面推进了简政放权、放管结合和转变职能优化发展环境，为企业松绑，让市场发力。我们局要不断深入落实前一阶段出台的《X省食品药品监督管理局关于优化食品医药经济发展环境的意见》等一系列制度规定，以开展党史学习教育为牵动，引导各级干部端正理念，充分认识发展环境对于X振兴发展的重大意义，深入查找思想和工作差距，做全省优化发展环境的参与者、建设者。要教育引导干部转变思想观念，破除因循守旧观念和官本位思想，增强服务经济发展责任心，急企业之所急，真心帮助企业解决困难。要教育引导干部树立正确执法理念，向经济建设这个中心聚焦，正确认识严格执法的根本目的是规范服务企业发展，不能以公权之名谋取个人私利，坚决杜绝特权思想、本位主义。要教育引导干部诚信践诺，树立规则意识、契约精神，承诺的事情只要合法合规就要办到，保持政策、规划的连续性，杜绝决策办事的随意性，不能一任领导一个令。要教育引导干部提升行政能力，加强学习，提高业务水平，尤其是提升市场化意识和改革创新能力，提高干部整体素质，更好适应岗位要求和经济发展需要。</w:t>
      </w:r>
    </w:p>
    <w:p>
      <w:pPr>
        <w:ind w:left="0" w:right="0" w:firstLine="560"/>
        <w:spacing w:before="450" w:after="450" w:line="312" w:lineRule="auto"/>
      </w:pPr>
      <w:r>
        <w:rPr>
          <w:rFonts w:ascii="宋体" w:hAnsi="宋体" w:eastAsia="宋体" w:cs="宋体"/>
          <w:color w:val="000"/>
          <w:sz w:val="28"/>
          <w:szCs w:val="28"/>
        </w:rPr>
        <w:t xml:space="preserve">　　(二)强化刚性约束，从严制度治党。制度治党是新形势下贯穿党的建设始终的政治红线，是党的制度建设重心由建章立制向制度治理的战略转变，也是依法治国在党的建设领域的具体体现。我们要紧贴中央从严治党、严管干部的新形势，聚焦当前制度执行不力的问题，真管真严靠实从严治党责任，敢管敢严抓班子、带队伍、正风气，长管长严抓实抓细党务工作，坚决纠正有令不行、有禁不止的行为，确保用制度管人管事管出好风气。</w:t>
      </w:r>
    </w:p>
    <w:p>
      <w:pPr>
        <w:ind w:left="0" w:right="0" w:firstLine="560"/>
        <w:spacing w:before="450" w:after="450" w:line="312" w:lineRule="auto"/>
      </w:pPr>
      <w:r>
        <w:rPr>
          <w:rFonts w:ascii="宋体" w:hAnsi="宋体" w:eastAsia="宋体" w:cs="宋体"/>
          <w:color w:val="000"/>
          <w:sz w:val="28"/>
          <w:szCs w:val="28"/>
        </w:rPr>
        <w:t xml:space="preserve">　　一是继续完善落实各项规章制度。把党史学习教育与完善各项规章制度有机结合，深入查找存在的制度空隙，不断完善《省食药局党组落实党风廉政建设主体责任实施办法》《党员领导干部基层联系点工作制度》等规章制度，完善包括学习日制度、党课制度、考勤制度、培训制度、群众民主评议党员制度、党员个人重大问题请示报告制度等制度体系，把严格监督考核和成果通报作为实现制度规范化的关键环节来抓，以制度的理性遏制权力的任性。</w:t>
      </w:r>
    </w:p>
    <w:p>
      <w:pPr>
        <w:ind w:left="0" w:right="0" w:firstLine="560"/>
        <w:spacing w:before="450" w:after="450" w:line="312" w:lineRule="auto"/>
      </w:pPr>
      <w:r>
        <w:rPr>
          <w:rFonts w:ascii="宋体" w:hAnsi="宋体" w:eastAsia="宋体" w:cs="宋体"/>
          <w:color w:val="000"/>
          <w:sz w:val="28"/>
          <w:szCs w:val="28"/>
        </w:rPr>
        <w:t xml:space="preserve">　　二是继续加强对制度落实的监督。结合全省纪检监察机关整治和优化发展环境工作实施方案的工作部署，深入落实《X省食品药品监督管理局驻局纪检监察室整治和优化发展环境实施方案》，从严格执纪问责与鼓励干事创业相协调，提高行政效率与改进干部作风相统一，对寻租设障、以权谋私、勒拿卡要、遇事推诿、失察失管的人和事要严格追责问责，为营造X全面振兴的良好政务、市场、法治、人文等环境提供坚强纪律保证。</w:t>
      </w:r>
    </w:p>
    <w:p>
      <w:pPr>
        <w:ind w:left="0" w:right="0" w:firstLine="560"/>
        <w:spacing w:before="450" w:after="450" w:line="312" w:lineRule="auto"/>
      </w:pPr>
      <w:r>
        <w:rPr>
          <w:rFonts w:ascii="宋体" w:hAnsi="宋体" w:eastAsia="宋体" w:cs="宋体"/>
          <w:color w:val="000"/>
          <w:sz w:val="28"/>
          <w:szCs w:val="28"/>
        </w:rPr>
        <w:t xml:space="preserve">　　(三)围绕中心工作，全面提升工作水平。今年以来，习近平总书记、李克强总理多次就加快完善统一权威食品药品监管体制作出多次重要批示，刚刚结束的全国市场监管工作座谈会议上，毕井泉局长提出要建立机构统一、力量加强、队伍专业、事权清晰的监管体系。我们X局要继续深入落实“四个最严”要求，健全完善市场监管体制机制，推进重点项目建设，强基础、补短板、提效能，努力形成严密高效、社会共治的食药安全治理体系，巩固和发展食药安全稳定向好的形势，使人民群众对食药安全的满意度不断提高。进一步增强基层监管力量，切实做到食品安全工作重心的下移，构建起“互为补充，互为依托，无缝覆盖、职责明晰、分级管理、高效运转”的食品安全监管体系。</w:t>
      </w:r>
    </w:p>
    <w:p>
      <w:pPr>
        <w:ind w:left="0" w:right="0" w:firstLine="560"/>
        <w:spacing w:before="450" w:after="450" w:line="312" w:lineRule="auto"/>
      </w:pPr>
      <w:r>
        <w:rPr>
          <w:rFonts w:ascii="宋体" w:hAnsi="宋体" w:eastAsia="宋体" w:cs="宋体"/>
          <w:color w:val="000"/>
          <w:sz w:val="28"/>
          <w:szCs w:val="28"/>
        </w:rPr>
        <w:t xml:space="preserve">　　一是继续进一步落实好“四有两责”。始终遵循“监管重点在县乡、越到基层越加强”的理念落实“四有两责”工作。首先要在继续加大落实力度，在前一阶段开展工作的基础上，认识的程度再提升、推进的力度再加强、落实的措施再具体，切实推进“四有两责”各项工作，构建“基础完善、设施齐全、责任明确、监管有力”的工作格局。其次要注重责任落实，按照各自的职责，层层落实责任，各级政府层层签订责任状。省食安办要加大对市地综合考评考核力度，定期不定期对工作进展情况开展督导检查，对检查考评结果进行排名，向省委省政府报告并通报给当地党委政府，对考评结果末位的市地进行约谈。最后要想方设法的加强市场监管力量。积极协助基层监管机构把市场监管作为本部门的首要职责，确保岗位不减少、力量要加强，专业人员不被“稀释”。对于社区和村屯聘用的食药协管员要给予适当的补助和奖励，切实织密食药安全监管网底，打通食药安全监管“最后一公里”。</w:t>
      </w:r>
    </w:p>
    <w:p>
      <w:pPr>
        <w:ind w:left="0" w:right="0" w:firstLine="560"/>
        <w:spacing w:before="450" w:after="450" w:line="312" w:lineRule="auto"/>
      </w:pPr>
      <w:r>
        <w:rPr>
          <w:rFonts w:ascii="宋体" w:hAnsi="宋体" w:eastAsia="宋体" w:cs="宋体"/>
          <w:color w:val="000"/>
          <w:sz w:val="28"/>
          <w:szCs w:val="28"/>
        </w:rPr>
        <w:t xml:space="preserve">　　二是继续不断探索创新监管方式。比如今年食品生产处把白酒全链条监管工作作为探索工作方式的突破口和着力点，实施从生产、经营到餐饮的全链条监管，形成了“全过程跟踪、精细化监管，可倒查、可追责”的服务监管体系。5月在X市召开全省白酒全链条监管工作现场会，就今后进一步做好全省白酒全链条监管工作提出了意见。食品流通处推进“绿色食品产业发展为核心的食品安全战略”，对参展的商品实施“把三关”“四免费”，严把“会前、会中、会后”三关，免费对参展企业食品进行监督抽检、免费对参展食品进行快速检测、免费对参展食品标签进行审核、免费对消费者送样进行快检，得到企业的一致好评。应急处探索建立了省局网络舆情处置跟踪机制，对媒体事件局领导批示进行了跟踪处置，各相关单位制定了具体措施并及时办结，将风险消灭在萌芽状态。药品生产处转换监管方式，寓服务于监管之中，设身处地的急企业之所急，想企业之所想，积极、主动为药品企业想办法、谋出路，开启药企办理招标工作绿色通道，为企业赢得了市场销售先机，在市场竞争中给予了强有力的支持。人事处在全省食药系统开展“千名干部走万家企业访实情”活动，为企业发展营造宽松的环境和有利条件。省X局在加强中药材监管的同时，大力推进实施“北药开发”战略，为扩大优质中药材种植面积，加大产品研发和延伸北药产业链等方面加大扶持力度，不断壮大“北药”产业。局直单位还有许多工作创新在这里就不一一枚举，创新监管工作方式方法，是我们们取得监管工作实效的有效途径和不竭动力源泉。</w:t>
      </w:r>
    </w:p>
    <w:p>
      <w:pPr>
        <w:ind w:left="0" w:right="0" w:firstLine="560"/>
        <w:spacing w:before="450" w:after="450" w:line="312" w:lineRule="auto"/>
      </w:pPr>
      <w:r>
        <w:rPr>
          <w:rFonts w:ascii="宋体" w:hAnsi="宋体" w:eastAsia="宋体" w:cs="宋体"/>
          <w:color w:val="000"/>
          <w:sz w:val="28"/>
          <w:szCs w:val="28"/>
        </w:rPr>
        <w:t xml:space="preserve">　　三是继续加强日常监管。前不久结束的国家局工作会议上，毕井泉同志明确提出：“食品药品监管工作时刻都要有风险意识，要把风险意识贯穿到日常检查、抽样检验、稽查办案全过程，贯穿到与公检法机关行刑衔接的全过程”，我们要时刻牢记风险意识，加强日常监管。一要规范食品、化妆品生产经营。做好食品、化妆品生产经营许可证换发核发工作，生产环节实行“一企一证”，流通和餐饮环节、化妆品生产环节实行“两证合一”，要严格准入制度，对不具备条件的企业予以淘汰。继续开展餐饮量化分级管理和“明厨亮灶”试点建设工作;组织开展婴幼儿配方乳粉管理提升年活动;监督保健食品生产企业实施良好生产规范。二要做好药品审评审批工作。推进仿制药质量疗效一致性评价等重点改革工作。加强药物临床试验的监督检查，规范药品研发，提高药品审评审批质量，从源头保障药品的有效性和安全性。三要继续推进实施GMP、GSP和医疗器械管理规范。做好无菌药品GMP认证下放承接工作，确保接得住、审得严、管得好，对未通过认证的企业要监督停产。要结合本地实际，认真组织开展本地零售药店的GSP认证工作，确保认证工作的进度和质量。进一步做好医疗器械生产企业分类监管，全面落实生产经营环节质量管理规范，加强对产品注册(备案)、生产经营许可(备案)的现场检查。要探索建立“双随机”检查、飞行检查等监管方式常态化工作机制。</w:t>
      </w:r>
    </w:p>
    <w:p>
      <w:pPr>
        <w:ind w:left="0" w:right="0" w:firstLine="560"/>
        <w:spacing w:before="450" w:after="450" w:line="312" w:lineRule="auto"/>
      </w:pPr>
      <w:r>
        <w:rPr>
          <w:rFonts w:ascii="宋体" w:hAnsi="宋体" w:eastAsia="宋体" w:cs="宋体"/>
          <w:color w:val="000"/>
          <w:sz w:val="28"/>
          <w:szCs w:val="28"/>
        </w:rPr>
        <w:t xml:space="preserve">　　四是深入开展专项整治。要继续深化“食安X百日行动”成果。百日行动已取得阶段性成果，我们要重点开展节日热销食品、旅游景区、客运站点周边、农村集贸市场的监督检查，要加大检查频次，严惩各类食品安全违法行为。同时，要在“百日行动”基础上，结合本地实际，持续开展食品安全突出问题的专项整治。要开展保化专项整治。通过开展“美容场所化妆品专项整治”、“打击保健食品非法会销专项行动‘回头看’”和“实施《保健食品良好生产规范》情况专项检查”等工作坚决打击违法违规行为。开展药品医疗器械专项整治。针对高风险和问题较多的多组分生化药、中药饮片、中药提取物等中药生产企业，加强现场检查和抽验监测，严厉查处行业“潜规则”;开展对医院周边药店为重点的非法回收药品专项整治;对医疗器械临床数据开展真实性、合规性和完整性的监督核查。要继续加大案件查办力度。上半年我们“破获的宋某价值X余万元生产销售假药案”是我们工作的亮点，稽查工作就是要聚焦主业，以办案为中心，下半年要继续查处一批有影响力的在案要案，打出我们X食药监督执法的声威。同时，要加强行政处罚案件信息公开工作，该公开曝光的通过媒体曝光，所有一般程序行政处罚案件要全部公开披露。持续开展食药法律法规宣贯，增强企业依法经营、用法律法规维护自身权益的意识，为合法生产经营企业发展提供良好的“生态环境”。</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100周年华诞即将来临之际，希望大家把这次会议当作进一步做好各项工作的冲锋号和新起点，始终保持积极的心态和昂扬的斗志，充分发挥先锋模范作用，敢于拼搏、勇于争先的闯劲，吃苦耐劳、克难奋进的干劲，永不言弃、永不满足的韧劲，团结和带领广大干部职工，把全部的智慧和力量凝聚到省局既定的工作目标上来，奋力谱写全省市场监管工作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2024-10-06T08:22:54+08:00</dcterms:created>
  <dcterms:modified xsi:type="dcterms:W3CDTF">2024-10-06T08:22:54+08:00</dcterms:modified>
</cp:coreProperties>
</file>

<file path=docProps/custom.xml><?xml version="1.0" encoding="utf-8"?>
<Properties xmlns="http://schemas.openxmlformats.org/officeDocument/2006/custom-properties" xmlns:vt="http://schemas.openxmlformats.org/officeDocument/2006/docPropsVTypes"/>
</file>