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案件清理整改工作总结(实用10篇)</w:t>
      </w:r>
      <w:bookmarkEnd w:id="1"/>
    </w:p>
    <w:p>
      <w:pPr>
        <w:jc w:val="center"/>
        <w:spacing w:before="0" w:after="450"/>
      </w:pPr>
      <w:r>
        <w:rPr>
          <w:rFonts w:ascii="Arial" w:hAnsi="Arial" w:eastAsia="Arial" w:cs="Arial"/>
          <w:color w:val="999999"/>
          <w:sz w:val="20"/>
          <w:szCs w:val="20"/>
        </w:rPr>
        <w:t xml:space="preserve">来源：网友投稿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案件清理整改工作总结1XX省教育技术装备管理中心深刻汲取原主任XX案件教训，用身边事教育身边人，扎实做好以案促改工作，把以案促改内化成单位自觉行为、内化成制度管理，有力推动了单位党风廉政建设，推动了事业健康发展。完善内控机制，严格规范权力运...</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案件清理整改工作总结1</w:t>
      </w:r>
    </w:p>
    <w:p>
      <w:pPr>
        <w:ind w:left="0" w:right="0" w:firstLine="560"/>
        <w:spacing w:before="450" w:after="450" w:line="312" w:lineRule="auto"/>
      </w:pPr>
      <w:r>
        <w:rPr>
          <w:rFonts w:ascii="宋体" w:hAnsi="宋体" w:eastAsia="宋体" w:cs="宋体"/>
          <w:color w:val="000"/>
          <w:sz w:val="28"/>
          <w:szCs w:val="28"/>
        </w:rPr>
        <w:t xml:space="preserve">XX省教育技术装备管理中心深刻汲取原主任XX案件教训，用身边事教育身边人，扎实做好以案促改工作，把以案促改内化成单位自觉行为、内化成制度管理，有力推动了单位党风廉政建设，推动了事业健康发展。</w:t>
      </w:r>
    </w:p>
    <w:p>
      <w:pPr>
        <w:ind w:left="0" w:right="0" w:firstLine="560"/>
        <w:spacing w:before="450" w:after="450" w:line="312" w:lineRule="auto"/>
      </w:pPr>
      <w:r>
        <w:rPr>
          <w:rFonts w:ascii="宋体" w:hAnsi="宋体" w:eastAsia="宋体" w:cs="宋体"/>
          <w:color w:val="000"/>
          <w:sz w:val="28"/>
          <w:szCs w:val="28"/>
        </w:rPr>
        <w:t xml:space="preserve">完善内控机制，严格规范权力运行。把完善内控机制、严防独断专行作为首要整改事项，认真整改提升。规范权力运行。严格界定班子成员权力边界，党委“一把手”不直接分管科室工作，异常是不直接分管人事、财务、工程建设、重大采购和重大资金调拨等五大重要事项。规范岗位流程。把校方职责保险、实验用书编写列为重要风险点防控;聘请常年法律顾问和财务顾问，供给咨询、合法性审查和纠纷处理等;对委托招标、全省中小学实验教学优质课、优秀案例和现场说课评选等跟踪问效，全程监督。深入查摆廉政风险点。设计制作《风险防控表》，深挖根源，排查风险，科室(公司)共排查出部门风险点50个，列出防控措施50项;领导班子排查岗位风险点15个，列出防控措施15项;党员干部职工共排查出岗位风险点128个，列出防控措施128项。</w:t>
      </w:r>
    </w:p>
    <w:p>
      <w:pPr>
        <w:ind w:left="0" w:right="0" w:firstLine="560"/>
        <w:spacing w:before="450" w:after="450" w:line="312" w:lineRule="auto"/>
      </w:pPr>
      <w:r>
        <w:rPr>
          <w:rFonts w:ascii="宋体" w:hAnsi="宋体" w:eastAsia="宋体" w:cs="宋体"/>
          <w:color w:val="000"/>
          <w:sz w:val="28"/>
          <w:szCs w:val="28"/>
        </w:rPr>
        <w:t xml:space="preserve">规范“三重一大”决策，规范选人用人、工程建设、招标采购。建立科学规范的干部选拔任用制度。制定干部选拔任用规范，明确8大原则和5项条件，按照动议、推荐、考察、决定、任职5个程序进行，提高选人用人公信度，促进优秀人才脱颖而出。严格大额资金使用。对支出金额一个事项一次使用金额在5万元以上和下属经营公司一次性花费50万元以上的，使用资料包括但不限于购置、考察学习、会议、培训、重要接待等大额资金使用，都严格按照调研、酝酿、决定、纪要的决策程序，必须经领导班子团体研究。规范工程建设。工程项目均成立领导小组，领导小组下设工程建设组、验收质量组、财务核算组三个工作组，分别由副职班子成员任组长，牵头负责，相关科室(公司)负责工程项目、工程招标、预决算、验收、付款等事项，主任会同纪检监察室全程监督。规范招标采购。制定《招标项目业务流程》和《招标项目管理办法》，与采购单位、采购代理机构、评审专家签订承诺书，保证了采购质量，无违法违纪问题发生。</w:t>
      </w:r>
    </w:p>
    <w:p>
      <w:pPr>
        <w:ind w:left="0" w:right="0" w:firstLine="560"/>
        <w:spacing w:before="450" w:after="450" w:line="312" w:lineRule="auto"/>
      </w:pPr>
      <w:r>
        <w:rPr>
          <w:rFonts w:ascii="宋体" w:hAnsi="宋体" w:eastAsia="宋体" w:cs="宋体"/>
          <w:color w:val="000"/>
          <w:sz w:val="28"/>
          <w:szCs w:val="28"/>
        </w:rPr>
        <w:t xml:space="preserve">要统一思想，切实增强职责意识。坚持标本兼治、推进以案促改工作是从源头上预防腐败的有力抓手，是应对严峻复杂形势、坚决遏制腐败蔓延势头、推动全面从严治党向纵深发展的迫切需要，也是惩前毖后、治病救人，关爱保护干部、激发干部干事创业进取性的重要举措，务必要提升站位，深化认识，扛起职责，勇于担当。</w:t>
      </w:r>
    </w:p>
    <w:p>
      <w:pPr>
        <w:ind w:left="0" w:right="0" w:firstLine="560"/>
        <w:spacing w:before="450" w:after="450" w:line="312" w:lineRule="auto"/>
      </w:pPr>
      <w:r>
        <w:rPr>
          <w:rFonts w:ascii="宋体" w:hAnsi="宋体" w:eastAsia="宋体" w:cs="宋体"/>
          <w:color w:val="000"/>
          <w:sz w:val="28"/>
          <w:szCs w:val="28"/>
        </w:rPr>
        <w:t xml:space="preserve">要以认真求实的态度，准确把握以案促改的着力点。发现问题是解决问题的前提。做好以案促改工作，基础是深刻剖析案件，研究案发规律，深挖问题根源。2起典型案件，从共性特点来看，根源主要有以下6个方面，这也是我们开展坚持标本兼治、推进以案促改工作的着力点：一是深挖典型案件反映出的梦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要以真抓实改的行动，确保以案促改取得实效。一要加强组织领导。省、市、区委对以案促改工作高度重视，成立了坚持标本兼治推进以案促改工作领导小组。各单位、各部门都要把以案促改作为一项重点工作，与持续抓好中央巡视反馈意见整改落实、推动“两学一做”学习教育常态化制度化一齐做好。二要层层压实职责。要把坚持标本兼治、推进以案促改工作职责层层分解到位、落实到人，以钉钉子的精神把各阶段工作做细做实。每项活动的牵头单位要加强指导协调，各职责单位要认真组织实施，确保各项工作任务按时保质完成。三要强化督查问效。在开展以案促改过程中，领导小组办公室要加强对整个工作的督导检查，对工作开展情景进行跟踪问效，确保各环节工作顺利推进，坚决防止搞形式、走过场。当前改革发展稳定各项工作结合起来，列入重要议事日程，一级抓一级、层层抓落实。</w:t>
      </w:r>
    </w:p>
    <w:p>
      <w:pPr>
        <w:ind w:left="0" w:right="0" w:firstLine="560"/>
        <w:spacing w:before="450" w:after="450" w:line="312" w:lineRule="auto"/>
      </w:pPr>
      <w:r>
        <w:rPr>
          <w:rFonts w:ascii="宋体" w:hAnsi="宋体" w:eastAsia="宋体" w:cs="宋体"/>
          <w:color w:val="000"/>
          <w:sz w:val="28"/>
          <w:szCs w:val="28"/>
        </w:rPr>
        <w:t xml:space="preserve">要领会精神实质，切实增强思想自觉。坚持标本兼治、推进以案促改，是深化全面从严治党的需要，是当前党风廉政建设和反腐败斗争形势任务的需要，是惩前毖后、治病救人，教育保护挽救干部的需要，是保障胡店经济社会和谐、可持续发展的需要。二要紧盯工作重点，抓深做实政治任务。要抓好“三个结合”，即结合“四查四促”专项行动以案促改、结合区委巡察工作以案促改;做好“三个剖析”，即剖析个案、剖析共性岗位、剖析重点领域和部门;写好事前、事中、事后“三篇文章”，即事前抓教育预防、事发抓惩治预防、事后抓制度预防。三要聚焦职责落实，强化工作具体措施。四要强化工作效果，着力确保实际成效。要经过剖析一批典型案例，筛查一批廉政风险点，解决一批突出问题，固化一批制度机制等措施提高成效。</w:t>
      </w:r>
    </w:p>
    <w:p>
      <w:pPr>
        <w:ind w:left="0" w:right="0" w:firstLine="560"/>
        <w:spacing w:before="450" w:after="450" w:line="312" w:lineRule="auto"/>
      </w:pPr>
      <w:r>
        <w:rPr>
          <w:rFonts w:ascii="宋体" w:hAnsi="宋体" w:eastAsia="宋体" w:cs="宋体"/>
          <w:color w:val="000"/>
          <w:sz w:val="28"/>
          <w:szCs w:val="28"/>
        </w:rPr>
        <w:t xml:space="preserve">要坚持领导带头，学习领会好会议精神，抓紧传达落实，宣传贯彻好会议精神，坚持以案促改，精心组织好活动。在中央、省委和市委、区委坚强领导下，扎扎实实开展好以案促改工作，在全乡营造风清气正、干净干事的良好政治生态，以良好的精神面貌、进取的工作姿态、扎实的工作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案件清理整改工作总结2</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_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习_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_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案件清理整改工作总结3</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经过对一些发生在身边的、系统内部的案例的学习，本人深深感受到_惩治腐败的决心没有变。作为党员干部，要时刻以这些活生生的案例警示自我，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一、以案促改，关键在“案”</w:t>
      </w:r>
    </w:p>
    <w:p>
      <w:pPr>
        <w:ind w:left="0" w:right="0" w:firstLine="560"/>
        <w:spacing w:before="450" w:after="450" w:line="312" w:lineRule="auto"/>
      </w:pPr>
      <w:r>
        <w:rPr>
          <w:rFonts w:ascii="宋体" w:hAnsi="宋体" w:eastAsia="宋体" w:cs="宋体"/>
          <w:color w:val="000"/>
          <w:sz w:val="28"/>
          <w:szCs w:val="28"/>
        </w:rPr>
        <w:t xml:space="preserve">身边的案例更警示人，系统内部的案例更警醒人。作为党员干部，要坚持以身边的案例、系统内部的案例为重点，深挖案发规律，经过剖析典型案件，深挖问题根源。这些案例更容易触动人的心灵，更有利于把握廉政风险防控重点，经过典型案件的警示作用，使人不想腐、不敢腐。</w:t>
      </w:r>
    </w:p>
    <w:p>
      <w:pPr>
        <w:ind w:left="0" w:right="0" w:firstLine="560"/>
        <w:spacing w:before="450" w:after="450" w:line="312" w:lineRule="auto"/>
      </w:pPr>
      <w:r>
        <w:rPr>
          <w:rFonts w:ascii="宋体" w:hAnsi="宋体" w:eastAsia="宋体" w:cs="宋体"/>
          <w:color w:val="000"/>
          <w:sz w:val="28"/>
          <w:szCs w:val="28"/>
        </w:rPr>
        <w:t xml:space="preserve">二、以案促改，目的在改</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一是要工作中严格按程序、按规矩办事，坚守底线。时刻坚持工作上的主动性，提倡求实、立说立行的工作作风，哪些事能做，哪些事不能做，脑子里要有明确的界限，老老实实做人，踏踏实实做事，用高度的职责感和事业心去工作，一身正气，秉公办事，全心全意为人民谋利益，办实事。二是要在生活上注重修养，明荣知耻，讲操守，重品行，始终做到生活正派、情趣健康。注意生活小节，不仅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进以案促改都要按照《关于开展坚持标本兼治推进以案促改工作实施方案》，聚焦重点、把握关键，真正把这项工作做细、做深、做实。一是打好“三场战役”。经过扶贫领域的以案促改，确保脱贫攻坚的圆满完成;经过教育领域的以案促改，确保教育工作真正被重视起来;经过“两违”治理领域的以案促改，确保不良行为得到有效控制。</w:t>
      </w:r>
    </w:p>
    <w:p>
      <w:pPr>
        <w:ind w:left="0" w:right="0" w:firstLine="560"/>
        <w:spacing w:before="450" w:after="450" w:line="312" w:lineRule="auto"/>
      </w:pPr>
      <w:r>
        <w:rPr>
          <w:rFonts w:ascii="宋体" w:hAnsi="宋体" w:eastAsia="宋体" w:cs="宋体"/>
          <w:color w:val="000"/>
          <w:sz w:val="28"/>
          <w:szCs w:val="28"/>
        </w:rPr>
        <w:t xml:space="preserve">二是做好“三个剖析”。剖析典型个案。对近年来查处的典型案件，选择有代表性的个案进行深刻剖析，找出症结及监督管理漏洞，到达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三是写好“三篇文章”。</w:t>
      </w:r>
    </w:p>
    <w:p>
      <w:pPr>
        <w:ind w:left="0" w:right="0" w:firstLine="560"/>
        <w:spacing w:before="450" w:after="450" w:line="312" w:lineRule="auto"/>
      </w:pPr>
      <w:r>
        <w:rPr>
          <w:rFonts w:ascii="宋体" w:hAnsi="宋体" w:eastAsia="宋体" w:cs="宋体"/>
          <w:color w:val="000"/>
          <w:sz w:val="28"/>
          <w:szCs w:val="28"/>
        </w:rPr>
        <w:t xml:space="preserve">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w:t>
      </w:r>
    </w:p>
    <w:p>
      <w:pPr>
        <w:ind w:left="0" w:right="0" w:firstLine="560"/>
        <w:spacing w:before="450" w:after="450" w:line="312" w:lineRule="auto"/>
      </w:pPr>
      <w:r>
        <w:rPr>
          <w:rFonts w:ascii="宋体" w:hAnsi="宋体" w:eastAsia="宋体" w:cs="宋体"/>
          <w:color w:val="000"/>
          <w:sz w:val="28"/>
          <w:szCs w:val="28"/>
        </w:rPr>
        <w:t xml:space="preserve">四是到达“三重效果”。筛查一批廉政风险点。完成风险点排查工作任务，使风险防控及时有效;解决一批突出问题。针对问题对症下药、集中整改，着力解决一批突出问题;创新一批制度机制。要结合实际、创新方法，力争多创亮点、多出特色，构成一批制度成果。</w:t>
      </w:r>
    </w:p>
    <w:p>
      <w:pPr>
        <w:ind w:left="0" w:right="0" w:firstLine="560"/>
        <w:spacing w:before="450" w:after="450" w:line="312" w:lineRule="auto"/>
      </w:pPr>
      <w:r>
        <w:rPr>
          <w:rFonts w:ascii="宋体" w:hAnsi="宋体" w:eastAsia="宋体" w:cs="宋体"/>
          <w:color w:val="000"/>
          <w:sz w:val="28"/>
          <w:szCs w:val="28"/>
        </w:rPr>
        <w:t xml:space="preserve">要加强组织领导，构成工作合力，强化考核激励。以更加坚决的态度，更加有力的措施，把我区以案促改工作逐步提高到一个新的水平，为全区经济社会发展供给有力保障，以优异成绩迎接党的十九大胜利召开!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案件清理整改工作总结4</w:t>
      </w:r>
    </w:p>
    <w:p>
      <w:pPr>
        <w:ind w:left="0" w:right="0" w:firstLine="560"/>
        <w:spacing w:before="450" w:after="450" w:line="312" w:lineRule="auto"/>
      </w:pPr>
      <w:r>
        <w:rPr>
          <w:rFonts w:ascii="宋体" w:hAnsi="宋体" w:eastAsia="宋体" w:cs="宋体"/>
          <w:color w:val="000"/>
          <w:sz w:val="28"/>
          <w:szCs w:val="28"/>
        </w:rPr>
        <w:t xml:space="preserve">无极县人民法院</w:t>
      </w:r>
    </w:p>
    <w:p>
      <w:pPr>
        <w:ind w:left="0" w:right="0" w:firstLine="560"/>
        <w:spacing w:before="450" w:after="450" w:line="312" w:lineRule="auto"/>
      </w:pPr>
      <w:r>
        <w:rPr>
          <w:rFonts w:ascii="宋体" w:hAnsi="宋体" w:eastAsia="宋体" w:cs="宋体"/>
          <w:color w:val="000"/>
          <w:sz w:val="28"/>
          <w:szCs w:val="28"/>
        </w:rPr>
        <w:t xml:space="preserve">集中清理执行积案工作汇报</w:t>
      </w:r>
    </w:p>
    <w:p>
      <w:pPr>
        <w:ind w:left="0" w:right="0" w:firstLine="560"/>
        <w:spacing w:before="450" w:after="450" w:line="312" w:lineRule="auto"/>
      </w:pPr>
      <w:r>
        <w:rPr>
          <w:rFonts w:ascii="宋体" w:hAnsi="宋体" w:eastAsia="宋体" w:cs="宋体"/>
          <w:color w:val="000"/>
          <w:sz w:val="28"/>
          <w:szCs w:val="28"/>
        </w:rPr>
        <w:t xml:space="preserve">自开展集中清理执行积案活动以来，县清理积案领导小组高度重视，不断创新工作方法，清理积案活动取得了明显成效。截至4月30日，无极县法院已执结各类积案351件，其中执结列入本次清理的有财产案件25件，标的总额万元，执结率100%。执结列入本次清理的重点案件53件，占重点积案的。今年以来没有发生一起进京入省涉执信访案件。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一、强化组织领导，强化执行措施，强力推动积案清理工作</w:t>
      </w:r>
    </w:p>
    <w:p>
      <w:pPr>
        <w:ind w:left="0" w:right="0" w:firstLine="560"/>
        <w:spacing w:before="450" w:after="450" w:line="312" w:lineRule="auto"/>
      </w:pPr>
      <w:r>
        <w:rPr>
          <w:rFonts w:ascii="宋体" w:hAnsi="宋体" w:eastAsia="宋体" w:cs="宋体"/>
          <w:color w:val="000"/>
          <w:sz w:val="28"/>
          <w:szCs w:val="28"/>
        </w:rPr>
        <w:t xml:space="preserve">强有力的领导是活动顺利开展的根本保证。县委对清理执行积案工作高度重视，成立了以主管政法的副书记袁建国为组长的集中清理积案领导小组。县委先后召开了四次清理积案专题会议，稳步、快速推进我县的清理积案活动。法院对这项活动高度重视，院党组先后十余次召开专题会议研究部署。</w:t>
      </w:r>
    </w:p>
    <w:p>
      <w:pPr>
        <w:ind w:left="0" w:right="0" w:firstLine="560"/>
        <w:spacing w:before="450" w:after="450" w:line="312" w:lineRule="auto"/>
      </w:pPr>
      <w:r>
        <w:rPr>
          <w:rFonts w:ascii="宋体" w:hAnsi="宋体" w:eastAsia="宋体" w:cs="宋体"/>
          <w:color w:val="000"/>
          <w:sz w:val="28"/>
          <w:szCs w:val="28"/>
        </w:rPr>
        <w:t xml:space="preserve">（一）摸清底数，建立执行台帐。县清理积案领导小组对执行积案进行了认真的清查摸底，对有财产案件、涉及特殊主体的案件、政法委挂牌督办的案件以及重复信访案件建立了执行台帐，逐一摸排了每件案件当事人的基本情况、财产收入情况、重要社会关系和未能执结的原因等。把被执行人为特殊主体、申请人为特困群众、重复信访和政法委督办的案件作为这次集中执行的重点，实行五定一包责任制。</w:t>
      </w:r>
    </w:p>
    <w:p>
      <w:pPr>
        <w:ind w:left="0" w:right="0" w:firstLine="560"/>
        <w:spacing w:before="450" w:after="450" w:line="312" w:lineRule="auto"/>
      </w:pPr>
      <w:r>
        <w:rPr>
          <w:rFonts w:ascii="宋体" w:hAnsi="宋体" w:eastAsia="宋体" w:cs="宋体"/>
          <w:color w:val="000"/>
          <w:sz w:val="28"/>
          <w:szCs w:val="28"/>
        </w:rPr>
        <w:t xml:space="preserve">（二）做好人员、车辆、经费三个保障。法院抽调了三名通过国家司法考试的业务骨干充实了执行队伍，为执行局</w:t>
      </w:r>
    </w:p>
    <w:p>
      <w:pPr>
        <w:ind w:left="0" w:right="0" w:firstLine="560"/>
        <w:spacing w:before="450" w:after="450" w:line="312" w:lineRule="auto"/>
      </w:pPr>
      <w:r>
        <w:rPr>
          <w:rFonts w:ascii="宋体" w:hAnsi="宋体" w:eastAsia="宋体" w:cs="宋体"/>
          <w:color w:val="000"/>
          <w:sz w:val="28"/>
          <w:szCs w:val="28"/>
        </w:rPr>
        <w:t xml:space="preserve">调配了五辆车辆，办案经费由法院统一予以解决，保障了活动的深入开展。</w:t>
      </w:r>
    </w:p>
    <w:p>
      <w:pPr>
        <w:ind w:left="0" w:right="0" w:firstLine="560"/>
        <w:spacing w:before="450" w:after="450" w:line="312" w:lineRule="auto"/>
      </w:pPr>
      <w:r>
        <w:rPr>
          <w:rFonts w:ascii="宋体" w:hAnsi="宋体" w:eastAsia="宋体" w:cs="宋体"/>
          <w:color w:val="000"/>
          <w:sz w:val="28"/>
          <w:szCs w:val="28"/>
        </w:rPr>
        <w:t xml:space="preserve">（四）开展集中执行行动，始终保持对被执行人的高压态势。法院每月至少开展三到四次集中执行行动，在行动中，果断采取拘留、罚款、扣押、搜查、冻结等强制措施，并邀请县电视台对执行过程进行跟踪报道，对拒不履行义务的被执行人予以公开曝光。自开展清理积案活动以来，法院共集中执行27次，采取强制措施50多次，拘留41人次，扣押、冻结了大批财产。在执行中，法院穷尽一切法律手段，拓宽执行思路，探索灵活多样的执行方式，增强法律威慑力。实行了限制出境、公开曝光、发布悬赏公告等方法，对一些疑难重点案件采取阳光办案、集体研究的方法，对执行进度不大的案件实行交叉执行等，收到了很好的效果。</w:t>
      </w:r>
    </w:p>
    <w:p>
      <w:pPr>
        <w:ind w:left="0" w:right="0" w:firstLine="560"/>
        <w:spacing w:before="450" w:after="450" w:line="312" w:lineRule="auto"/>
      </w:pPr>
      <w:r>
        <w:rPr>
          <w:rFonts w:ascii="宋体" w:hAnsi="宋体" w:eastAsia="宋体" w:cs="宋体"/>
          <w:color w:val="000"/>
          <w:sz w:val="28"/>
          <w:szCs w:val="28"/>
        </w:rPr>
        <w:t xml:space="preserve">（五）建立执行威慑机制，形成打击拒执罪的强大合力。县委政法委多次召开公检法打击拒执罪联席会，就法院</w:t>
      </w:r>
    </w:p>
    <w:p>
      <w:pPr>
        <w:ind w:left="0" w:right="0" w:firstLine="560"/>
        <w:spacing w:before="450" w:after="450" w:line="312" w:lineRule="auto"/>
      </w:pPr>
      <w:r>
        <w:rPr>
          <w:rFonts w:ascii="宋体" w:hAnsi="宋体" w:eastAsia="宋体" w:cs="宋体"/>
          <w:color w:val="000"/>
          <w:sz w:val="28"/>
          <w:szCs w:val="28"/>
        </w:rPr>
        <w:t xml:space="preserve">移交拒执罪案件进行沟通协商，进一步统一了思想，形成了共识。截至目前，法院移交拒执罪案件三件，已经追究刑事责任一件，立案侦查一件，正在审理中一件。以上措施的实施，彰显了法律的威严，一些案件在强大的威慑下结案。</w:t>
      </w:r>
    </w:p>
    <w:p>
      <w:pPr>
        <w:ind w:left="0" w:right="0" w:firstLine="560"/>
        <w:spacing w:before="450" w:after="450" w:line="312" w:lineRule="auto"/>
      </w:pPr>
      <w:r>
        <w:rPr>
          <w:rFonts w:ascii="宋体" w:hAnsi="宋体" w:eastAsia="宋体" w:cs="宋体"/>
          <w:color w:val="000"/>
          <w:sz w:val="28"/>
          <w:szCs w:val="28"/>
        </w:rPr>
        <w:t xml:space="preserve">（六）建立特困群体执行救助基金。县委在县财政十分紧张的情况下拨款8万元，法院自筹资金8万元，建立了特困当事人执行救助基金，对执行积案特困当事人和信访案件特困当事人给予适当救助。目前，法院已经使用执行救济基金12万元，对智秀君、于勤改、金占省、杨宝雪、刘恩杰等5起人身损害赔偿案件的当事人进行了救助。</w:t>
      </w:r>
    </w:p>
    <w:p>
      <w:pPr>
        <w:ind w:left="0" w:right="0" w:firstLine="560"/>
        <w:spacing w:before="450" w:after="450" w:line="312" w:lineRule="auto"/>
      </w:pPr>
      <w:r>
        <w:rPr>
          <w:rFonts w:ascii="宋体" w:hAnsi="宋体" w:eastAsia="宋体" w:cs="宋体"/>
          <w:color w:val="000"/>
          <w:sz w:val="28"/>
          <w:szCs w:val="28"/>
        </w:rPr>
        <w:t xml:space="preserve">二、下力度解决涉执信访案件，探索解决信访问题的新途径</w:t>
      </w:r>
    </w:p>
    <w:p>
      <w:pPr>
        <w:ind w:left="0" w:right="0" w:firstLine="560"/>
        <w:spacing w:before="450" w:after="450" w:line="312" w:lineRule="auto"/>
      </w:pPr>
      <w:r>
        <w:rPr>
          <w:rFonts w:ascii="宋体" w:hAnsi="宋体" w:eastAsia="宋体" w:cs="宋体"/>
          <w:color w:val="000"/>
          <w:sz w:val="28"/>
          <w:szCs w:val="28"/>
        </w:rPr>
        <w:t xml:space="preserve">法院始终高度重视涉执信访工作。平时注重加强对干警的思想教育，要求干警牢固树立救济受害人的理念、程序正义的理念、正确的司法公正观的理念、保护弱者的理念、“息纷止争”等五个理念，加大诉讼调解的力度，真正做到案结事了，争取把案件办得服人心、稳人心、得人心，从源头上遏制上访事件的发生。</w:t>
      </w:r>
    </w:p>
    <w:p>
      <w:pPr>
        <w:ind w:left="0" w:right="0" w:firstLine="560"/>
        <w:spacing w:before="450" w:after="450" w:line="312" w:lineRule="auto"/>
      </w:pPr>
      <w:r>
        <w:rPr>
          <w:rFonts w:ascii="宋体" w:hAnsi="宋体" w:eastAsia="宋体" w:cs="宋体"/>
          <w:color w:val="000"/>
          <w:sz w:val="28"/>
          <w:szCs w:val="28"/>
        </w:rPr>
        <w:t xml:space="preserve">一是研究制定了《岗位目标考核办法》和《关于处理突出涉诉信访问题与建立长效机制的规定》等制度，将信访工作纳入干警的责任制考核内容，将信访案件的处理和办结情况与干警的工作实绩挂钩。</w:t>
      </w:r>
    </w:p>
    <w:p>
      <w:pPr>
        <w:ind w:left="0" w:right="0" w:firstLine="560"/>
        <w:spacing w:before="450" w:after="450" w:line="312" w:lineRule="auto"/>
      </w:pPr>
      <w:r>
        <w:rPr>
          <w:rFonts w:ascii="宋体" w:hAnsi="宋体" w:eastAsia="宋体" w:cs="宋体"/>
          <w:color w:val="000"/>
          <w:sz w:val="28"/>
          <w:szCs w:val="28"/>
        </w:rPr>
        <w:t xml:space="preserve">二是建立首问负责制。当事人来院反映问题的，最先接待的庭室和人员作为首问负责人，负责解答或引领到相关部门办理。能当场处理的要当场处理，不能当场处理或不属于职责范围的事情，应说明原因，并及时转交相关部门处理。</w:t>
      </w:r>
    </w:p>
    <w:p>
      <w:pPr>
        <w:ind w:left="0" w:right="0" w:firstLine="560"/>
        <w:spacing w:before="450" w:after="450" w:line="312" w:lineRule="auto"/>
      </w:pPr>
      <w:r>
        <w:rPr>
          <w:rFonts w:ascii="宋体" w:hAnsi="宋体" w:eastAsia="宋体" w:cs="宋体"/>
          <w:color w:val="000"/>
          <w:sz w:val="28"/>
          <w:szCs w:val="28"/>
        </w:rPr>
        <w:t xml:space="preserve">三是坚持院长接访制。每周二为院长接访日，对一些群</w:t>
      </w:r>
    </w:p>
    <w:p>
      <w:pPr>
        <w:ind w:left="0" w:right="0" w:firstLine="560"/>
        <w:spacing w:before="450" w:after="450" w:line="312" w:lineRule="auto"/>
      </w:pPr>
      <w:r>
        <w:rPr>
          <w:rFonts w:ascii="宋体" w:hAnsi="宋体" w:eastAsia="宋体" w:cs="宋体"/>
          <w:color w:val="000"/>
          <w:sz w:val="28"/>
          <w:szCs w:val="28"/>
        </w:rPr>
        <w:t xml:space="preserve">众反映急迫、紧急疑难的问题，由院长亲自约访，预约接待，耐心听取群众的意见和要求，及时予以督办查处。</w:t>
      </w:r>
    </w:p>
    <w:p>
      <w:pPr>
        <w:ind w:left="0" w:right="0" w:firstLine="560"/>
        <w:spacing w:before="450" w:after="450" w:line="312" w:lineRule="auto"/>
      </w:pPr>
      <w:r>
        <w:rPr>
          <w:rFonts w:ascii="宋体" w:hAnsi="宋体" w:eastAsia="宋体" w:cs="宋体"/>
          <w:color w:val="000"/>
          <w:sz w:val="28"/>
          <w:szCs w:val="28"/>
        </w:rPr>
        <w:t xml:space="preserve">四是坚持信访案件督办、通报制度。坚持每月一次的重要信访案件办理进展督办会，首先由信访办对交办案件的办理情况进行通报，然后逐件听取责任人的案件办理情况汇报，督查办理进度。</w:t>
      </w:r>
    </w:p>
    <w:p>
      <w:pPr>
        <w:ind w:left="0" w:right="0" w:firstLine="560"/>
        <w:spacing w:before="450" w:after="450" w:line="312" w:lineRule="auto"/>
      </w:pPr>
      <w:r>
        <w:rPr>
          <w:rFonts w:ascii="宋体" w:hAnsi="宋体" w:eastAsia="宋体" w:cs="宋体"/>
          <w:color w:val="000"/>
          <w:sz w:val="28"/>
          <w:szCs w:val="28"/>
        </w:rPr>
        <w:t xml:space="preserve">五是坚持领导批示限期办结制和主管领导督办调度制。每月由信访办列出重点信访案件，逐一确定案件承办人、责任部门和分管领导，限期解决。对交办后未能办结的，重新列入交办。责任人未能及时办结又不能做出合理解释的，由主管领导直接督办或调换承办人和责任部门，并按规定追究有关人员和部门的责任。</w:t>
      </w:r>
    </w:p>
    <w:p>
      <w:pPr>
        <w:ind w:left="0" w:right="0" w:firstLine="560"/>
        <w:spacing w:before="450" w:after="450" w:line="312" w:lineRule="auto"/>
      </w:pPr>
      <w:r>
        <w:rPr>
          <w:rFonts w:ascii="宋体" w:hAnsi="宋体" w:eastAsia="宋体" w:cs="宋体"/>
          <w:color w:val="000"/>
          <w:sz w:val="28"/>
          <w:szCs w:val="28"/>
        </w:rPr>
        <w:t xml:space="preserve">三、注重长效机制建设，努力巩固扩大清积工作成果。</w:t>
      </w:r>
    </w:p>
    <w:p>
      <w:pPr>
        <w:ind w:left="0" w:right="0" w:firstLine="560"/>
        <w:spacing w:before="450" w:after="450" w:line="312" w:lineRule="auto"/>
      </w:pPr>
      <w:r>
        <w:rPr>
          <w:rFonts w:ascii="宋体" w:hAnsi="宋体" w:eastAsia="宋体" w:cs="宋体"/>
          <w:color w:val="000"/>
          <w:sz w:val="28"/>
          <w:szCs w:val="28"/>
        </w:rPr>
        <w:t xml:space="preserve">为彻底解决“清积案、再积案、再清理”的恶性循环问题，优化清理积案的外部环境，我县十分注重长效机制的建设：</w:t>
      </w:r>
    </w:p>
    <w:p>
      <w:pPr>
        <w:ind w:left="0" w:right="0" w:firstLine="560"/>
        <w:spacing w:before="450" w:after="450" w:line="312" w:lineRule="auto"/>
      </w:pPr>
      <w:r>
        <w:rPr>
          <w:rFonts w:ascii="宋体" w:hAnsi="宋体" w:eastAsia="宋体" w:cs="宋体"/>
          <w:color w:val="000"/>
          <w:sz w:val="28"/>
          <w:szCs w:val="28"/>
        </w:rPr>
        <w:t xml:space="preserve">一是建立了清理积案联席会议制度。县政法委印发了《关于建立清理执行积案联席会议制度的通知》，就联席会议的工作任务和工作程序做出了规定。联席会议制度的建立，标志着我县建立起了党委领导、法院主办、有关部门联动、社会各界参与的执行工作格局和机制。</w:t>
      </w:r>
    </w:p>
    <w:p>
      <w:pPr>
        <w:ind w:left="0" w:right="0" w:firstLine="560"/>
        <w:spacing w:before="450" w:after="450" w:line="312" w:lineRule="auto"/>
      </w:pPr>
      <w:r>
        <w:rPr>
          <w:rFonts w:ascii="宋体" w:hAnsi="宋体" w:eastAsia="宋体" w:cs="宋体"/>
          <w:color w:val="000"/>
          <w:sz w:val="28"/>
          <w:szCs w:val="28"/>
        </w:rPr>
        <w:t xml:space="preserve">二是建立了多部门执行联动威慑机制。各有关部门对拒不履行法律义务的被执行人启动联动制约机制，采取公开曝光、降低资质、禁止扩大投资等措施，配合法院穷尽执行措施，形成强大的执行合力和震慑威力，为法院的清理积案工作提供有力的支持。</w:t>
      </w:r>
    </w:p>
    <w:p>
      <w:pPr>
        <w:ind w:left="0" w:right="0" w:firstLine="560"/>
        <w:spacing w:before="450" w:after="450" w:line="312" w:lineRule="auto"/>
      </w:pPr>
      <w:r>
        <w:rPr>
          <w:rFonts w:ascii="宋体" w:hAnsi="宋体" w:eastAsia="宋体" w:cs="宋体"/>
          <w:color w:val="000"/>
          <w:sz w:val="28"/>
          <w:szCs w:val="28"/>
        </w:rPr>
        <w:t xml:space="preserve">三是建立了公检法联合打击拒执罪的长效工作机制。在县政法委的协调下，公检法三家就打击拒执罪多次召开联席会，县政法委还发文对案件的移送、证据的收集与固定、案件的侦查审理等做出了规定，为今后涉嫌拒执罪案件的顺利移交打下了基础，初步建立了打击拒执罪的长效机制。</w:t>
      </w:r>
    </w:p>
    <w:p>
      <w:pPr>
        <w:ind w:left="0" w:right="0" w:firstLine="560"/>
        <w:spacing w:before="450" w:after="450" w:line="312" w:lineRule="auto"/>
      </w:pPr>
      <w:r>
        <w:rPr>
          <w:rFonts w:ascii="宋体" w:hAnsi="宋体" w:eastAsia="宋体" w:cs="宋体"/>
          <w:color w:val="000"/>
          <w:sz w:val="28"/>
          <w:szCs w:val="28"/>
        </w:rPr>
        <w:t xml:space="preserve">四是建立了执行救济基金制度。县委建立了执行救助基金，并制定了《关于对执行案件特困群体提供司法救助的规定》，建立起了对特困群体进行救助的长效机制。</w:t>
      </w:r>
    </w:p>
    <w:p>
      <w:pPr>
        <w:ind w:left="0" w:right="0" w:firstLine="560"/>
        <w:spacing w:before="450" w:after="450" w:line="312" w:lineRule="auto"/>
      </w:pPr>
      <w:r>
        <w:rPr>
          <w:rFonts w:ascii="宋体" w:hAnsi="宋体" w:eastAsia="宋体" w:cs="宋体"/>
          <w:color w:val="000"/>
          <w:sz w:val="28"/>
          <w:szCs w:val="28"/>
        </w:rPr>
        <w:t xml:space="preserve">五是提高案件质量。法院在制定《执行款物管理规定》、《执行工作流程管理办法》、《执行案件审批、结案规定》、《执行案卷必备材料》等执行工作制度的基础上，针对这次集中清理积案活动，又研究制定了《关于规范集中清理执行积案结案标准的实施办法》、《关于处理突发涉诉信访问题与建立长效机制的规定》、《执行案件曝光规定》和《关于对经济确有困难的当事人提供司法救助的规定》等制度，进一步提高了执行案件质量。</w:t>
      </w:r>
    </w:p>
    <w:p>
      <w:pPr>
        <w:ind w:left="0" w:right="0" w:firstLine="560"/>
        <w:spacing w:before="450" w:after="450" w:line="312" w:lineRule="auto"/>
      </w:pPr>
      <w:r>
        <w:rPr>
          <w:rFonts w:ascii="宋体" w:hAnsi="宋体" w:eastAsia="宋体" w:cs="宋体"/>
          <w:color w:val="000"/>
          <w:sz w:val="28"/>
          <w:szCs w:val="28"/>
        </w:rPr>
        <w:t xml:space="preserve">各位领导，虽然我县的清理积案工作取得了阶段性成果，但是我们也清醒的看到，由于历史欠账多，有的被执行人外出打工躲债，有的被执行人家境贫寒确无执行能力，有的被执行人转移隐匿财产，逃避、抗拒执行，法院的清理积案任务还相当艰巨。在下一步的工作中，我们将进一步加强组织领导，加强监督检查，多措并举，穷尽一切执行方法，加快“清积”进度，圆满完成清理执行积案任务。</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案件清理整改工作总结5</w:t>
      </w:r>
    </w:p>
    <w:p>
      <w:pPr>
        <w:ind w:left="0" w:right="0" w:firstLine="560"/>
        <w:spacing w:before="450" w:after="450" w:line="312" w:lineRule="auto"/>
      </w:pPr>
      <w:r>
        <w:rPr>
          <w:rFonts w:ascii="宋体" w:hAnsi="宋体" w:eastAsia="宋体" w:cs="宋体"/>
          <w:color w:val="000"/>
          <w:sz w:val="28"/>
          <w:szCs w:val="28"/>
        </w:rPr>
        <w:t xml:space="preserve">5月20日上午，二七区组织召开以案促改加强廉政风险防控暨“小金库”专项清理整治工作会议，以省纪委关于坚持标本兼治推进以案促改的工作要求为抓手，在全区范围内开展“小金库”专项清理整治工作。</w:t>
      </w:r>
    </w:p>
    <w:p>
      <w:pPr>
        <w:ind w:left="0" w:right="0" w:firstLine="560"/>
        <w:spacing w:before="450" w:after="450" w:line="312" w:lineRule="auto"/>
      </w:pPr>
      <w:r>
        <w:rPr>
          <w:rFonts w:ascii="宋体" w:hAnsi="宋体" w:eastAsia="宋体" w:cs="宋体"/>
          <w:color w:val="000"/>
          <w:sz w:val="28"/>
          <w:szCs w:val="28"/>
        </w:rPr>
        <w:t xml:space="preserve">“以案促改”做抓手。通报郑州市“小金库”清理整治典型案例，制定《二七区组织开展“小金库”专项清理整治工作实施方案》，充分利用案例震慑警示作用，以案明纪、以案说纪，做到以案促改、以改促建、以建促廉。</w:t>
      </w:r>
    </w:p>
    <w:p>
      <w:pPr>
        <w:ind w:left="0" w:right="0" w:firstLine="560"/>
        <w:spacing w:before="450" w:after="450" w:line="312" w:lineRule="auto"/>
      </w:pPr>
      <w:r>
        <w:rPr>
          <w:rFonts w:ascii="宋体" w:hAnsi="宋体" w:eastAsia="宋体" w:cs="宋体"/>
          <w:color w:val="000"/>
          <w:sz w:val="28"/>
          <w:szCs w:val="28"/>
        </w:rPr>
        <w:t xml:space="preserve">“四个把握”促落实。即做到把握方法步骤、把握工作重点、把握政策界限、把握标本兼治，在清理整治工作中坚决落实“两个职责”，结合实际制定本单位具体工作方案，严格依纪依法开展清理整治，从源头上铲除“小金库”这一滋生腐败的土壤。</w:t>
      </w:r>
    </w:p>
    <w:p>
      <w:pPr>
        <w:ind w:left="0" w:right="0" w:firstLine="560"/>
        <w:spacing w:before="450" w:after="450" w:line="312" w:lineRule="auto"/>
      </w:pPr>
      <w:r>
        <w:rPr>
          <w:rFonts w:ascii="宋体" w:hAnsi="宋体" w:eastAsia="宋体" w:cs="宋体"/>
          <w:color w:val="000"/>
          <w:sz w:val="28"/>
          <w:szCs w:val="28"/>
        </w:rPr>
        <w:t xml:space="preserve">“惩防并举”防反弹。坚持“标本兼治、综合治理、惩防并举、注重预防”方针，对治理工作中不作为、慢作为现象问责必动真碰硬，对问题高危、高发单位加强监督预防，以高度的政治职责感和紧迫感抓好此次专项清理整治工作，切实推进二七区反腐倡廉建设不断取得新成效。</w:t>
      </w:r>
    </w:p>
    <w:p>
      <w:pPr>
        <w:ind w:left="0" w:right="0" w:firstLine="560"/>
        <w:spacing w:before="450" w:after="450" w:line="312" w:lineRule="auto"/>
      </w:pPr>
      <w:r>
        <w:rPr>
          <w:rFonts w:ascii="宋体" w:hAnsi="宋体" w:eastAsia="宋体" w:cs="宋体"/>
          <w:color w:val="000"/>
          <w:sz w:val="28"/>
          <w:szCs w:val="28"/>
        </w:rPr>
        <w:t xml:space="preserve">在一些领导干部尤其是基层干部眼中，吃一点拿一点，似乎是“小事一桩”，殊不知，这对老百姓而言，有切肤之痛。作风建设永远在路上，反腐斗争永远不停歇，要狠刹“吃拿卡要”不正之风，让“四风”树倒根灭。</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腐败的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案件清理整改工作总结6</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坚持标本兼治、推进以案促改，是管党治党从宽松软走向严紧实的必然结果，是以治标促进治本的有效措施，是提高反腐败常态化的现实需要。坚持标本兼治、推进以案促改，对于我院来说，就是要在案件查办后，以案发部门为重点、其他部门为镜鉴，组织剖析案例，深挖问题根源，找准制度漏洞，研究案发规律，以案倒查、以案促防，做好执纪审查后续文章，加强对权力运行的监督制约，在强化不敢腐的基础上，努力构成不能腐、不想腐的有效机制。这是新形势下推进全面从严治党的一项重要而紧迫任务，全体人员必须提升站位，深化认识，扛起职责，勇于担当，以思想自觉引领行动自觉。</w:t>
      </w:r>
    </w:p>
    <w:p>
      <w:pPr>
        <w:ind w:left="0" w:right="0" w:firstLine="560"/>
        <w:spacing w:before="450" w:after="450" w:line="312" w:lineRule="auto"/>
      </w:pPr>
      <w:r>
        <w:rPr>
          <w:rFonts w:ascii="宋体" w:hAnsi="宋体" w:eastAsia="宋体" w:cs="宋体"/>
          <w:color w:val="000"/>
          <w:sz w:val="28"/>
          <w:szCs w:val="28"/>
        </w:rPr>
        <w:t xml:space="preserve">做好以案促改工作要求，一要提升站位，统一思想，切实增强坚持标本兼治、推进以案促改工作的职责感和使命感。近年来，在县委的坚强领导下，我院党组管党治党职责进一步强化，正风反腐力度持续加大，党风廉政建设和反腐败斗争取得了明显成效。坚持标本兼治、推进以案促改，就是要用好惩治成果，查办一齐案件，教育一批干部，完善一套制度，解决一类问题，从根本上减少消极腐败现象的生存空间和滋生土壤。二要突出重点，把握关键，扎实做好坚持标本兼治、推进以案促改各项工作。要找准切入点、深入剖析案件，聚焦着力点、抓好惩处治标，找准结合点、强化警示教育，把握落脚点、抓好全程预防。</w:t>
      </w:r>
    </w:p>
    <w:p>
      <w:pPr>
        <w:ind w:left="0" w:right="0" w:firstLine="560"/>
        <w:spacing w:before="450" w:after="450" w:line="312" w:lineRule="auto"/>
      </w:pPr>
      <w:r>
        <w:rPr>
          <w:rFonts w:ascii="宋体" w:hAnsi="宋体" w:eastAsia="宋体" w:cs="宋体"/>
          <w:color w:val="000"/>
          <w:sz w:val="28"/>
          <w:szCs w:val="28"/>
        </w:rPr>
        <w:t xml:space="preserve">以更高的政治站位，更强的职责担当，更实的工作举措，推动新野法院坚持标本兼治、推进以案促改工作取得实效，营造良好的政治生态和风清气正的审判环境，以优异的成绩回报全县人民的殷切期望。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案件清理整改工作总结7</w:t>
      </w:r>
    </w:p>
    <w:p>
      <w:pPr>
        <w:ind w:left="0" w:right="0" w:firstLine="560"/>
        <w:spacing w:before="450" w:after="450" w:line="312" w:lineRule="auto"/>
      </w:pPr>
      <w:r>
        <w:rPr>
          <w:rFonts w:ascii="宋体" w:hAnsi="宋体" w:eastAsia="宋体" w:cs="宋体"/>
          <w:color w:val="000"/>
          <w:sz w:val="28"/>
          <w:szCs w:val="28"/>
        </w:rPr>
        <w:t xml:space="preserve">近日，xx公司印发实施方案，在全市系统集中开展“标本兼治、以案促改”工作，扩大执纪审查后续效应，推动全面从严治党向纵深发展。一是精心筛选典型案件。对十八大以来查处的典型违纪违法案件进行筛选，把问题多发和案件多发的单位和领域作为重中之重;对未发生典型案件的单位，要求以案为鉴、以案为戒，围绕重点领域、重点岗位和关键环节排查存在的廉政风险点。</w:t>
      </w:r>
    </w:p>
    <w:p>
      <w:pPr>
        <w:ind w:left="0" w:right="0" w:firstLine="560"/>
        <w:spacing w:before="450" w:after="450" w:line="312" w:lineRule="auto"/>
      </w:pPr>
      <w:r>
        <w:rPr>
          <w:rFonts w:ascii="宋体" w:hAnsi="宋体" w:eastAsia="宋体" w:cs="宋体"/>
          <w:color w:val="000"/>
          <w:sz w:val="28"/>
          <w:szCs w:val="28"/>
        </w:rPr>
        <w:t xml:space="preserve">二是逐案剖析问题原因。对于筛选出的典型案件，逐案剖析案件发生的深层次原因，深挖案件反映出的思想教育、监督制约、体制机制等方面的问题，找出症结及监督管理漏洞，构成案件剖析材料。</w:t>
      </w:r>
    </w:p>
    <w:p>
      <w:pPr>
        <w:ind w:left="0" w:right="0" w:firstLine="560"/>
        <w:spacing w:before="450" w:after="450" w:line="312" w:lineRule="auto"/>
      </w:pPr>
      <w:r>
        <w:rPr>
          <w:rFonts w:ascii="宋体" w:hAnsi="宋体" w:eastAsia="宋体" w:cs="宋体"/>
          <w:color w:val="000"/>
          <w:sz w:val="28"/>
          <w:szCs w:val="28"/>
        </w:rPr>
        <w:t xml:space="preserve">三是认真抓好整改落实。对确定的典型案件案发单位，下发《关于开展案件剖析做好以案促改工作通知书》，要求结合全市系统涉刑案件整改工作，经过召开警示教育大会、开展廉政谈话、构建风险防控体系、完善规章制度等方式，切实抓好整改落实。</w:t>
      </w:r>
    </w:p>
    <w:p>
      <w:pPr>
        <w:ind w:left="0" w:right="0" w:firstLine="560"/>
        <w:spacing w:before="450" w:after="450" w:line="312" w:lineRule="auto"/>
      </w:pPr>
      <w:r>
        <w:rPr>
          <w:rFonts w:ascii="宋体" w:hAnsi="宋体" w:eastAsia="宋体" w:cs="宋体"/>
          <w:color w:val="000"/>
          <w:sz w:val="28"/>
          <w:szCs w:val="28"/>
        </w:rPr>
        <w:t xml:space="preserve">四是着力健全长效机制。坚持以案促建、以案促学、以案促教，力求到达“查办一齐案件，教育一批干部，完善一套制度，解决一类问题”的效果;把“标本兼治、以案促改”工作同构建落实全面从严治党主体职责体系、廉洁风险防控体系、纪律审查职责体系工作结合起来，着力构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今年以来，东安县司法局大力推行办案(证)回访制度，力促工作水平提升，取得了明显成效。1至6月，群众对司法行政人员办案(证)满意率到达;上半年全省民调排行，该局列全省第69位，比去年下半年上升47位。</w:t>
      </w:r>
    </w:p>
    <w:p>
      <w:pPr>
        <w:ind w:left="0" w:right="0" w:firstLine="560"/>
        <w:spacing w:before="450" w:after="450" w:line="312" w:lineRule="auto"/>
      </w:pPr>
      <w:r>
        <w:rPr>
          <w:rFonts w:ascii="宋体" w:hAnsi="宋体" w:eastAsia="宋体" w:cs="宋体"/>
          <w:color w:val="000"/>
          <w:sz w:val="28"/>
          <w:szCs w:val="28"/>
        </w:rPr>
        <w:t xml:space="preserve">一、科学回访，力求全程监督办案(证)。经充分调研，该局认为办案(证)回访制度是衡量基层司法行政工作效率最有效的手段。科学界定回访的范围和资料，力求还原办案全过程，实施全程监督，是确保办案(证)回访制度成功的前提。回访的范围是：人民调解、公证、法律援助和律师事务所、法律服务所、司法鉴定中心的办案及全系统行使职能所涉及的当事人。上述工作占全部司法行政工作量的80%以上，并且直接和群众零距离接触，工作好坏直接影响整体形象。同具体的回访资料是：对办理本次业务(案件)的结果是否满意;工作人员在办理过程中是否存在索拿卡要现象;办理该业务时的效率如何;是否存在私自受案、收费或受贿的现象;对如何加强该项工作有何提议或者意见。回访采用10分制，逐项打分，计算平均得分。这样经过对回访资料的设置，让案件当事人真实反映案件办理情景，进一步还原办案过程，方便纪检_门对办案人员工作作风、业务水平及违纪情景进行有效监督。</w:t>
      </w:r>
    </w:p>
    <w:p>
      <w:pPr>
        <w:ind w:left="0" w:right="0" w:firstLine="560"/>
        <w:spacing w:before="450" w:after="450" w:line="312" w:lineRule="auto"/>
      </w:pPr>
      <w:r>
        <w:rPr>
          <w:rFonts w:ascii="宋体" w:hAnsi="宋体" w:eastAsia="宋体" w:cs="宋体"/>
          <w:color w:val="000"/>
          <w:sz w:val="28"/>
          <w:szCs w:val="28"/>
        </w:rPr>
        <w:t xml:space="preserve">二、及时报表，力求全面掌握当事人信息。月报表是实施案(证)件回访制度的基础性工作。为全面准确掌握当事人的信息，该局要求月报表包括：当事人的姓名、详细住址、案件事由、联系号码、案件承办人等。由于回访工作是一项新生事物，各下属单位在操作过程中存在“报好不报坏”现象，如故意隐瞒不太好说话的一方当事人，只报一方当事人;或上报无效的电话号码，无法进行正常回访;对处理结果双方当事人都不太满意的，索性整个案件都不报等。为此，该局反复向下属单位强调这项工作的重要意义，同时在制度上对月报表进行了明确规定：一是上报对象必须有双方当事人，二是联系方式必须有效，三是所有案件必须上报，实行和办案补贴挂钩。经过整改，当事人的有效号码从原先的50%上升到90%以上，结案案件上报率从80%上升到100%，有效杜绝了瞒报、漏报现象，为案(证)件回访顺利实施打下了良好基础。</w:t>
      </w:r>
    </w:p>
    <w:p>
      <w:pPr>
        <w:ind w:left="0" w:right="0" w:firstLine="560"/>
        <w:spacing w:before="450" w:after="450" w:line="312" w:lineRule="auto"/>
      </w:pPr>
      <w:r>
        <w:rPr>
          <w:rFonts w:ascii="宋体" w:hAnsi="宋体" w:eastAsia="宋体" w:cs="宋体"/>
          <w:color w:val="000"/>
          <w:sz w:val="28"/>
          <w:szCs w:val="28"/>
        </w:rPr>
        <w:t xml:space="preserve">三、逐个回访，力求真实搜集当事人意见。这是实施案件回访制度的关键环节。为防止办案人员和当事人隐报实情，在进行回访时，首先让当事人说明案件经过、处理结果，看是否与上报材料相符。对于个别当事人因没到达自我的要求，对办案人员不满、发表意见不客观真实的，该局坚持第一时间约谈办案人员，联系案件当事人所在地政府、村组干部，再经过多渠道联系案件知情人，了解事情的真相。同时，督促案件办理人员再次入户回访，做好解释工作，以赢得当事人的理解与支持。在回访当事人的同时，注重收集案件以外的信息，及时记录案件当事人对司法行政工作的意见提议和需要解决的民生热点、难点问题。据统计，1月以来经过回访，共收集群众意见提议112条，为群众解决与生产生活有关的民生难题85件，进一步改善了工作，树立了司法行政干警的良好形象。</w:t>
      </w:r>
    </w:p>
    <w:p>
      <w:pPr>
        <w:ind w:left="0" w:right="0" w:firstLine="560"/>
        <w:spacing w:before="450" w:after="450" w:line="312" w:lineRule="auto"/>
      </w:pPr>
      <w:r>
        <w:rPr>
          <w:rFonts w:ascii="宋体" w:hAnsi="宋体" w:eastAsia="宋体" w:cs="宋体"/>
          <w:color w:val="000"/>
          <w:sz w:val="28"/>
          <w:szCs w:val="28"/>
        </w:rPr>
        <w:t xml:space="preserve">四、认真交办，力求整改工作到位满意。进行案件回访的目的是真实地了解司法干警工作水平和服务态度，以及在办案中存在的问题，真实反映群众对司法干警的公正评价，使司法行政工作真正地接通地气，最终赢得群众认可，提高社会公信力。为确保目标实现，该局一是定期发放通报进行总结，每月公布回访结果，每季度发放情景通报，指出存在的问题及下阶段工作要求。各下属单位每月召开一次通气会，每季度召开一次总结会，对照通报查漏补缺，认真总结。二是重要问题实行交办，对工作不到位，群众不满意的办案单位和个人，以局长名义发出交办函，限期整改，并将整改落实情景及时反馈给案件当事人。三是纳入目标管理考核，将回访结果、群众满意度以及整改措施纳入下属单位的目标管理职责制进行考核，与评先评优、干部提拔使用挂钩。经过情景通报、交办整改、信息反馈三个环节，切实架起了司法行政干警与群众的连心桥——群众有诉求的平台、干警有监督的渠道，群众的气顺了、干警的劲来了，办案水平提高了、整体形象提升了。今年5月，该局在电话回访中，一名当事人反映律师事务所的一名律师存在乱收费现象。局纪检监察室立即以局长的名义把交办函发至该单位，要求经办人说明原因。最终查明，是当事人把代理律师替他交法院的诉讼费、公告费等费用当成了律师收费。</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案件清理整改工作总结8</w:t>
      </w:r>
    </w:p>
    <w:p>
      <w:pPr>
        <w:ind w:left="0" w:right="0" w:firstLine="560"/>
        <w:spacing w:before="450" w:after="450" w:line="312" w:lineRule="auto"/>
      </w:pPr>
      <w:r>
        <w:rPr>
          <w:rFonts w:ascii="宋体" w:hAnsi="宋体" w:eastAsia="宋体" w:cs="宋体"/>
          <w:color w:val="000"/>
          <w:sz w:val="28"/>
          <w:szCs w:val="28"/>
        </w:rPr>
        <w:t xml:space="preserve">不少腐败官员在找腐败理由时都会不约而同的把“山高皇帝远”、“没人管自我”导致落马当成一种理由，听起来似乎好像很贴合逻辑。仔细一想，绝非如此，这完全就是一种借口，试问，照他们的理由来看，焦裕禄、杨善洲、蒋筑英等同志比他们离“皇帝”还远，那为何他们被人们所赞扬和学习呢“没有人管得到自我”就是谬论，当领导干部他们被任命的那一刻起，就应当明白自身的职责，党和人民寄予的厚望，这还需要管吗这些在笔者看来都是腐败官员给自我找的借口。“打铁还需自身硬”，领导干部仅有先炼好内功才为关键。</w:t>
      </w:r>
    </w:p>
    <w:p>
      <w:pPr>
        <w:ind w:left="0" w:right="0" w:firstLine="560"/>
        <w:spacing w:before="450" w:after="450" w:line="312" w:lineRule="auto"/>
      </w:pPr>
      <w:r>
        <w:rPr>
          <w:rFonts w:ascii="宋体" w:hAnsi="宋体" w:eastAsia="宋体" w:cs="宋体"/>
          <w:color w:val="000"/>
          <w:sz w:val="28"/>
          <w:szCs w:val="28"/>
        </w:rPr>
        <w:t xml:space="preserve">转作风，树正风。领导干部应把基层当成锤炼自我的平台，而不是捞取好处的口袋，应主动帮忙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定思想，投真情。一些领导干部对下基层有抱怨，所以对老百姓不闻不问，思想上逐渐偏离导致行为上的出轨。领导干部要深知下基层的意义，基层是了解群众的窗口，是党和政府了解实情的第一资料，所以首先把下基层当做学习提高的舞台，饱含感情的去和群众打交道，进农家院，吃百家饭，听百家声，了解群众所思、所想、所求，与群众促膝而谈，和群众心与心交流，在与老百姓服务中建立感情，同时更坚定自我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强职责，勇担当。领导干部要强化职责，敢于担当，挑起大梁，为民解忧，为民干事。领导干部要以基层为入手，想群众之所想，急群众之所急，解群众之所忧，结合当地实际情景，因地制宜发展生产，加快脱贫攻坚步伐，早日让老百姓过上幸福安康生活。应对难题、难事不推脱不回避，坚持求真务实，锐意进取精神状态，攻坚克难，打好脱贫攻坚这场战役，出色完成党和人民交给我们的任务。</w:t>
      </w:r>
    </w:p>
    <w:p>
      <w:pPr>
        <w:ind w:left="0" w:right="0" w:firstLine="560"/>
        <w:spacing w:before="450" w:after="450" w:line="312" w:lineRule="auto"/>
      </w:pPr>
      <w:r>
        <w:rPr>
          <w:rFonts w:ascii="宋体" w:hAnsi="宋体" w:eastAsia="宋体" w:cs="宋体"/>
          <w:color w:val="000"/>
          <w:sz w:val="28"/>
          <w:szCs w:val="28"/>
        </w:rPr>
        <w:t xml:space="preserve">在推进以案促改工作中，集团公司将以案发单位为重点，以案倒查，跟踪预防，做好执纪审查以案促改后续文章。经过剖析典型案件，研究案发规律，深挖问题根源，推进以案促改，扩大执纪审查后续效应，推动构成权力结构配置科学、权力运行规范透明的良性局面，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按照以案促改工作流程，违纪违法案件处分决定书或司法判决书下达后，纪检监察机构将对案发单位下发《关于开展案件剖析做好以案促改工作通知书》。案发单位要按照通知书要求，成立专门工作机构，制定切实可行的坚持标本兼治推进以案促改工作方案，报发出通知的纪检监察机构备案后组织实施。</w:t>
      </w:r>
    </w:p>
    <w:p>
      <w:pPr>
        <w:ind w:left="0" w:right="0" w:firstLine="560"/>
        <w:spacing w:before="450" w:after="450" w:line="312" w:lineRule="auto"/>
      </w:pPr>
      <w:r>
        <w:rPr>
          <w:rFonts w:ascii="宋体" w:hAnsi="宋体" w:eastAsia="宋体" w:cs="宋体"/>
          <w:color w:val="000"/>
          <w:sz w:val="28"/>
          <w:szCs w:val="28"/>
        </w:rPr>
        <w:t xml:space="preserve">集团公司对方法步骤作出详细规定。</w:t>
      </w:r>
    </w:p>
    <w:p>
      <w:pPr>
        <w:ind w:left="0" w:right="0" w:firstLine="560"/>
        <w:spacing w:before="450" w:after="450" w:line="312" w:lineRule="auto"/>
      </w:pPr>
      <w:r>
        <w:rPr>
          <w:rFonts w:ascii="宋体" w:hAnsi="宋体" w:eastAsia="宋体" w:cs="宋体"/>
          <w:color w:val="000"/>
          <w:sz w:val="28"/>
          <w:szCs w:val="28"/>
        </w:rPr>
        <w:t xml:space="preserve">一是筛选典型案件。各单位要筛选十八大以来查处的违纪违法案件，重点突出案件的典型性，把案件高发和窝案、串案、重复发案单位作为重中之重。集团公司纪委将选择个别违纪问题多发的单位开展跟踪督办。</w:t>
      </w:r>
    </w:p>
    <w:p>
      <w:pPr>
        <w:ind w:left="0" w:right="0" w:firstLine="560"/>
        <w:spacing w:before="450" w:after="450" w:line="312" w:lineRule="auto"/>
      </w:pPr>
      <w:r>
        <w:rPr>
          <w:rFonts w:ascii="宋体" w:hAnsi="宋体" w:eastAsia="宋体" w:cs="宋体"/>
          <w:color w:val="000"/>
          <w:sz w:val="28"/>
          <w:szCs w:val="28"/>
        </w:rPr>
        <w:t xml:space="preserve">二是剖析问题原因。纪律审查承办部门在执纪审查终结后1个月内，将构成深层次的案件剖析材料，分析案发原因，深挖案件反映出的思想教育、监督制约、体制机制等方面的问题，提出有针对性的整改提议。</w:t>
      </w:r>
    </w:p>
    <w:p>
      <w:pPr>
        <w:ind w:left="0" w:right="0" w:firstLine="560"/>
        <w:spacing w:before="450" w:after="450" w:line="312" w:lineRule="auto"/>
      </w:pPr>
      <w:r>
        <w:rPr>
          <w:rFonts w:ascii="宋体" w:hAnsi="宋体" w:eastAsia="宋体" w:cs="宋体"/>
          <w:color w:val="000"/>
          <w:sz w:val="28"/>
          <w:szCs w:val="28"/>
        </w:rPr>
        <w:t xml:space="preserve">三是规范工作流程。坚持标本兼治推进以案促改，一般分为宣传动员、剖析整改、完善制度、监督检查四个阶段，确保人员、时间、资料和效果“四个到位”。</w:t>
      </w:r>
    </w:p>
    <w:p>
      <w:pPr>
        <w:ind w:left="0" w:right="0" w:firstLine="560"/>
        <w:spacing w:before="450" w:after="450" w:line="312" w:lineRule="auto"/>
      </w:pPr>
      <w:r>
        <w:rPr>
          <w:rFonts w:ascii="宋体" w:hAnsi="宋体" w:eastAsia="宋体" w:cs="宋体"/>
          <w:color w:val="000"/>
          <w:sz w:val="28"/>
          <w:szCs w:val="28"/>
        </w:rPr>
        <w:t xml:space="preserve">四是建立长效机制。坚持治标与治本辩证统一，在总结完善案发单位以案促改经验的基础上，以年度为周期，根据法规和规章制度的完善、有关职责权限的变更以及反腐倡廉实际需要，动态调整权力清单、职责清单和负面清单，编制修订权力运行流程图。推动相关制度的完善和创新，提高制度的执行力和约束力，构成一批制度成果。</w:t>
      </w:r>
    </w:p>
    <w:p>
      <w:pPr>
        <w:ind w:left="0" w:right="0" w:firstLine="560"/>
        <w:spacing w:before="450" w:after="450" w:line="312" w:lineRule="auto"/>
      </w:pPr>
      <w:r>
        <w:rPr>
          <w:rFonts w:ascii="宋体" w:hAnsi="宋体" w:eastAsia="宋体" w:cs="宋体"/>
          <w:color w:val="000"/>
          <w:sz w:val="28"/>
          <w:szCs w:val="28"/>
        </w:rPr>
        <w:t xml:space="preserve">集团公司要求各单位要强化组织领导，确保工作落实。一要加强领导，把坚持标本兼治推进以案促改列入各级党委重要议事日程，一级抓一级、层层抓落实。二要构成合力，确保案发单位、纪检监察机构有效衔接、有机结合，及时移交相关材料，研究建立做好执纪审查以案促改后续文章的长效机制。三要强化职责，把工作职责层层分解到位，落实到人，做到职责清、任务明。四要务求实效，结合实际选择典型案件进行剖析倒查，以案促改，并构成专题报告及时上报。</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案件清理整改工作总结9</w:t>
      </w:r>
    </w:p>
    <w:p>
      <w:pPr>
        <w:ind w:left="0" w:right="0" w:firstLine="560"/>
        <w:spacing w:before="450" w:after="450" w:line="312" w:lineRule="auto"/>
      </w:pPr>
      <w:r>
        <w:rPr>
          <w:rFonts w:ascii="宋体" w:hAnsi="宋体" w:eastAsia="宋体" w:cs="宋体"/>
          <w:color w:val="000"/>
          <w:sz w:val="28"/>
          <w:szCs w:val="28"/>
        </w:rPr>
        <w:t xml:space="preserve">一、抢抓机遇，工作中突出一个早字</w:t>
      </w:r>
    </w:p>
    <w:p>
      <w:pPr>
        <w:ind w:left="0" w:right="0" w:firstLine="560"/>
        <w:spacing w:before="450" w:after="450" w:line="312" w:lineRule="auto"/>
      </w:pPr>
      <w:r>
        <w:rPr>
          <w:rFonts w:ascii="宋体" w:hAnsi="宋体" w:eastAsia="宋体" w:cs="宋体"/>
          <w:color w:val="000"/>
          <w:sz w:val="28"/>
          <w:szCs w:val="28"/>
        </w:rPr>
        <w:t xml:space="preserve">中政委52号《关于切实解决人民法院执行难问题的通知》下发后，我院党组高度重视，结合上级法院关于开展“集中清理执行积案活动”的要求，召开专题会议，认真传达学习并专题研究了执行工作意见，及时向党委、人大作了汇报，取得了党委、人大的重视和支持。在县域内形成了党委领导、人大监督、政府参与、政协支持、纪检、监察、公安、检察等机关等社会各界配合的大执行格局。</w:t>
      </w:r>
    </w:p>
    <w:p>
      <w:pPr>
        <w:ind w:left="0" w:right="0" w:firstLine="560"/>
        <w:spacing w:before="450" w:after="450" w:line="312" w:lineRule="auto"/>
      </w:pPr>
      <w:r>
        <w:rPr>
          <w:rFonts w:ascii="宋体" w:hAnsi="宋体" w:eastAsia="宋体" w:cs="宋体"/>
          <w:color w:val="000"/>
          <w:sz w:val="28"/>
          <w:szCs w:val="28"/>
        </w:rPr>
        <w:t xml:space="preserve">工作中我们根据里制定的《临朐法院清理执行积案活动实施方案》，通过执行干警自查、立案庭微机检索、执行三庭排查等方式，摸清了“五类”案件的底数，列出案件明细，一一登记造册，并逐案注明已执行情况和未执结原因，为下步执行工作打好基础。</w:t>
      </w:r>
    </w:p>
    <w:p>
      <w:pPr>
        <w:ind w:left="0" w:right="0" w:firstLine="560"/>
        <w:spacing w:before="450" w:after="450" w:line="312" w:lineRule="auto"/>
      </w:pPr>
      <w:r>
        <w:rPr>
          <w:rFonts w:ascii="宋体" w:hAnsi="宋体" w:eastAsia="宋体" w:cs="宋体"/>
          <w:color w:val="000"/>
          <w:sz w:val="28"/>
          <w:szCs w:val="28"/>
        </w:rPr>
        <w:t xml:space="preserve">二、落实措施，扎实开展集中清理执行积案工作</w:t>
      </w:r>
    </w:p>
    <w:p>
      <w:pPr>
        <w:ind w:left="0" w:right="0" w:firstLine="560"/>
        <w:spacing w:before="450" w:after="450" w:line="312" w:lineRule="auto"/>
      </w:pPr>
      <w:r>
        <w:rPr>
          <w:rFonts w:ascii="宋体" w:hAnsi="宋体" w:eastAsia="宋体" w:cs="宋体"/>
          <w:color w:val="000"/>
          <w:sz w:val="28"/>
          <w:szCs w:val="28"/>
        </w:rPr>
        <w:t xml:space="preserve">临朐法院党组对执行工作采取倾斜政策，专门调配了人力、物力。通过向申请执行人发出恢复执行意见函、走访当事人等方式，基本了解了未执行案件被执行人的财产状况和潜在的履行能力。对被执行人仍无执行能力的案件，向申请人讲明原因，暂时未予恢复;对有一定执行能力的案件，立即恢复执行并单独登记造册。实行执行工作统一调度管理，逐案控制进程。采取局长“一本账”管理，统一分配、统一调度、统一研究案件执行方案。落实局长、执行长包案负责制，院、局领导每周一次听取各执行长有关积案执行情况汇报。实行案件执结完毕“销号”制度，案件全部执结的，由执行长报局长在“一本账”上销号。</w:t>
      </w:r>
    </w:p>
    <w:p>
      <w:pPr>
        <w:ind w:left="0" w:right="0" w:firstLine="560"/>
        <w:spacing w:before="450" w:after="450" w:line="312" w:lineRule="auto"/>
      </w:pPr>
      <w:r>
        <w:rPr>
          <w:rFonts w:ascii="宋体" w:hAnsi="宋体" w:eastAsia="宋体" w:cs="宋体"/>
          <w:color w:val="000"/>
          <w:sz w:val="28"/>
          <w:szCs w:val="28"/>
        </w:rPr>
        <w:t xml:space="preserve">三、注重效果，清理积案工作取得了实效</w:t>
      </w:r>
    </w:p>
    <w:p>
      <w:pPr>
        <w:ind w:left="0" w:right="0" w:firstLine="560"/>
        <w:spacing w:before="450" w:after="450" w:line="312" w:lineRule="auto"/>
      </w:pPr>
      <w:r>
        <w:rPr>
          <w:rFonts w:ascii="宋体" w:hAnsi="宋体" w:eastAsia="宋体" w:cs="宋体"/>
          <w:color w:val="000"/>
          <w:sz w:val="28"/>
          <w:szCs w:val="28"/>
        </w:rPr>
        <w:t xml:space="preserve">至今我院清理出的未执行积案已全部执行完毕。其中XX年8月31日前立案的未执行案件606件，案件标的全部执行完毕452件，标的额1250万元，部分执行后因被执行人确无能力中止执行49件、发放债权凭证105件，合计标的额325万元。XX年9月1日至XX年2月底立案未执行的案件140件，全部执行完毕87件，标的306万元，因客观原因未全部执行到位的53件，标的额30万元。通过这次集中清理，使一批长年未能得到执行的案件得以执行结案，一些积压多年的执行难案件彻底得到解决，收到了较好的法律效果、政治效果和社会效果。我院的执行工作也得到了党委、人大的充分肯定，得到了人民群众的认同。如我院执行的潍坊市临朐焦化热力有限公司与山西晋阳耐火材料有限公司等执行案件中，案件本已因被执行人无能力执行而中止，在这次执行积案清理中，执行人员本着对当事人负责，对法律负责的精神，通过全面细致的调查，对法律文书确认的被执行主体无能力或根本已无财产的，依法追加或变更了义务主体2件，扩大了法律文书确认的义务主体财产担保范围，增强了可执行能力，收到了较好的效果。仅今年四月就一次性为临朐焦化热力有限公司从被追加的被执行人山西省煤运公司吕梁公司交口公司执行回款项30多万元，作为人大代表的公司法定代表人专门到法院致谢。</w:t>
      </w:r>
    </w:p>
    <w:p>
      <w:pPr>
        <w:ind w:left="0" w:right="0" w:firstLine="560"/>
        <w:spacing w:before="450" w:after="450" w:line="312" w:lineRule="auto"/>
      </w:pPr>
      <w:r>
        <w:rPr>
          <w:rFonts w:ascii="宋体" w:hAnsi="宋体" w:eastAsia="宋体" w:cs="宋体"/>
          <w:color w:val="000"/>
          <w:sz w:val="28"/>
          <w:szCs w:val="28"/>
        </w:rPr>
        <w:t xml:space="preserve">至今我院清理出的未执行积案已全部执行完毕。其中XX年8月31日前立案的未执行案件606件，案件标的全部执行完毕452件，标的额1250万元，部分执行后因被执行人确无能力中止执行49件、发放债权凭证105件，合计标的额325万元。XX年9月1日至XX年2月底立案未执行的案件140件，全部执行完毕87件，标的306万元，因客观原因未全部执行到位的53件，标的额30万元。通过这次集中清理，使一批长年未能得到执行的案件得以执行结案，一些积压多年的执行难案件彻底得到解决，收到了较好的法律效果、政治效果和社会效果。我院的执行工作也得到了党委、人大的充分肯定，得到了人民群众的认同。如我院执行的潍坊市临朐焦化热力有限公司与山西晋阳耐火材料有限公司等执行案件中，案件本已因被执行人无能力执行而中止，在这次执行积案清理中，执行人员本着对当事人负责，对法律负责的精神，通过全面细致的调查，对法律文书确认的被执行主体无能力或根本已无财产的，依法追加或变更了义务主体2件，扩大了法律文书确认的义务主体财产担保范围，增强了可执行能力，收到了较好的效果。仅今年四月就一次性为临朐焦化热力有限公司从被追加的被执行人山西省煤运公司吕梁公司交口公司执行回款项30多万元，作为人大代表的公司法定代表人专门到法院致谢。</w:t>
      </w:r>
    </w:p>
    <w:p>
      <w:pPr>
        <w:ind w:left="0" w:right="0" w:firstLine="560"/>
        <w:spacing w:before="450" w:after="450" w:line="312" w:lineRule="auto"/>
      </w:pPr>
      <w:r>
        <w:rPr>
          <w:rFonts w:ascii="宋体" w:hAnsi="宋体" w:eastAsia="宋体" w:cs="宋体"/>
          <w:color w:val="000"/>
          <w:sz w:val="28"/>
          <w:szCs w:val="28"/>
        </w:rPr>
        <w:t xml:space="preserve">在今年上半年的清理未执行积案活动中，我院虽取得了一定成绩，但与上级法院要求仍有一定差距，在今后的工作中，我们会再接再厉，争取执行工作上一个新台阶，实现执行工作的稳步发展。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案件清理整改工作总结10</w:t>
      </w:r>
    </w:p>
    <w:p>
      <w:pPr>
        <w:ind w:left="0" w:right="0" w:firstLine="560"/>
        <w:spacing w:before="450" w:after="450" w:line="312" w:lineRule="auto"/>
      </w:pPr>
      <w:r>
        <w:rPr>
          <w:rFonts w:ascii="宋体" w:hAnsi="宋体" w:eastAsia="宋体" w:cs="宋体"/>
          <w:color w:val="000"/>
          <w:sz w:val="28"/>
          <w:szCs w:val="28"/>
        </w:rPr>
        <w:t xml:space="preserve">为认真落实习关于“深入推进全面从严治党，必须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笔者认为坚持以案件为重点，就要深挖倒查，向深处抓、往实里做。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要以案发单位和部门为重点，以案倒查，跟踪预防，做好执纪审查以案促改后续文章。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要经过筛选党的十八大以来查处的违纪违法案件，体现全面从严治党的综合效果，把案件高发和窝案、串案、重复发案单位(系统)作为重中之重。要结合本地和我单位执纪审查工作进展情景，及时筛选典型案件，常态化开展农业系统以案促改加强廉政风险防控工作。</w:t>
      </w:r>
    </w:p>
    <w:p>
      <w:pPr>
        <w:ind w:left="0" w:right="0" w:firstLine="560"/>
        <w:spacing w:before="450" w:after="450" w:line="312" w:lineRule="auto"/>
      </w:pPr>
      <w:r>
        <w:rPr>
          <w:rFonts w:ascii="宋体" w:hAnsi="宋体" w:eastAsia="宋体" w:cs="宋体"/>
          <w:color w:val="000"/>
          <w:sz w:val="28"/>
          <w:szCs w:val="28"/>
        </w:rPr>
        <w:t xml:space="preserve">近日，河南许昌市烟草专卖局(公司)印发实施方案，在全市系统集中开展“标本兼治、以案促改”工作，扩大执纪审查后续效应，推动全面从严治党向纵深发展。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精心筛选典型案件。对十八大以来查处的典型违纪违法案件进行筛选，把问题多发和案件多发的单位和领域作为重中之重;对未发生典型案件的单位，要求以案为鉴、以案为戒，围绕重点领域、重点岗位和关键环节排查存在的廉政风险点。</w:t>
      </w:r>
    </w:p>
    <w:p>
      <w:pPr>
        <w:ind w:left="0" w:right="0" w:firstLine="560"/>
        <w:spacing w:before="450" w:after="450" w:line="312" w:lineRule="auto"/>
      </w:pPr>
      <w:r>
        <w:rPr>
          <w:rFonts w:ascii="宋体" w:hAnsi="宋体" w:eastAsia="宋体" w:cs="宋体"/>
          <w:color w:val="000"/>
          <w:sz w:val="28"/>
          <w:szCs w:val="28"/>
        </w:rPr>
        <w:t xml:space="preserve">二是逐案剖析问题原因。对于筛选出的典型案件，逐案剖析案件发生的深层次原因，深挖案件反映出的思想教育、监督制约、体制机制等方面的问题，找出症结及监督管理漏洞，构成案件剖析材料。</w:t>
      </w:r>
    </w:p>
    <w:p>
      <w:pPr>
        <w:ind w:left="0" w:right="0" w:firstLine="560"/>
        <w:spacing w:before="450" w:after="450" w:line="312" w:lineRule="auto"/>
      </w:pPr>
      <w:r>
        <w:rPr>
          <w:rFonts w:ascii="宋体" w:hAnsi="宋体" w:eastAsia="宋体" w:cs="宋体"/>
          <w:color w:val="000"/>
          <w:sz w:val="28"/>
          <w:szCs w:val="28"/>
        </w:rPr>
        <w:t xml:space="preserve">三是认真抓好整改落实。对确定的典型案件案发单位，下发《关于开展案件剖析做好以案促改工作通知书》，要求结合全市系统涉刑案件整改工作，经过召开警示教育大会、开展廉政谈话、构建风险防控体系、完善规章制度等方式，切实抓好整改落实。</w:t>
      </w:r>
    </w:p>
    <w:p>
      <w:pPr>
        <w:ind w:left="0" w:right="0" w:firstLine="560"/>
        <w:spacing w:before="450" w:after="450" w:line="312" w:lineRule="auto"/>
      </w:pPr>
      <w:r>
        <w:rPr>
          <w:rFonts w:ascii="宋体" w:hAnsi="宋体" w:eastAsia="宋体" w:cs="宋体"/>
          <w:color w:val="000"/>
          <w:sz w:val="28"/>
          <w:szCs w:val="28"/>
        </w:rPr>
        <w:t xml:space="preserve">四是着力健全长效机制。坚持以案促建、以案促学、以案促教，力求到达“查办一齐案件，教育一批干部，完善一套制度，解决一类问题”的效果;把“标本兼治、以案促改”工作同构建落实全面从严治党主体职责体系、廉洁风险防控体系、纪律审查职责体系工作结合起来，着力构成一批制度成果，建立坚持标本兼治推进以案促改常态化制度化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2024-10-04T13:23:54+08:00</dcterms:created>
  <dcterms:modified xsi:type="dcterms:W3CDTF">2024-10-04T13:23:54+08:00</dcterms:modified>
</cp:coreProperties>
</file>

<file path=docProps/custom.xml><?xml version="1.0" encoding="utf-8"?>
<Properties xmlns="http://schemas.openxmlformats.org/officeDocument/2006/custom-properties" xmlns:vt="http://schemas.openxmlformats.org/officeDocument/2006/docPropsVTypes"/>
</file>