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杭州水价改革工作总结(通用5篇)</w:t>
      </w:r>
      <w:bookmarkEnd w:id="1"/>
    </w:p>
    <w:p>
      <w:pPr>
        <w:jc w:val="center"/>
        <w:spacing w:before="0" w:after="450"/>
      </w:pPr>
      <w:r>
        <w:rPr>
          <w:rFonts w:ascii="Arial" w:hAnsi="Arial" w:eastAsia="Arial" w:cs="Arial"/>
          <w:color w:val="999999"/>
          <w:sz w:val="20"/>
          <w:szCs w:val="20"/>
        </w:rPr>
        <w:t xml:space="preserve">来源：网友投稿  作者：心上花开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杭州水价改革工作总结1根据省厅要求，我市选定了昭阳区苏家院乡高效节水灌溉工程作为全市的水价改革综合示范区。工程设计灌溉面积万亩，实际灌溉面积万亩。该工程被列为水价改革综合示范区后，区委、政府高度重视，与各乡镇签定灌区管理目标责任书，并将责任...</w:t>
      </w:r>
    </w:p>
    <w:p>
      <w:pPr>
        <w:ind w:left="0" w:right="0" w:firstLine="560"/>
        <w:spacing w:before="450" w:after="450" w:line="312" w:lineRule="auto"/>
      </w:pPr>
      <w:r>
        <w:rPr>
          <w:rFonts w:ascii="黑体" w:hAnsi="黑体" w:eastAsia="黑体" w:cs="黑体"/>
          <w:color w:val="000000"/>
          <w:sz w:val="36"/>
          <w:szCs w:val="36"/>
          <w:b w:val="1"/>
          <w:bCs w:val="1"/>
        </w:rPr>
        <w:t xml:space="preserve">杭州水价改革工作总结1</w:t>
      </w:r>
    </w:p>
    <w:p>
      <w:pPr>
        <w:ind w:left="0" w:right="0" w:firstLine="560"/>
        <w:spacing w:before="450" w:after="450" w:line="312" w:lineRule="auto"/>
      </w:pPr>
      <w:r>
        <w:rPr>
          <w:rFonts w:ascii="宋体" w:hAnsi="宋体" w:eastAsia="宋体" w:cs="宋体"/>
          <w:color w:val="000"/>
          <w:sz w:val="28"/>
          <w:szCs w:val="28"/>
        </w:rPr>
        <w:t xml:space="preserve">根据省厅要求，我市选定了昭阳区苏家院乡高效节水灌溉工程作为全市的水价改革综合示范区。工程设计灌溉面积万亩，实际灌溉面积万亩。该工程被列为水价改革综合示范区后，区委、政府高度重视，与各乡镇签定灌区管理目标责任书，并将责任书列为全区“争先创优”活动的考核内容，年终实行“一票否决”制。其次，该工程作为试点工程，为保证工程的可持续利用和灌区社会经济的可持续发展，区政府出台实施了工程管理办法。第三，为充分配置紧缺的水资源，缓解头水、尾水的用水矛盾，区里多方筹措资金，在北干渠上安装了30个量水装置，实现按方收费，极大地减少了头水漫灌的情况。在没有安装量水设施前，头水、中水随意漫灌，尾水的老百姓生活用水都十分困难，更不用说生产用水，百姓怨声载道，强烈要求安装计量设置，保护尾水群众的利益。第四，市县水利部门多渠道争取投资，加快工程配套的骡马河水库的除险加固工程、灌区农业综合开发节水改造工程建设，为灌区提供质优量足、配置优化的灌溉用水，为当地的新农村建设提供水资源的支撑和保障。</w:t>
      </w:r>
    </w:p>
    <w:p>
      <w:pPr>
        <w:ind w:left="0" w:right="0" w:firstLine="560"/>
        <w:spacing w:before="450" w:after="450" w:line="312" w:lineRule="auto"/>
      </w:pPr>
      <w:r>
        <w:rPr>
          <w:rFonts w:ascii="宋体" w:hAnsi="宋体" w:eastAsia="宋体" w:cs="宋体"/>
          <w:color w:val="000"/>
          <w:sz w:val="28"/>
          <w:szCs w:val="28"/>
        </w:rPr>
        <w:t xml:space="preserve">水价改革前，灌区农灌水价为元/m3，收取水费3万元，收取率为48%；改革后水价调整为元/m3，逐年上升，目前收取率达90%，收取水费11万元。在水价改革工作中，工程管理站也同步强化供水服务，不提高供水质量，保证供水的数量和时效性，得到了老百姓的普遍称赞，实现了“双赢”。水价改革受到了群众的拥护和欢迎。市里准备在该示范区召开一次现场会，实现典型引路，推进全市水价改革的进程。</w:t>
      </w:r>
    </w:p>
    <w:p>
      <w:pPr>
        <w:ind w:left="0" w:right="0" w:firstLine="560"/>
        <w:spacing w:before="450" w:after="450" w:line="312" w:lineRule="auto"/>
      </w:pPr>
      <w:r>
        <w:rPr>
          <w:rFonts w:ascii="黑体" w:hAnsi="黑体" w:eastAsia="黑体" w:cs="黑体"/>
          <w:color w:val="000000"/>
          <w:sz w:val="36"/>
          <w:szCs w:val="36"/>
          <w:b w:val="1"/>
          <w:bCs w:val="1"/>
        </w:rPr>
        <w:t xml:space="preserve">杭州水价改革工作总结2</w:t>
      </w:r>
    </w:p>
    <w:p>
      <w:pPr>
        <w:ind w:left="0" w:right="0" w:firstLine="560"/>
        <w:spacing w:before="450" w:after="450" w:line="312" w:lineRule="auto"/>
      </w:pPr>
      <w:r>
        <w:rPr>
          <w:rFonts w:ascii="宋体" w:hAnsi="宋体" w:eastAsia="宋体" w:cs="宋体"/>
          <w:color w:val="000"/>
          <w:sz w:val="28"/>
          <w:szCs w:val="28"/>
        </w:rPr>
        <w:t xml:space="preserve">长期以来，水利工程供水一直无偿或低偿使用，水价值背离水价格，在江边河谷等缺水严重的地区已如此，最终导致了水利工程缺乏正常的维修养护，破损失修，逐渐丧失工程功能，进而影响水管单位的基本生存和发展。随着社会主义市场经济的发展和完善，水的商品属性日益凸现，一方面是浪费用水，另一方面是紧缺的水资源，这就急需价格杠杆的调节，来充分优化配置水资源，保障水资源的可持续利用和经济社会的可持续发展。在今年的世界水日和中国水周中，全市共出动宣传车11辆，宣传单35000张，宣传画33幅，在全市的城市、集镇、农村等地，宣传《水法》、《水利工程供水价格管理办法》和水价改革的有关政策和文件，有重点、有针对性地对农民朋友关心的水费、水价进行一对一的解疑释惑；大关县、彝良县、昭阳区把《水法》、水利工程管理体制改革、水价改革等的政策文件印制在挂历上，分送有关部门、乡镇、村委会张贴宣传；市县水利（水务）局领导把对水价改革工作的调研、思考、工作部署等写成专题文章送《昭通日报》刊发，今年共发表了6篇水价改革类文章。通过形式多样，深入浅出，灵活应变的多层次、宽范围的宣传，我市各级各部门领导、农民、用水户等，都对水价改革工作的重要性、必要性有了进一步的认识和提高，有利地推进了我市的水价改革工作。</w:t>
      </w:r>
    </w:p>
    <w:p>
      <w:pPr>
        <w:ind w:left="0" w:right="0" w:firstLine="560"/>
        <w:spacing w:before="450" w:after="450" w:line="312" w:lineRule="auto"/>
      </w:pPr>
      <w:r>
        <w:rPr>
          <w:rFonts w:ascii="黑体" w:hAnsi="黑体" w:eastAsia="黑体" w:cs="黑体"/>
          <w:color w:val="000000"/>
          <w:sz w:val="36"/>
          <w:szCs w:val="36"/>
          <w:b w:val="1"/>
          <w:bCs w:val="1"/>
        </w:rPr>
        <w:t xml:space="preserve">杭州水价改革工作总结3</w:t>
      </w:r>
    </w:p>
    <w:p>
      <w:pPr>
        <w:ind w:left="0" w:right="0" w:firstLine="560"/>
        <w:spacing w:before="450" w:after="450" w:line="312" w:lineRule="auto"/>
      </w:pPr>
      <w:r>
        <w:rPr>
          <w:rFonts w:ascii="宋体" w:hAnsi="宋体" w:eastAsia="宋体" w:cs="宋体"/>
          <w:color w:val="000"/>
          <w:sz w:val="28"/>
          <w:szCs w:val="28"/>
        </w:rPr>
        <w:t xml:space="preserve">我市水利工程农业灌溉年供水量亿m3，生活供水亿m3，发电供水亿m3。农业灌溉水价元/m3～元/m3；城市生活用水水价（原水价）元/m3～元/m3；发电水价元/m3～元/m3。上一轮水价改革始于20_年，按照“小步快走”的原则，镇雄县城供水20_年8月3日综合平均水价从元/m3调整至元/m3，其中居民生活用水从元/m3调整至元/m3。</w:t>
      </w:r>
    </w:p>
    <w:p>
      <w:pPr>
        <w:ind w:left="0" w:right="0" w:firstLine="560"/>
        <w:spacing w:before="450" w:after="450" w:line="312" w:lineRule="auto"/>
      </w:pPr>
      <w:r>
        <w:rPr>
          <w:rFonts w:ascii="宋体" w:hAnsi="宋体" w:eastAsia="宋体" w:cs="宋体"/>
          <w:color w:val="000"/>
          <w:sz w:val="28"/>
          <w:szCs w:val="28"/>
        </w:rPr>
        <w:t xml:space="preserve">我市水利工程供水水费，农业水费多数由用水户协会收取，其次是乡镇代收，少数由水管单位直接收取。20_农业水费实收330万元（其中渔洞水库248万元），收取率75%；非农水费实收917万元（其中渔洞水库692万元），收取率100%；就目前而言，水价改革的目标不是收到水费多少，而是要通过水价改革，在全市群众心中不断树立水是商品的意识，是生产和经营的必须投入，改变和减少浪费用水的行为，从而保护和充分利用水资源。同时，水管单位也转变了观念，主动服务、用心服务用水户的意识明显提高，供水质量明显上升。总体来看，通过水价改革，我市农灌供水水价由以前的无偿或低偿供水，初步实现了“补偿成本”，非农供水价格已接近成本价，水费综合收取率达到75%以上。改革成效明显。</w:t>
      </w:r>
    </w:p>
    <w:p>
      <w:pPr>
        <w:ind w:left="0" w:right="0" w:firstLine="560"/>
        <w:spacing w:before="450" w:after="450" w:line="312" w:lineRule="auto"/>
      </w:pPr>
      <w:r>
        <w:rPr>
          <w:rFonts w:ascii="宋体" w:hAnsi="宋体" w:eastAsia="宋体" w:cs="宋体"/>
          <w:color w:val="000"/>
          <w:sz w:val="28"/>
          <w:szCs w:val="28"/>
        </w:rPr>
        <w:t xml:space="preserve">二、20_年工作主要打算</w:t>
      </w:r>
    </w:p>
    <w:p>
      <w:pPr>
        <w:ind w:left="0" w:right="0" w:firstLine="560"/>
        <w:spacing w:before="450" w:after="450" w:line="312" w:lineRule="auto"/>
      </w:pPr>
      <w:r>
        <w:rPr>
          <w:rFonts w:ascii="宋体" w:hAnsi="宋体" w:eastAsia="宋体" w:cs="宋体"/>
          <w:color w:val="000"/>
          <w:sz w:val="28"/>
          <w:szCs w:val="28"/>
        </w:rPr>
        <w:t xml:space="preserve">我市作为全省经济社会发展相对灌后，水利基础设施严重不足的地区，切实抓好各项水利建设、管理与改革工作，是势在必行，为切实做好以水价改革为重点的各项水利建设与改革工作，保证我市水利工程的良性发展，20_年工作主要打算如下：</w:t>
      </w:r>
    </w:p>
    <w:p>
      <w:pPr>
        <w:ind w:left="0" w:right="0" w:firstLine="560"/>
        <w:spacing w:before="450" w:after="450" w:line="312" w:lineRule="auto"/>
      </w:pPr>
      <w:r>
        <w:rPr>
          <w:rFonts w:ascii="宋体" w:hAnsi="宋体" w:eastAsia="宋体" w:cs="宋体"/>
          <w:color w:val="000"/>
          <w:sz w:val="28"/>
          <w:szCs w:val="28"/>
        </w:rPr>
        <w:t xml:space="preserve">&gt;(一)进一步加大水价改革工作的宣传。充分利用各种宣传媒体和形式，强化对水价改革政策、文件的宣传，争取全社会的支持。</w:t>
      </w:r>
    </w:p>
    <w:p>
      <w:pPr>
        <w:ind w:left="0" w:right="0" w:firstLine="560"/>
        <w:spacing w:before="450" w:after="450" w:line="312" w:lineRule="auto"/>
      </w:pPr>
      <w:r>
        <w:rPr>
          <w:rFonts w:ascii="宋体" w:hAnsi="宋体" w:eastAsia="宋体" w:cs="宋体"/>
          <w:color w:val="000"/>
          <w:sz w:val="28"/>
          <w:szCs w:val="28"/>
        </w:rPr>
        <w:t xml:space="preserve">&gt;(二)切实加快水价改革综合示范区工作。20_年，市局将把水价改革综合示范区工作，作为各县区的主要工作目标任务之一，与县区签定责任书，作为年终考评内容。各县区不少于一个示范区。</w:t>
      </w:r>
    </w:p>
    <w:p>
      <w:pPr>
        <w:ind w:left="0" w:right="0" w:firstLine="560"/>
        <w:spacing w:before="450" w:after="450" w:line="312" w:lineRule="auto"/>
      </w:pPr>
      <w:r>
        <w:rPr>
          <w:rFonts w:ascii="宋体" w:hAnsi="宋体" w:eastAsia="宋体" w:cs="宋体"/>
          <w:color w:val="000"/>
          <w:sz w:val="28"/>
          <w:szCs w:val="28"/>
        </w:rPr>
        <w:t xml:space="preserve">&gt;(三)认真开展新一轮水价改革成本测算。按照“因地制宜，分类指导，区别对待”的原则，市级已组成三个水价改革成本测算组，认真开展水价成本测算，重点放在非农供水成本上，力争非农供水20_年实现保本微利。</w:t>
      </w:r>
    </w:p>
    <w:p>
      <w:pPr>
        <w:ind w:left="0" w:right="0" w:firstLine="560"/>
        <w:spacing w:before="450" w:after="450" w:line="312" w:lineRule="auto"/>
      </w:pPr>
      <w:r>
        <w:rPr>
          <w:rFonts w:ascii="黑体" w:hAnsi="黑体" w:eastAsia="黑体" w:cs="黑体"/>
          <w:color w:val="000000"/>
          <w:sz w:val="36"/>
          <w:szCs w:val="36"/>
          <w:b w:val="1"/>
          <w:bCs w:val="1"/>
        </w:rPr>
        <w:t xml:space="preserve">杭州水价改革工作总结4</w:t>
      </w:r>
    </w:p>
    <w:p>
      <w:pPr>
        <w:ind w:left="0" w:right="0" w:firstLine="560"/>
        <w:spacing w:before="450" w:after="450" w:line="312" w:lineRule="auto"/>
      </w:pPr>
      <w:r>
        <w:rPr>
          <w:rFonts w:ascii="宋体" w:hAnsi="宋体" w:eastAsia="宋体" w:cs="宋体"/>
          <w:color w:val="000"/>
          <w:sz w:val="28"/>
          <w:szCs w:val="28"/>
        </w:rPr>
        <w:t xml:space="preserve">7月30日，记者从省水利厅获悉，我省农业水价综合改革正稳步推进。目前，全省14个市全部完成市级实施方案的编制，29个县(市、区)实施方案已获审批。结合项目建设、通过试点带动等方式，省内一些地区持续推进农业水价综合改革。根据_对农业水价综合改革的工作部署，20_年，我省成立了省农业水价综合改革领导小组，负责我省农业水价改革工作。去年6月，我省又出台了推进农业水价综合改革方案，计划用10年左右时间，我省将建立新的农业水价形成机制，以价格杠杆推动农业节约用水，逐步实现水资源高效利用和供需平衡，促进水利工程良性运行。据省水利厅农水处相关负责人介绍，我省还结合项目建设加快推进农业水价改革，20_年以来，已专项安排中央资金近亿元，用于万公顷农业水价改革重点区域试点建设，今年下半年，还将安排资金增加2233公顷面积实施水价改革。由于省内各地情况不同，方案也要求坚持综合施策，因地制宜实施改革。农业水价综合改革牵涉面广，情况复杂，为让改革出实效，我省还按照地域划分、水源方式、作物种类、土地类型、管理模式等选取不同试点来推进改革，通过这些试点更进一步推进水价改革。</w:t>
      </w:r>
    </w:p>
    <w:p>
      <w:pPr>
        <w:ind w:left="0" w:right="0" w:firstLine="560"/>
        <w:spacing w:before="450" w:after="450" w:line="312" w:lineRule="auto"/>
      </w:pPr>
      <w:r>
        <w:rPr>
          <w:rFonts w:ascii="黑体" w:hAnsi="黑体" w:eastAsia="黑体" w:cs="黑体"/>
          <w:color w:val="000000"/>
          <w:sz w:val="36"/>
          <w:szCs w:val="36"/>
          <w:b w:val="1"/>
          <w:bCs w:val="1"/>
        </w:rPr>
        <w:t xml:space="preserve">杭州水价改革工作总结5</w:t>
      </w:r>
    </w:p>
    <w:p>
      <w:pPr>
        <w:ind w:left="0" w:right="0" w:firstLine="560"/>
        <w:spacing w:before="450" w:after="450" w:line="312" w:lineRule="auto"/>
      </w:pPr>
      <w:r>
        <w:rPr>
          <w:rFonts w:ascii="宋体" w:hAnsi="宋体" w:eastAsia="宋体" w:cs="宋体"/>
          <w:color w:val="000"/>
          <w:sz w:val="28"/>
          <w:szCs w:val="28"/>
        </w:rPr>
        <w:t xml:space="preserve">为贯彻落实《**省人民政府办公厅关于印发**省推进农业水价综合改革实施方案的通知》(*府办〔201*〕49号)和《**省水务厅、**省物价局、**省财政厅、**省农业厅关于201*年度**省推进农业水价综合改革实施计划的通知》(*水农水〔201*〕297号)精神,我县以健全农业水价形成机制为核心,以创新体制机制为动力加快推进全县农业水价综合改革工作,现将我县改革工作的进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我县实际，明确了2024年底前,建立健全合理反映农业供水成本、有利于节水和农田水利工程良性运行的农业水价形成机制的总体改革目标,明确了用3年的时间在长茅水库东灌区开展农业水价综合改革试点,探索适合我县条件且可复制、易推广的改革模式,出台一批政策性文件,形成一套较为完整的改革经验在全县推广的阶段目标。</w:t>
      </w:r>
    </w:p>
    <w:p>
      <w:pPr>
        <w:ind w:left="0" w:right="0" w:firstLine="560"/>
        <w:spacing w:before="450" w:after="450" w:line="312" w:lineRule="auto"/>
      </w:pPr>
      <w:r>
        <w:rPr>
          <w:rFonts w:ascii="宋体" w:hAnsi="宋体" w:eastAsia="宋体" w:cs="宋体"/>
          <w:color w:val="000"/>
          <w:sz w:val="28"/>
          <w:szCs w:val="28"/>
        </w:rPr>
        <w:t xml:space="preserve">农业水价综合改革覆盖全县农田有效灌溉面积，根据省农业水价综合改革总体要求和我县实际情况,在长茅水库东灌区开展试点的基础上优先启动面积较大灌区的改革,其他灌区择机启动。</w:t>
      </w:r>
    </w:p>
    <w:p>
      <w:pPr>
        <w:ind w:left="0" w:right="0" w:firstLine="560"/>
        <w:spacing w:before="450" w:after="450" w:line="312" w:lineRule="auto"/>
      </w:pPr>
      <w:r>
        <w:rPr>
          <w:rFonts w:ascii="宋体" w:hAnsi="宋体" w:eastAsia="宋体" w:cs="宋体"/>
          <w:color w:val="000"/>
          <w:sz w:val="28"/>
          <w:szCs w:val="28"/>
        </w:rPr>
        <w:t xml:space="preserve">&gt;二、201*年农业水价综合改革工作完成情况</w:t>
      </w:r>
    </w:p>
    <w:p>
      <w:pPr>
        <w:ind w:left="0" w:right="0" w:firstLine="560"/>
        <w:spacing w:before="450" w:after="450" w:line="312" w:lineRule="auto"/>
      </w:pPr>
      <w:r>
        <w:rPr>
          <w:rFonts w:ascii="宋体" w:hAnsi="宋体" w:eastAsia="宋体" w:cs="宋体"/>
          <w:color w:val="000"/>
          <w:sz w:val="28"/>
          <w:szCs w:val="28"/>
        </w:rPr>
        <w:t xml:space="preserve">我县农业水价综合改革工作已有序开展，201*年以来已完成以下工作：</w:t>
      </w:r>
    </w:p>
    <w:p>
      <w:pPr>
        <w:ind w:left="0" w:right="0" w:firstLine="560"/>
        <w:spacing w:before="450" w:after="450" w:line="312" w:lineRule="auto"/>
      </w:pPr>
      <w:r>
        <w:rPr>
          <w:rFonts w:ascii="宋体" w:hAnsi="宋体" w:eastAsia="宋体" w:cs="宋体"/>
          <w:color w:val="000"/>
          <w:sz w:val="28"/>
          <w:szCs w:val="28"/>
        </w:rPr>
        <w:t xml:space="preserve">一是制定并印发了《**县农业水价综合改革实施方案》。《方案》明确农业水价综合改革的总体目标、改革的主要任务和内容主要内容以及保障措施。</w:t>
      </w:r>
    </w:p>
    <w:p>
      <w:pPr>
        <w:ind w:left="0" w:right="0" w:firstLine="560"/>
        <w:spacing w:before="450" w:after="450" w:line="312" w:lineRule="auto"/>
      </w:pPr>
      <w:r>
        <w:rPr>
          <w:rFonts w:ascii="宋体" w:hAnsi="宋体" w:eastAsia="宋体" w:cs="宋体"/>
          <w:color w:val="000"/>
          <w:sz w:val="28"/>
          <w:szCs w:val="28"/>
        </w:rPr>
        <w:t xml:space="preserve">二是提高认识，加强领导。我县高度重视农业水价综合改革工作,将其作为全面深化改革的重点任务,加强领导,完善机制,细化目标任务,有序推进。县政府为全县农业水价综合改革的责任主体,成立由分管副县长任组长,县发改局、县物价局、县水务局、县财政局、县农业局等相关部门负责人为成员的县农业水价综合改革领导小组(以下简称县领导小组),负责相关工作的统筹协调和组织推进。县领导小组办公室设在县物价局，负责有关日常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一是工作推进力度不够。我县水价改革工作仍处于一个初步阶段，对于如何开展工作仍没有清晰的工作思路和实施计划。</w:t>
      </w:r>
    </w:p>
    <w:p>
      <w:pPr>
        <w:ind w:left="0" w:right="0" w:firstLine="560"/>
        <w:spacing w:before="450" w:after="450" w:line="312" w:lineRule="auto"/>
      </w:pPr>
      <w:r>
        <w:rPr>
          <w:rFonts w:ascii="宋体" w:hAnsi="宋体" w:eastAsia="宋体" w:cs="宋体"/>
          <w:color w:val="000"/>
          <w:sz w:val="28"/>
          <w:szCs w:val="28"/>
        </w:rPr>
        <w:t xml:space="preserve">二是我县长期以来农田水利设施不完善，农田水利改造所需资金投入较大，加上农业水价综合改革配套节水奖励机制和精准补贴机制的建立，都需要地方投入相当的财政资金，在当前地方财政负担较重、农田水利建设资金缺口较大、水利工程不配套的情况下，全面推进农业水价综合改革的难度较大。</w:t>
      </w:r>
    </w:p>
    <w:p>
      <w:pPr>
        <w:ind w:left="0" w:right="0" w:firstLine="560"/>
        <w:spacing w:before="450" w:after="450" w:line="312" w:lineRule="auto"/>
      </w:pPr>
      <w:r>
        <w:rPr>
          <w:rFonts w:ascii="宋体" w:hAnsi="宋体" w:eastAsia="宋体" w:cs="宋体"/>
          <w:color w:val="000"/>
          <w:sz w:val="28"/>
          <w:szCs w:val="28"/>
        </w:rPr>
        <w:t xml:space="preserve">三是农民节水意识不强，对农业水价综合改革的积极性不高。</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(一)编制工作计划，建立工作机制</w:t>
      </w:r>
    </w:p>
    <w:p>
      <w:pPr>
        <w:ind w:left="0" w:right="0" w:firstLine="560"/>
        <w:spacing w:before="450" w:after="450" w:line="312" w:lineRule="auto"/>
      </w:pPr>
      <w:r>
        <w:rPr>
          <w:rFonts w:ascii="宋体" w:hAnsi="宋体" w:eastAsia="宋体" w:cs="宋体"/>
          <w:color w:val="000"/>
          <w:sz w:val="28"/>
          <w:szCs w:val="28"/>
        </w:rPr>
        <w:t xml:space="preserve">为进一步推进我县农业水价综合改革工作，明确工作任务，落实工作责任，201*年底前由县水务局牵头，出台我县年度工作计划，明确改革的具体目标、实施范围、主要举措、完成时限、进度安排、资金投入等。同时建立工作机制，要求农业水价综合改革领导小组加强对改革工作的领导，抓好计划落实，不能只局限于出台方案，还要根据时间节点，完善水利工程设施、计量设施配套建设和管护机制，各单位、各镇各司其职，做好改革工作。</w:t>
      </w:r>
    </w:p>
    <w:p>
      <w:pPr>
        <w:ind w:left="0" w:right="0" w:firstLine="560"/>
        <w:spacing w:before="450" w:after="450" w:line="312" w:lineRule="auto"/>
      </w:pPr>
      <w:r>
        <w:rPr>
          <w:rFonts w:ascii="宋体" w:hAnsi="宋体" w:eastAsia="宋体" w:cs="宋体"/>
          <w:color w:val="000"/>
          <w:sz w:val="28"/>
          <w:szCs w:val="28"/>
        </w:rPr>
        <w:t xml:space="preserve">(二)夯实农业水价综合改革基础</w:t>
      </w:r>
    </w:p>
    <w:p>
      <w:pPr>
        <w:ind w:left="0" w:right="0" w:firstLine="560"/>
        <w:spacing w:before="450" w:after="450" w:line="312" w:lineRule="auto"/>
      </w:pPr>
      <w:r>
        <w:rPr>
          <w:rFonts w:ascii="宋体" w:hAnsi="宋体" w:eastAsia="宋体" w:cs="宋体"/>
          <w:color w:val="000"/>
          <w:sz w:val="28"/>
          <w:szCs w:val="28"/>
        </w:rPr>
        <w:t xml:space="preserve">以农田水利规划为依据,整合高标准农田、农村土地整治、农业综合开发、农田水利建设等涉水项目,以多种方式投入农田水利建设;加快实施灌区节水改造工程和果蔬产区高效节水灌溉工程等重点农田水利工程建设,加快供水计量体系建设,新建、改扩建工程同步建设计量设施;尚未配备计量设施的已建工程要通过改造补足配齐,力争3年内完成长茅水库东灌区供水计量设施配套,6年内基本完成全县灌区供水计量设施配套。</w:t>
      </w:r>
    </w:p>
    <w:p>
      <w:pPr>
        <w:ind w:left="0" w:right="0" w:firstLine="560"/>
        <w:spacing w:before="450" w:after="450" w:line="312" w:lineRule="auto"/>
      </w:pPr>
      <w:r>
        <w:rPr>
          <w:rFonts w:ascii="宋体" w:hAnsi="宋体" w:eastAsia="宋体" w:cs="宋体"/>
          <w:color w:val="000"/>
          <w:sz w:val="28"/>
          <w:szCs w:val="28"/>
        </w:rPr>
        <w:t xml:space="preserve">(三)学习借鉴试点市县的改革经验</w:t>
      </w:r>
    </w:p>
    <w:p>
      <w:pPr>
        <w:ind w:left="0" w:right="0" w:firstLine="560"/>
        <w:spacing w:before="450" w:after="450" w:line="312" w:lineRule="auto"/>
      </w:pPr>
      <w:r>
        <w:rPr>
          <w:rFonts w:ascii="宋体" w:hAnsi="宋体" w:eastAsia="宋体" w:cs="宋体"/>
          <w:color w:val="000"/>
          <w:sz w:val="28"/>
          <w:szCs w:val="28"/>
        </w:rPr>
        <w:t xml:space="preserve">海口、三亚、陵水、昌江4个市县作为我省农业水价综合改革的试点，已率先开展试点工作。为进一步明确我县农业水价综合改革工作任务，开拓改革工作思路，我县拟赴试点市县学习它们在水价综合改革方面的先进经验，寻找工作中的差距，查漏补缺，加快推进我县农业水价综合改革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2024-10-06T07:24:23+08:00</dcterms:created>
  <dcterms:modified xsi:type="dcterms:W3CDTF">2024-10-06T07:24:23+08:00</dcterms:modified>
</cp:coreProperties>
</file>

<file path=docProps/custom.xml><?xml version="1.0" encoding="utf-8"?>
<Properties xmlns="http://schemas.openxmlformats.org/officeDocument/2006/custom-properties" xmlns:vt="http://schemas.openxmlformats.org/officeDocument/2006/docPropsVTypes"/>
</file>