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保险一周工作总结范文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保险一周工作总结范文_保险一周工作总结怎么写保险公司是采用公司组织形式的保险人，经营保险业务。 保险关系中的保险人，享有收取保险费、建立保险费基金的权利。同时，当保险事故发生时，有义务赔偿被保险人的经济损失。那么保险一周工作总结该怎样写呢?...</w:t>
      </w:r>
    </w:p>
    <w:p>
      <w:pPr>
        <w:ind w:left="0" w:right="0" w:firstLine="560"/>
        <w:spacing w:before="450" w:after="450" w:line="312" w:lineRule="auto"/>
      </w:pPr>
      <w:r>
        <w:rPr>
          <w:rFonts w:ascii="宋体" w:hAnsi="宋体" w:eastAsia="宋体" w:cs="宋体"/>
          <w:color w:val="000"/>
          <w:sz w:val="28"/>
          <w:szCs w:val="28"/>
        </w:rPr>
        <w:t xml:space="preserve">保险一周工作总结范文_保险一周工作总结怎么写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同时，当保险事故发生时，有义务赔偿被保险人的经济损失。那么保险一周工作总结该怎样写呢?下面就是小编给大家带来的保险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&gt;保险一周工作总结一</w:t>
      </w:r>
    </w:p>
    <w:p>
      <w:pPr>
        <w:ind w:left="0" w:right="0" w:firstLine="560"/>
        <w:spacing w:before="450" w:after="450" w:line="312" w:lineRule="auto"/>
      </w:pPr>
      <w:r>
        <w:rPr>
          <w:rFonts w:ascii="宋体" w:hAnsi="宋体" w:eastAsia="宋体" w:cs="宋体"/>
          <w:color w:val="000"/>
          <w:sz w:val="28"/>
          <w:szCs w:val="28"/>
        </w:rPr>
        <w:t xml:space="preserve">这一周的工作向大家做以总结。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&gt;保险一周工作总结二</w:t>
      </w:r>
    </w:p>
    <w:p>
      <w:pPr>
        <w:ind w:left="0" w:right="0" w:firstLine="560"/>
        <w:spacing w:before="450" w:after="450" w:line="312" w:lineRule="auto"/>
      </w:pPr>
      <w:r>
        <w:rPr>
          <w:rFonts w:ascii="宋体" w:hAnsi="宋体" w:eastAsia="宋体" w:cs="宋体"/>
          <w:color w:val="000"/>
          <w:sz w:val="28"/>
          <w:szCs w:val="28"/>
        </w:rPr>
        <w:t xml:space="preserve">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励志网，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&gt;保险一周工作总结三</w:t>
      </w:r>
    </w:p>
    <w:p>
      <w:pPr>
        <w:ind w:left="0" w:right="0" w:firstLine="560"/>
        <w:spacing w:before="450" w:after="450" w:line="312" w:lineRule="auto"/>
      </w:pPr>
      <w:r>
        <w:rPr>
          <w:rFonts w:ascii="宋体" w:hAnsi="宋体" w:eastAsia="宋体" w:cs="宋体"/>
          <w:color w:val="000"/>
          <w:sz w:val="28"/>
          <w:szCs w:val="28"/>
        </w:rPr>
        <w:t xml:space="preserve">下面我对学习工作做一个总结。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&gt;保险一周工作总结四</w:t>
      </w:r>
    </w:p>
    <w:p>
      <w:pPr>
        <w:ind w:left="0" w:right="0" w:firstLine="560"/>
        <w:spacing w:before="450" w:after="450" w:line="312" w:lineRule="auto"/>
      </w:pPr>
      <w:r>
        <w:rPr>
          <w:rFonts w:ascii="宋体" w:hAnsi="宋体" w:eastAsia="宋体" w:cs="宋体"/>
          <w:color w:val="000"/>
          <w:sz w:val="28"/>
          <w:szCs w:val="28"/>
        </w:rPr>
        <w:t xml:space="preserve">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____人，比去年年底净增__人，完成市下达任务(净增__人)的__%。其中城镇职工参保____人(在职职工____人，退休职工____人)，在职与退休人员比例降至2、4：1，城镇居民参保____人(其中学生儿童____人，居民____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截至12月底，城镇职工基本医疗保险收缴基金____万元，其中统筹基金____万元(占基金征缴的66、6%)，个人账户____万元(占基金征缴的33、4%)，大额救助金征缴___万元，离休干部保障金____万元。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城镇职工医疗保险基金支出实际应支与财务支出不同步，财务支出要滞后，截止目前财务支出到20__年6月底，20__年下半年暂未支出，因此实际的应支情况更能反映今年的实际运行情况。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_年下半年和到20__年上半年的，还有部分未支)支出_____万元，其中统筹金支_____万元(财务当期结余____万元)，个人账户支____万元。其中，涉及20__年的费用____万元，统筹应支付____万元，实际垫付____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实际应支_____万元，其中统筹应支_____万元(结余____万元)，个人账户应支____万元;大额救助应支___万元(结余___万元);离休干部保障金应支____万元(结余___万元)。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____人，住院率__%，住院人次____人次，医疗总费用_____万元，次均人次费_____元，统筹支出_____万元，统筹支出占住院总费用的__%;享受门诊大病的患者有____人次，医疗总费用____万元，统筹支付____万元(门诊报销比例达__%)，门诊统筹支出占统筹总支出的__%;大额救助金支付___人次，纳入大额统筹的费用为___万元，大额应支___万元;20__年离休干部___人，离休干部长期门诊购药___人，门诊总费用___万元，离休人员定点医院住院___人次，总费用____万元。离休干部住家庭病床___人次，医疗费用___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_年1月份新增特疾病号___人，12月份底新参评___人，通过___人，__%(其中申报恶性肿瘤和透析的患者共有__人，通过并享受的有__人)。截至20__年底特疾病号固定门诊购药____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__家(其中__家医院，__家门诊)药店___家，进入3月份以来，我处联合市医保处对全市__家定点医院和全部定点门诊、药店进行考核。截止12月份之前的个人报销已经完成，共报销___人次，基本统筹支付___万余元，大额支付___万余元，超大额支付__万余元。转外就医备案人员___人，在职___人，退休___人。向省内转院的有___人，向省外转的有___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__家定点医院增加为现在的__家，上半年共有___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__次，违规定点药店__家，经过调查核实剔除不属于医保支付范围的意外伤害__例，对于违规情况严重、违规次数频繁的医院给予暂停其定点医疗资格的处罚，对违规的药店视情节进行相应处罚扣除保证金，对多次违规的，取消医疗保险定点资格。在个人报销审核中，剔除不予报销的有__例，涉及金额约__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___，其中缴费的只有_____人的在职职工(退休人员不缴费)，且退休人员的个人账户计入金额都由单位缴纳部分划入，统筹金收入占基金总收入的__%，而统筹金支出却占基金总支出的__%，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宋体" w:hAnsi="宋体" w:eastAsia="宋体" w:cs="宋体"/>
          <w:color w:val="000"/>
          <w:sz w:val="28"/>
          <w:szCs w:val="28"/>
        </w:rPr>
        <w:t xml:space="preserve">&gt;保险一周工作总结五</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__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__市上年度职工平均工资领取6个月的丧葬补助金，供养亲属按职工本人工资：配偶每月40%，其它直系亲属每人每月为30%，抚恤金总额不超过职工生前的工资。一次性工亡补助标准为48至60个月__市上年度职工月平均工资;供养亲属抚恤金自愿一次性结清的，不同标准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2024-10-06T05:11:49+08:00</dcterms:created>
  <dcterms:modified xsi:type="dcterms:W3CDTF">2024-10-06T05:11:49+08:00</dcterms:modified>
</cp:coreProperties>
</file>

<file path=docProps/custom.xml><?xml version="1.0" encoding="utf-8"?>
<Properties xmlns="http://schemas.openxmlformats.org/officeDocument/2006/custom-properties" xmlns:vt="http://schemas.openxmlformats.org/officeDocument/2006/docPropsVTypes"/>
</file>